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E5" w:rsidRDefault="00E843E5" w:rsidP="00E843E5">
      <w:pPr>
        <w:pStyle w:val="aff7"/>
        <w:tabs>
          <w:tab w:val="left" w:pos="1200"/>
          <w:tab w:val="center" w:pos="4961"/>
        </w:tabs>
        <w:suppressAutoHyphens/>
        <w:rPr>
          <w:sz w:val="24"/>
          <w:szCs w:val="24"/>
        </w:rPr>
      </w:pPr>
      <w:r>
        <w:rPr>
          <w:sz w:val="24"/>
          <w:szCs w:val="24"/>
        </w:rPr>
        <w:t>Муниципальное образование «Подгорнское сельское поселение»</w:t>
      </w:r>
    </w:p>
    <w:p w:rsidR="00E843E5" w:rsidRDefault="00E843E5" w:rsidP="00E843E5">
      <w:pPr>
        <w:pStyle w:val="aff7"/>
        <w:suppressAutoHyphens/>
        <w:rPr>
          <w:sz w:val="24"/>
          <w:szCs w:val="24"/>
        </w:rPr>
      </w:pPr>
    </w:p>
    <w:p w:rsidR="00E843E5" w:rsidRDefault="00E843E5" w:rsidP="00E843E5">
      <w:pPr>
        <w:pStyle w:val="aff7"/>
        <w:suppressAutoHyphens/>
        <w:rPr>
          <w:sz w:val="24"/>
          <w:szCs w:val="24"/>
        </w:rPr>
      </w:pPr>
    </w:p>
    <w:p w:rsidR="00E843E5" w:rsidRDefault="00E843E5" w:rsidP="00E843E5">
      <w:pPr>
        <w:suppressAutoHyphens/>
        <w:jc w:val="center"/>
        <w:rPr>
          <w:rFonts w:ascii="Times New Roman" w:hAnsi="Times New Roman" w:cs="Times New Roman"/>
          <w:b/>
          <w:sz w:val="24"/>
          <w:szCs w:val="24"/>
        </w:rPr>
      </w:pPr>
      <w:r>
        <w:rPr>
          <w:rFonts w:ascii="Times New Roman" w:hAnsi="Times New Roman" w:cs="Times New Roman"/>
          <w:b/>
          <w:sz w:val="24"/>
          <w:szCs w:val="24"/>
        </w:rPr>
        <w:t>СОВЕТ ПОДГОРНСКОГО СЕЛЬСКОГО ПОСЕЛЕНИЯ</w:t>
      </w:r>
    </w:p>
    <w:p w:rsidR="00E843E5" w:rsidRDefault="00E843E5" w:rsidP="00E843E5">
      <w:pPr>
        <w:suppressAutoHyphens/>
        <w:jc w:val="center"/>
        <w:rPr>
          <w:rFonts w:ascii="Times New Roman" w:hAnsi="Times New Roman" w:cs="Times New Roman"/>
          <w:b/>
          <w:sz w:val="24"/>
          <w:szCs w:val="24"/>
        </w:rPr>
      </w:pPr>
    </w:p>
    <w:p w:rsidR="00E843E5" w:rsidRDefault="00E843E5" w:rsidP="00E843E5">
      <w:pPr>
        <w:suppressAutoHyphens/>
        <w:jc w:val="center"/>
        <w:rPr>
          <w:rFonts w:ascii="Times New Roman" w:hAnsi="Times New Roman" w:cs="Times New Roman"/>
          <w:b/>
          <w:sz w:val="24"/>
          <w:szCs w:val="24"/>
        </w:rPr>
      </w:pPr>
    </w:p>
    <w:p w:rsidR="00E843E5" w:rsidRDefault="00E843E5" w:rsidP="00E843E5">
      <w:pPr>
        <w:suppressAutoHyphens/>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E843E5" w:rsidRDefault="00E843E5" w:rsidP="00E843E5">
      <w:pPr>
        <w:suppressAutoHyphens/>
        <w:jc w:val="center"/>
        <w:rPr>
          <w:b/>
        </w:rPr>
      </w:pPr>
    </w:p>
    <w:p w:rsidR="00E843E5" w:rsidRDefault="00E843E5" w:rsidP="00E843E5">
      <w:pPr>
        <w:suppressAutoHyphens/>
        <w:jc w:val="center"/>
        <w:rPr>
          <w:b/>
        </w:rPr>
      </w:pPr>
    </w:p>
    <w:p w:rsidR="00E843E5" w:rsidRDefault="00E843E5" w:rsidP="00E843E5">
      <w:pPr>
        <w:suppressAutoHyphens/>
        <w:rPr>
          <w:rFonts w:ascii="Times New Roman" w:hAnsi="Times New Roman" w:cs="Times New Roman"/>
          <w:sz w:val="24"/>
          <w:szCs w:val="24"/>
        </w:rPr>
      </w:pPr>
      <w:r>
        <w:rPr>
          <w:rFonts w:ascii="Times New Roman" w:hAnsi="Times New Roman" w:cs="Times New Roman"/>
          <w:sz w:val="24"/>
          <w:szCs w:val="24"/>
        </w:rPr>
        <w:t>15.06.2022                                                  с. Подгорное                                                       № 14</w:t>
      </w:r>
    </w:p>
    <w:p w:rsidR="00E843E5" w:rsidRDefault="00E843E5" w:rsidP="00E843E5">
      <w:pPr>
        <w:suppressAutoHyphens/>
        <w:jc w:val="center"/>
        <w:rPr>
          <w:rFonts w:ascii="Times New Roman" w:hAnsi="Times New Roman" w:cs="Times New Roman"/>
          <w:sz w:val="24"/>
          <w:szCs w:val="24"/>
        </w:rPr>
      </w:pPr>
    </w:p>
    <w:p w:rsidR="00E843E5" w:rsidRDefault="00E843E5" w:rsidP="00E843E5">
      <w:pPr>
        <w:suppressAutoHyphens/>
        <w:jc w:val="center"/>
        <w:rPr>
          <w:rFonts w:ascii="Times New Roman" w:hAnsi="Times New Roman" w:cs="Times New Roman"/>
          <w:sz w:val="24"/>
          <w:szCs w:val="24"/>
        </w:rPr>
      </w:pPr>
    </w:p>
    <w:p w:rsidR="00E843E5" w:rsidRDefault="00E843E5" w:rsidP="00E843E5">
      <w:pPr>
        <w:pStyle w:val="af1"/>
        <w:tabs>
          <w:tab w:val="left" w:pos="708"/>
        </w:tabs>
        <w:suppressAutoHyphens/>
        <w:jc w:val="center"/>
        <w:rPr>
          <w:rFonts w:ascii="Times New Roman" w:hAnsi="Times New Roman" w:cs="Times New Roman"/>
          <w:sz w:val="24"/>
          <w:szCs w:val="24"/>
        </w:rPr>
      </w:pPr>
      <w:r>
        <w:rPr>
          <w:rFonts w:ascii="Times New Roman" w:hAnsi="Times New Roman" w:cs="Times New Roman"/>
          <w:sz w:val="24"/>
          <w:szCs w:val="24"/>
        </w:rPr>
        <w:t>Об утверждении Правил землепользования и застройки муниципального образования «Подгорнское сельское поселение»</w:t>
      </w:r>
    </w:p>
    <w:p w:rsidR="00E843E5" w:rsidRPr="00E90510" w:rsidRDefault="00E90510" w:rsidP="00E843E5">
      <w:pPr>
        <w:pStyle w:val="af1"/>
        <w:tabs>
          <w:tab w:val="left" w:pos="708"/>
        </w:tabs>
        <w:suppressAutoHyphens/>
        <w:jc w:val="center"/>
        <w:rPr>
          <w:rFonts w:ascii="Times New Roman" w:hAnsi="Times New Roman" w:cs="Times New Roman"/>
          <w:color w:val="0070C0"/>
          <w:sz w:val="24"/>
          <w:szCs w:val="24"/>
        </w:rPr>
      </w:pPr>
      <w:r w:rsidRPr="00E90510">
        <w:rPr>
          <w:rFonts w:ascii="Times New Roman" w:hAnsi="Times New Roman" w:cs="Times New Roman"/>
          <w:color w:val="0070C0"/>
          <w:sz w:val="24"/>
          <w:szCs w:val="24"/>
        </w:rPr>
        <w:t xml:space="preserve">(в редакции решения от 17.02.2023 № </w:t>
      </w:r>
      <w:r w:rsidR="00EA31E8">
        <w:rPr>
          <w:rFonts w:ascii="Times New Roman" w:hAnsi="Times New Roman" w:cs="Times New Roman"/>
          <w:color w:val="0070C0"/>
          <w:sz w:val="24"/>
          <w:szCs w:val="24"/>
        </w:rPr>
        <w:t>2</w:t>
      </w:r>
      <w:r w:rsidRPr="00E90510">
        <w:rPr>
          <w:rFonts w:ascii="Times New Roman" w:hAnsi="Times New Roman" w:cs="Times New Roman"/>
          <w:color w:val="0070C0"/>
          <w:sz w:val="24"/>
          <w:szCs w:val="24"/>
        </w:rPr>
        <w:t>)</w:t>
      </w:r>
    </w:p>
    <w:p w:rsidR="00E843E5" w:rsidRDefault="00E843E5" w:rsidP="00E843E5">
      <w:pPr>
        <w:pStyle w:val="af1"/>
        <w:tabs>
          <w:tab w:val="left" w:pos="708"/>
        </w:tabs>
        <w:suppressAutoHyphens/>
        <w:jc w:val="center"/>
      </w:pPr>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hyperlink r:id="rId7" w:history="1">
        <w:r w:rsidRPr="00E843E5">
          <w:rPr>
            <w:rStyle w:val="a9"/>
            <w:rFonts w:ascii="Times New Roman" w:hAnsi="Times New Roman" w:cs="Times New Roman"/>
            <w:color w:val="auto"/>
            <w:sz w:val="24"/>
            <w:szCs w:val="24"/>
            <w:u w:val="none"/>
          </w:rPr>
          <w:t>Уставом</w:t>
        </w:r>
      </w:hyperlink>
      <w:r w:rsidRPr="00E843E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«Подгорнское сельское поселение»</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ab/>
        <w:t>Совет Подгорнского сельского поселения РЕШИЛ:</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1. Утвердить Правила землепользования и застройки муниципального образования «Подгорнское сельское поселение» в новой редакции согласно </w:t>
      </w:r>
      <w:proofErr w:type="gramStart"/>
      <w:r>
        <w:rPr>
          <w:rFonts w:ascii="Times New Roman" w:hAnsi="Times New Roman" w:cs="Times New Roman"/>
          <w:sz w:val="24"/>
          <w:szCs w:val="24"/>
        </w:rPr>
        <w:t>приложению</w:t>
      </w:r>
      <w:proofErr w:type="gramEnd"/>
      <w:r>
        <w:rPr>
          <w:rFonts w:ascii="Times New Roman" w:hAnsi="Times New Roman" w:cs="Times New Roman"/>
          <w:sz w:val="24"/>
          <w:szCs w:val="24"/>
        </w:rPr>
        <w:t xml:space="preserve"> к настоящему решению.  </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решения Совета Подгорнского сельского поселения:</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от 30.01.2013 № 1 «Об утверждении Правил землепользования и застройки муниципального образования «Подгорнское сельское поселение»;</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от 27.01.2017 № 3 «О внесении изменений в Правила землепользования и застройки муниципального образования «Подгорнское сельское поселение»;</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от 31.10.2017 № 36 «О внесении изменений в Правила землепользования и застройки муниципального образования «Подгорнское сельское поселение»;</w:t>
      </w:r>
    </w:p>
    <w:p w:rsidR="00E843E5" w:rsidRDefault="00E843E5" w:rsidP="00E843E5">
      <w:pPr>
        <w:pStyle w:val="ConsPlusNormal"/>
        <w:suppressAutoHyphens/>
        <w:ind w:firstLine="708"/>
        <w:jc w:val="both"/>
        <w:rPr>
          <w:color w:val="000000"/>
        </w:rPr>
      </w:pPr>
      <w:r>
        <w:rPr>
          <w:rFonts w:ascii="Times New Roman" w:hAnsi="Times New Roman" w:cs="Times New Roman"/>
          <w:sz w:val="24"/>
          <w:szCs w:val="24"/>
        </w:rPr>
        <w:t>- от 18.05.2020 № 20 «О внесении изменений в Правила землепользования и застройки муниципального образования «Подгорнское сельское поселение».</w:t>
      </w:r>
    </w:p>
    <w:p w:rsidR="00E843E5" w:rsidRDefault="00E843E5" w:rsidP="00E843E5">
      <w:pPr>
        <w:suppressAutoHyphens/>
        <w:rPr>
          <w:rFonts w:ascii="Times New Roman" w:hAnsi="Times New Roman" w:cs="Times New Roman"/>
          <w:sz w:val="24"/>
          <w:szCs w:val="24"/>
        </w:rPr>
      </w:pPr>
      <w:r>
        <w:rPr>
          <w:bCs/>
        </w:rPr>
        <w:tab/>
      </w:r>
      <w:r>
        <w:rPr>
          <w:rFonts w:ascii="Times New Roman" w:hAnsi="Times New Roman" w:cs="Times New Roman"/>
          <w:sz w:val="24"/>
          <w:szCs w:val="24"/>
        </w:rPr>
        <w:t>3.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E843E5" w:rsidRDefault="00E843E5" w:rsidP="00E843E5">
      <w:pPr>
        <w:pStyle w:val="af1"/>
        <w:tabs>
          <w:tab w:val="left" w:pos="708"/>
        </w:tabs>
        <w:suppressAutoHyphens/>
        <w:rPr>
          <w:rFonts w:ascii="Times New Roman" w:hAnsi="Times New Roman" w:cs="Times New Roman"/>
          <w:sz w:val="24"/>
          <w:szCs w:val="24"/>
        </w:rPr>
      </w:pPr>
      <w:r>
        <w:rPr>
          <w:rFonts w:ascii="Times New Roman" w:hAnsi="Times New Roman" w:cs="Times New Roman"/>
          <w:sz w:val="24"/>
          <w:szCs w:val="24"/>
        </w:rPr>
        <w:tab/>
        <w:t xml:space="preserve">4. Настоящее решение вступает в силу после </w:t>
      </w:r>
      <w:r w:rsidR="00164379">
        <w:rPr>
          <w:rFonts w:ascii="Times New Roman" w:hAnsi="Times New Roman" w:cs="Times New Roman"/>
          <w:sz w:val="24"/>
          <w:szCs w:val="24"/>
        </w:rPr>
        <w:t xml:space="preserve">его </w:t>
      </w:r>
      <w:r>
        <w:rPr>
          <w:rFonts w:ascii="Times New Roman" w:hAnsi="Times New Roman" w:cs="Times New Roman"/>
          <w:sz w:val="24"/>
          <w:szCs w:val="24"/>
        </w:rPr>
        <w:t>официального опубликования.</w:t>
      </w:r>
    </w:p>
    <w:p w:rsidR="00E843E5" w:rsidRDefault="00E843E5" w:rsidP="00E843E5">
      <w:pPr>
        <w:pStyle w:val="af1"/>
        <w:tabs>
          <w:tab w:val="left" w:pos="708"/>
        </w:tabs>
        <w:suppressAutoHyphens/>
        <w:rPr>
          <w:rFonts w:ascii="Times New Roman" w:hAnsi="Times New Roman" w:cs="Times New Roman"/>
          <w:sz w:val="24"/>
          <w:szCs w:val="24"/>
        </w:rPr>
      </w:pPr>
      <w:r>
        <w:rPr>
          <w:rFonts w:ascii="Times New Roman" w:hAnsi="Times New Roman" w:cs="Times New Roman"/>
          <w:sz w:val="24"/>
          <w:szCs w:val="24"/>
        </w:rPr>
        <w:tab/>
        <w:t>5. Контроль за исполнением настоящего решения возложить на контрольно-правовой комитет Совета Подгорнского сельского поселения.</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Подгорнского                                                                  Л.А. </w:t>
      </w:r>
      <w:proofErr w:type="spellStart"/>
      <w:r>
        <w:rPr>
          <w:rFonts w:ascii="Times New Roman" w:hAnsi="Times New Roman" w:cs="Times New Roman"/>
          <w:sz w:val="24"/>
          <w:szCs w:val="24"/>
        </w:rPr>
        <w:t>Кванина</w:t>
      </w:r>
      <w:proofErr w:type="spellEnd"/>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Главы Подгорнского сельского поселения </w:t>
      </w:r>
      <w:r>
        <w:rPr>
          <w:rFonts w:ascii="Times New Roman" w:hAnsi="Times New Roman" w:cs="Times New Roman"/>
          <w:sz w:val="24"/>
          <w:szCs w:val="24"/>
        </w:rPr>
        <w:tab/>
        <w:t xml:space="preserve">                 </w:t>
      </w:r>
      <w:r>
        <w:rPr>
          <w:rFonts w:ascii="Times New Roman" w:hAnsi="Times New Roman" w:cs="Times New Roman"/>
          <w:sz w:val="24"/>
          <w:szCs w:val="24"/>
        </w:rPr>
        <w:tab/>
        <w:t xml:space="preserve">                        Е.А. Егоров</w:t>
      </w:r>
    </w:p>
    <w:p w:rsidR="00615C1F" w:rsidRDefault="00615C1F" w:rsidP="005C442F">
      <w:pPr>
        <w:pStyle w:val="ConsPlusNormal"/>
        <w:suppressAutoHyphens/>
        <w:jc w:val="both"/>
        <w:rPr>
          <w:rFonts w:ascii="Times New Roman" w:hAnsi="Times New Roman" w:cs="Times New Roman"/>
          <w:sz w:val="24"/>
          <w:szCs w:val="24"/>
        </w:rPr>
      </w:pPr>
    </w:p>
    <w:p w:rsidR="00E16B26" w:rsidRDefault="00E16B26" w:rsidP="005C442F">
      <w:pPr>
        <w:pStyle w:val="ConsPlusNormal"/>
        <w:suppressAutoHyphens/>
        <w:jc w:val="both"/>
        <w:rPr>
          <w:rFonts w:ascii="Times New Roman" w:hAnsi="Times New Roman" w:cs="Times New Roman"/>
          <w:sz w:val="24"/>
          <w:szCs w:val="24"/>
        </w:rPr>
      </w:pPr>
    </w:p>
    <w:p w:rsidR="00E16B26" w:rsidRDefault="00E16B26" w:rsidP="005C442F">
      <w:pPr>
        <w:pStyle w:val="ConsPlusNormal"/>
        <w:suppressAutoHyphens/>
        <w:jc w:val="both"/>
        <w:rPr>
          <w:rFonts w:ascii="Times New Roman" w:hAnsi="Times New Roman" w:cs="Times New Roman"/>
          <w:sz w:val="24"/>
          <w:szCs w:val="24"/>
        </w:rPr>
      </w:pPr>
    </w:p>
    <w:p w:rsidR="00414B38" w:rsidRDefault="00414B38" w:rsidP="00390E0A">
      <w:pPr>
        <w:pStyle w:val="ConsPlusNormal"/>
        <w:jc w:val="center"/>
        <w:outlineLvl w:val="0"/>
        <w:rPr>
          <w:rFonts w:ascii="Times New Roman" w:hAnsi="Times New Roman" w:cs="Times New Roman"/>
          <w:szCs w:val="22"/>
        </w:rPr>
      </w:pPr>
      <w:r w:rsidRPr="00FF1C2E">
        <w:rPr>
          <w:rFonts w:ascii="Times New Roman" w:hAnsi="Times New Roman" w:cs="Times New Roman"/>
          <w:b/>
          <w:noProof/>
          <w:sz w:val="40"/>
          <w:szCs w:val="40"/>
        </w:rPr>
        <w:lastRenderedPageBreak/>
        <w:drawing>
          <wp:anchor distT="0" distB="0" distL="114300" distR="114300" simplePos="0" relativeHeight="251659264" behindDoc="1" locked="0" layoutInCell="1" allowOverlap="1" wp14:anchorId="5ED5A9F0" wp14:editId="45E54F0D">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00E843E5">
        <w:rPr>
          <w:rFonts w:ascii="Times New Roman" w:hAnsi="Times New Roman" w:cs="Times New Roman"/>
          <w:szCs w:val="22"/>
        </w:rPr>
        <w:t xml:space="preserve"> </w:t>
      </w:r>
      <w:r w:rsidR="00390E0A">
        <w:rPr>
          <w:rFonts w:ascii="Times New Roman" w:hAnsi="Times New Roman" w:cs="Times New Roman"/>
          <w:szCs w:val="22"/>
        </w:rPr>
        <w:t xml:space="preserve">                                                                                                     </w:t>
      </w:r>
      <w:r w:rsidRPr="00136EA0">
        <w:rPr>
          <w:rFonts w:ascii="Times New Roman" w:hAnsi="Times New Roman" w:cs="Times New Roman"/>
          <w:szCs w:val="22"/>
        </w:rPr>
        <w:t xml:space="preserve">Приложение </w:t>
      </w:r>
    </w:p>
    <w:p w:rsidR="00891563" w:rsidRPr="00136EA0" w:rsidRDefault="00390E0A" w:rsidP="00390E0A">
      <w:pPr>
        <w:pStyle w:val="ConsPlusNormal"/>
        <w:rPr>
          <w:rFonts w:ascii="Times New Roman" w:hAnsi="Times New Roman" w:cs="Times New Roman"/>
          <w:szCs w:val="22"/>
        </w:rPr>
      </w:pPr>
      <w:r>
        <w:rPr>
          <w:rFonts w:ascii="Times New Roman" w:hAnsi="Times New Roman" w:cs="Times New Roman"/>
          <w:szCs w:val="22"/>
        </w:rPr>
        <w:t xml:space="preserve">                                                                                                                            </w:t>
      </w:r>
      <w:r w:rsidR="00891563" w:rsidRPr="00136EA0">
        <w:rPr>
          <w:rFonts w:ascii="Times New Roman" w:hAnsi="Times New Roman" w:cs="Times New Roman"/>
          <w:szCs w:val="22"/>
        </w:rPr>
        <w:t>к решению</w:t>
      </w:r>
      <w:r w:rsidR="00891563">
        <w:rPr>
          <w:rFonts w:ascii="Times New Roman" w:hAnsi="Times New Roman" w:cs="Times New Roman"/>
          <w:szCs w:val="22"/>
        </w:rPr>
        <w:t xml:space="preserve"> Совета</w:t>
      </w:r>
    </w:p>
    <w:p w:rsidR="00891563" w:rsidRDefault="00390E0A" w:rsidP="00390E0A">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4D2EF4">
        <w:rPr>
          <w:rFonts w:ascii="Times New Roman" w:hAnsi="Times New Roman" w:cs="Times New Roman"/>
          <w:szCs w:val="22"/>
        </w:rPr>
        <w:t>Подгорнского</w:t>
      </w:r>
    </w:p>
    <w:p w:rsidR="00891563" w:rsidRDefault="00390E0A" w:rsidP="00390E0A">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E16B26">
        <w:rPr>
          <w:rFonts w:ascii="Times New Roman" w:hAnsi="Times New Roman" w:cs="Times New Roman"/>
          <w:szCs w:val="22"/>
        </w:rPr>
        <w:t xml:space="preserve"> </w:t>
      </w:r>
      <w:r>
        <w:rPr>
          <w:rFonts w:ascii="Times New Roman" w:hAnsi="Times New Roman" w:cs="Times New Roman"/>
          <w:szCs w:val="22"/>
        </w:rPr>
        <w:t xml:space="preserve"> </w:t>
      </w:r>
      <w:r w:rsidR="00891563" w:rsidRPr="00136EA0">
        <w:rPr>
          <w:rFonts w:ascii="Times New Roman" w:hAnsi="Times New Roman" w:cs="Times New Roman"/>
          <w:szCs w:val="22"/>
        </w:rPr>
        <w:t>сельского поселения</w:t>
      </w:r>
    </w:p>
    <w:p w:rsidR="00891563" w:rsidRPr="00136EA0" w:rsidRDefault="00E16B26" w:rsidP="00E16B2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891563" w:rsidRPr="00136EA0">
        <w:rPr>
          <w:rFonts w:ascii="Times New Roman" w:hAnsi="Times New Roman" w:cs="Times New Roman"/>
          <w:szCs w:val="22"/>
        </w:rPr>
        <w:t xml:space="preserve">от </w:t>
      </w:r>
      <w:r>
        <w:rPr>
          <w:rFonts w:ascii="Times New Roman" w:hAnsi="Times New Roman" w:cs="Times New Roman"/>
          <w:szCs w:val="22"/>
        </w:rPr>
        <w:t>15.06.2022</w:t>
      </w:r>
      <w:r w:rsidR="00891563" w:rsidRPr="00136EA0">
        <w:rPr>
          <w:rFonts w:ascii="Times New Roman" w:hAnsi="Times New Roman" w:cs="Times New Roman"/>
          <w:szCs w:val="22"/>
        </w:rPr>
        <w:t>г. №</w:t>
      </w:r>
      <w:r>
        <w:rPr>
          <w:rFonts w:ascii="Times New Roman" w:hAnsi="Times New Roman" w:cs="Times New Roman"/>
          <w:szCs w:val="22"/>
        </w:rPr>
        <w:t xml:space="preserve"> 14</w:t>
      </w:r>
    </w:p>
    <w:p w:rsidR="00891563" w:rsidRPr="00136EA0" w:rsidRDefault="00891563" w:rsidP="00414B38">
      <w:pPr>
        <w:pStyle w:val="ConsPlusNormal"/>
        <w:jc w:val="right"/>
        <w:outlineLvl w:val="0"/>
        <w:rPr>
          <w:rFonts w:ascii="Times New Roman" w:hAnsi="Times New Roman" w:cs="Times New Roman"/>
          <w:szCs w:val="22"/>
        </w:rPr>
      </w:pPr>
    </w:p>
    <w:p w:rsidR="00414B38" w:rsidRDefault="00414B38" w:rsidP="00414B38">
      <w:pPr>
        <w:suppressAutoHyphens/>
        <w:rPr>
          <w:rFonts w:ascii="Times New Roman" w:hAnsi="Times New Roman" w:cs="Times New Roman"/>
          <w:b/>
          <w:sz w:val="28"/>
          <w:szCs w:val="28"/>
        </w:rPr>
      </w:pPr>
    </w:p>
    <w:p w:rsidR="004332EA" w:rsidRDefault="004332EA"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414B38" w:rsidRPr="00867703" w:rsidRDefault="00414B38" w:rsidP="00BC2346">
      <w:pPr>
        <w:suppressAutoHyphens/>
        <w:jc w:val="center"/>
        <w:rPr>
          <w:rFonts w:ascii="Times New Roman" w:hAnsi="Times New Roman" w:cs="Times New Roman"/>
          <w:sz w:val="32"/>
          <w:szCs w:val="36"/>
        </w:rPr>
      </w:pPr>
      <w:r w:rsidRPr="00867703">
        <w:rPr>
          <w:rFonts w:ascii="Times New Roman" w:hAnsi="Times New Roman" w:cs="Times New Roman"/>
          <w:b/>
          <w:sz w:val="32"/>
          <w:szCs w:val="36"/>
        </w:rPr>
        <w:t>Общество с ограниченной ответственностью</w:t>
      </w:r>
    </w:p>
    <w:p w:rsidR="00414B38" w:rsidRDefault="00867703" w:rsidP="00414B38">
      <w:pPr>
        <w:jc w:val="center"/>
        <w:rPr>
          <w:rFonts w:ascii="Times New Roman" w:hAnsi="Times New Roman" w:cs="Times New Roman"/>
          <w:b/>
          <w:sz w:val="32"/>
          <w:szCs w:val="36"/>
        </w:rPr>
      </w:pPr>
      <w:r w:rsidRPr="00867703">
        <w:rPr>
          <w:rFonts w:ascii="Times New Roman" w:hAnsi="Times New Roman" w:cs="Times New Roman"/>
          <w:b/>
          <w:noProof/>
          <w:sz w:val="32"/>
          <w:szCs w:val="36"/>
        </w:rPr>
        <w:drawing>
          <wp:anchor distT="0" distB="0" distL="114300" distR="114300" simplePos="0" relativeHeight="251660288" behindDoc="0" locked="0" layoutInCell="1" allowOverlap="1">
            <wp:simplePos x="0" y="0"/>
            <wp:positionH relativeFrom="margin">
              <wp:align>center</wp:align>
            </wp:positionH>
            <wp:positionV relativeFrom="paragraph">
              <wp:posOffset>442595</wp:posOffset>
            </wp:positionV>
            <wp:extent cx="2066290" cy="21907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29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B38" w:rsidRPr="00867703">
        <w:rPr>
          <w:rFonts w:ascii="Times New Roman" w:hAnsi="Times New Roman" w:cs="Times New Roman"/>
          <w:b/>
          <w:sz w:val="32"/>
          <w:szCs w:val="36"/>
        </w:rPr>
        <w:t>«</w:t>
      </w:r>
      <w:proofErr w:type="spellStart"/>
      <w:r w:rsidR="00414B38" w:rsidRPr="00867703">
        <w:rPr>
          <w:rFonts w:ascii="Times New Roman" w:hAnsi="Times New Roman" w:cs="Times New Roman"/>
          <w:b/>
          <w:sz w:val="32"/>
          <w:szCs w:val="36"/>
        </w:rPr>
        <w:t>СибПроектНИИ</w:t>
      </w:r>
      <w:proofErr w:type="spellEnd"/>
      <w:r w:rsidR="00414B38" w:rsidRPr="00867703">
        <w:rPr>
          <w:rFonts w:ascii="Times New Roman" w:hAnsi="Times New Roman" w:cs="Times New Roman"/>
          <w:b/>
          <w:sz w:val="32"/>
          <w:szCs w:val="36"/>
        </w:rPr>
        <w:t>»</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sidR="003515F3">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sidR="00867703">
        <w:rPr>
          <w:rFonts w:ascii="Times New Roman" w:hAnsi="Times New Roman" w:cs="Times New Roman"/>
          <w:b/>
          <w:sz w:val="36"/>
          <w:szCs w:val="26"/>
        </w:rPr>
        <w:t>Е</w:t>
      </w:r>
      <w:r w:rsidRPr="00867703">
        <w:rPr>
          <w:rFonts w:ascii="Times New Roman" w:hAnsi="Times New Roman" w:cs="Times New Roman"/>
          <w:b/>
          <w:sz w:val="36"/>
          <w:szCs w:val="26"/>
        </w:rPr>
        <w:t xml:space="preserve"> ОБРАЗОВАНИ</w:t>
      </w:r>
      <w:r w:rsidR="00867703">
        <w:rPr>
          <w:rFonts w:ascii="Times New Roman" w:hAnsi="Times New Roman" w:cs="Times New Roman"/>
          <w:b/>
          <w:sz w:val="36"/>
          <w:szCs w:val="26"/>
        </w:rPr>
        <w:t>Е</w:t>
      </w:r>
    </w:p>
    <w:p w:rsidR="00C763FE" w:rsidRPr="00867703" w:rsidRDefault="004D2EF4"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ПОДГОРНСКО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СЕЛЬСКО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ПОСЕЛЕНИ</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w:t>
      </w:r>
    </w:p>
    <w:p w:rsidR="00414B38" w:rsidRPr="00440F67" w:rsidRDefault="00414B38" w:rsidP="00414B38">
      <w:pPr>
        <w:jc w:val="center"/>
        <w:rPr>
          <w:rFonts w:ascii="Times New Roman" w:hAnsi="Times New Roman" w:cs="Times New Roman"/>
          <w:b/>
          <w:sz w:val="28"/>
          <w:szCs w:val="26"/>
        </w:rPr>
      </w:pPr>
    </w:p>
    <w:p w:rsidR="00414B38" w:rsidRDefault="00414B38" w:rsidP="00414B38">
      <w:pPr>
        <w:rPr>
          <w:rFonts w:ascii="Times New Roman" w:hAnsi="Times New Roman" w:cs="Times New Roman"/>
          <w:sz w:val="26"/>
          <w:szCs w:val="26"/>
        </w:rPr>
      </w:pPr>
    </w:p>
    <w:p w:rsidR="00414B38" w:rsidRDefault="00414B38"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proofErr w:type="spellStart"/>
      <w:r w:rsidR="00C763FE" w:rsidRPr="00C763FE">
        <w:rPr>
          <w:rFonts w:ascii="Times New Roman" w:hAnsi="Times New Roman" w:cs="Times New Roman"/>
          <w:sz w:val="22"/>
          <w:szCs w:val="24"/>
        </w:rPr>
        <w:t>Заворин</w:t>
      </w:r>
      <w:proofErr w:type="spellEnd"/>
      <w:r w:rsidR="00C763FE" w:rsidRPr="00C763FE">
        <w:rPr>
          <w:rFonts w:ascii="Times New Roman" w:hAnsi="Times New Roman" w:cs="Times New Roman"/>
          <w:sz w:val="22"/>
          <w:szCs w:val="24"/>
        </w:rPr>
        <w:t xml:space="preserve"> Д.С.</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proofErr w:type="spellStart"/>
      <w:r w:rsidR="00C763FE" w:rsidRPr="00C763FE">
        <w:rPr>
          <w:rFonts w:ascii="Times New Roman" w:hAnsi="Times New Roman" w:cs="Times New Roman"/>
          <w:sz w:val="22"/>
          <w:szCs w:val="24"/>
        </w:rPr>
        <w:t>Иксанов</w:t>
      </w:r>
      <w:proofErr w:type="spellEnd"/>
      <w:r w:rsidR="00C763FE" w:rsidRPr="00C763FE">
        <w:rPr>
          <w:rFonts w:ascii="Times New Roman" w:hAnsi="Times New Roman" w:cs="Times New Roman"/>
          <w:sz w:val="22"/>
          <w:szCs w:val="24"/>
        </w:rPr>
        <w:t xml:space="preserve"> Н.А.</w:t>
      </w:r>
    </w:p>
    <w:p w:rsidR="00414B38" w:rsidRDefault="00414B38" w:rsidP="00414B38">
      <w:pPr>
        <w:jc w:val="center"/>
        <w:rPr>
          <w:rFonts w:ascii="Times New Roman" w:hAnsi="Times New Roman" w:cs="Times New Roman"/>
          <w:sz w:val="24"/>
          <w:szCs w:val="24"/>
        </w:rPr>
      </w:pPr>
    </w:p>
    <w:p w:rsidR="00414B38" w:rsidRDefault="00414B38" w:rsidP="00414B38">
      <w:pPr>
        <w:jc w:val="center"/>
        <w:rPr>
          <w:rFonts w:ascii="Times New Roman" w:hAnsi="Times New Roman" w:cs="Times New Roman"/>
          <w:sz w:val="24"/>
          <w:szCs w:val="24"/>
        </w:rPr>
      </w:pPr>
    </w:p>
    <w:p w:rsidR="00414B38" w:rsidRPr="006B11D6"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2022</w:t>
      </w:r>
      <w:r w:rsidRPr="006B11D6">
        <w:rPr>
          <w:rFonts w:ascii="Times New Roman" w:hAnsi="Times New Roman" w:cs="Times New Roman"/>
          <w:sz w:val="24"/>
          <w:szCs w:val="24"/>
        </w:rPr>
        <w:t xml:space="preserve"> г.</w:t>
      </w:r>
    </w:p>
    <w:p w:rsidR="00414B38" w:rsidRPr="00891563"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t>ОГЛАВЛЕНИЕ</w:t>
      </w:r>
    </w:p>
    <w:tbl>
      <w:tblPr>
        <w:tblW w:w="9570" w:type="dxa"/>
        <w:tblLook w:val="04A0" w:firstRow="1" w:lastRow="0" w:firstColumn="1" w:lastColumn="0" w:noHBand="0" w:noVBand="1"/>
      </w:tblPr>
      <w:tblGrid>
        <w:gridCol w:w="8754"/>
        <w:gridCol w:w="816"/>
      </w:tblGrid>
      <w:tr w:rsidR="00414B38" w:rsidTr="00CC0F42">
        <w:trPr>
          <w:trHeight w:val="683"/>
        </w:trPr>
        <w:tc>
          <w:tcPr>
            <w:tcW w:w="8754" w:type="dxa"/>
          </w:tcPr>
          <w:p w:rsidR="00414B38" w:rsidRPr="005E289E"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lastRenderedPageBreak/>
              <w:t>Раздел 1. ПОРЯДОК ПРИМЕНЕНИЯ ПРАВИЛ ЗЕМЛЕПОЛЬЗОВАНИЯ</w:t>
            </w:r>
          </w:p>
          <w:p w:rsidR="00414B38"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r w:rsidRPr="005E289E">
              <w:rPr>
                <w:rFonts w:ascii="Times New Roman" w:hAnsi="Times New Roman" w:cs="Times New Roman"/>
                <w:b/>
                <w:sz w:val="24"/>
                <w:szCs w:val="24"/>
              </w:rPr>
              <w:t xml:space="preserve"> И ВНЕСЕНИЯ В НИХ ИЗМЕНЕНИЙ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EB6D04">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C763FE">
              <w:rPr>
                <w:rFonts w:ascii="Times New Roman" w:hAnsi="Times New Roman" w:cs="Times New Roman"/>
                <w:sz w:val="24"/>
                <w:szCs w:val="24"/>
              </w:rPr>
              <w:t>Подгорнского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C763FE" w:rsidRP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C763FE">
              <w:rPr>
                <w:rFonts w:ascii="Times New Roman" w:hAnsi="Times New Roman" w:cs="Times New Roman"/>
                <w:sz w:val="24"/>
                <w:szCs w:val="24"/>
              </w:rPr>
              <w:t>Подгорнского</w:t>
            </w:r>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C763FE">
              <w:rPr>
                <w:rFonts w:ascii="Times New Roman" w:hAnsi="Times New Roman" w:cs="Times New Roman"/>
                <w:sz w:val="24"/>
                <w:szCs w:val="24"/>
              </w:rPr>
              <w:t>Подгорнского сельского поселения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Раздел 3. ГРАДОСТРОИТЕЛЬНЫЕ РЕГЛАМЕНТЫ</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3309B2" w:rsidRDefault="00414B38" w:rsidP="00CC0F42">
            <w:pPr>
              <w:outlineLvl w:val="0"/>
              <w:rPr>
                <w:rFonts w:ascii="Times New Roman" w:hAnsi="Times New Roman" w:cs="Times New Roman"/>
                <w:sz w:val="23"/>
                <w:szCs w:val="23"/>
              </w:rPr>
            </w:pPr>
            <w:r w:rsidRPr="003309B2">
              <w:rPr>
                <w:rFonts w:ascii="Times New Roman" w:hAnsi="Times New Roman" w:cs="Times New Roman"/>
                <w:b/>
                <w:sz w:val="23"/>
                <w:szCs w:val="23"/>
              </w:rPr>
              <w:t xml:space="preserve">Глава 7. </w:t>
            </w:r>
            <w:r w:rsidRPr="0078412F">
              <w:rPr>
                <w:rFonts w:ascii="Times New Roman" w:hAnsi="Times New Roman" w:cs="Times New Roman"/>
                <w:b/>
                <w:sz w:val="24"/>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sidR="00EB6D04">
              <w:rPr>
                <w:rFonts w:ascii="Times New Roman" w:hAnsi="Times New Roman" w:cs="Times New Roman"/>
                <w:b/>
                <w:sz w:val="24"/>
                <w:szCs w:val="24"/>
              </w:rPr>
              <w:t>Подгорнского сельского</w:t>
            </w:r>
            <w:r w:rsidRPr="00FF1C2E">
              <w:rPr>
                <w:rFonts w:ascii="Times New Roman" w:hAnsi="Times New Roman" w:cs="Times New Roman"/>
                <w:b/>
                <w:sz w:val="24"/>
                <w:szCs w:val="24"/>
              </w:rPr>
              <w:t xml:space="preserve"> поселения</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21. Перечень зон, выделенных на карте градостроительного зонирования территории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rsidTr="00CC0F42">
        <w:tc>
          <w:tcPr>
            <w:tcW w:w="8754" w:type="dxa"/>
          </w:tcPr>
          <w:p w:rsidR="00414B38" w:rsidRPr="00FF1C2E" w:rsidRDefault="00414B38" w:rsidP="007A15E8">
            <w:pPr>
              <w:outlineLvl w:val="0"/>
              <w:rPr>
                <w:rFonts w:ascii="Times New Roman" w:hAnsi="Times New Roman" w:cs="Times New Roman"/>
                <w:sz w:val="24"/>
                <w:szCs w:val="24"/>
              </w:rPr>
            </w:pPr>
            <w:r w:rsidRPr="00FF1C2E">
              <w:rPr>
                <w:rFonts w:ascii="Times New Roman" w:hAnsi="Times New Roman" w:cs="Times New Roman"/>
                <w:sz w:val="24"/>
                <w:szCs w:val="24"/>
              </w:rPr>
              <w:t>Статья 23</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жилой застройки (Ж1, Ж2, Ж3, Ж4, Ж5, Ж6, Ж7, Ж8, Ж9, Ж10, Ж11)</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AE76C7" w:rsidTr="00AE76C7">
        <w:trPr>
          <w:trHeight w:val="208"/>
        </w:trPr>
        <w:tc>
          <w:tcPr>
            <w:tcW w:w="8754" w:type="dxa"/>
          </w:tcPr>
          <w:p w:rsidR="00AE76C7" w:rsidRPr="00AE76C7" w:rsidRDefault="00AE76C7" w:rsidP="007A15E8">
            <w:pPr>
              <w:pStyle w:val="a6"/>
              <w:spacing w:before="0" w:beforeAutospacing="0" w:after="0" w:afterAutospacing="0"/>
              <w:jc w:val="both"/>
              <w:rPr>
                <w:b/>
                <w:i/>
                <w:u w:val="single"/>
              </w:rPr>
            </w:pPr>
            <w:r w:rsidRPr="00FF1C2E">
              <w:t>Статья 2</w:t>
            </w:r>
            <w:r>
              <w:t>4.</w:t>
            </w:r>
            <w:r w:rsidRPr="00FF1C2E">
              <w:t xml:space="preserve"> </w:t>
            </w:r>
            <w:r w:rsidRPr="00AE76C7">
              <w:t>Зона жилой застройки вне границы населенного пункта (</w:t>
            </w:r>
            <w:proofErr w:type="spellStart"/>
            <w:r w:rsidRPr="00AE76C7">
              <w:t>Жв</w:t>
            </w:r>
            <w:proofErr w:type="spellEnd"/>
            <w:r w:rsidRPr="00AE76C7">
              <w:t>)</w:t>
            </w:r>
          </w:p>
        </w:tc>
        <w:tc>
          <w:tcPr>
            <w:tcW w:w="816" w:type="dxa"/>
          </w:tcPr>
          <w:p w:rsidR="00AE76C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414B38" w:rsidTr="00CC0F42">
        <w:tc>
          <w:tcPr>
            <w:tcW w:w="8754" w:type="dxa"/>
          </w:tcPr>
          <w:p w:rsidR="00414B38" w:rsidRPr="00FF1C2E" w:rsidRDefault="00CA5F95" w:rsidP="007A15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AE76C7">
              <w:rPr>
                <w:rFonts w:ascii="Times New Roman" w:hAnsi="Times New Roman" w:cs="Times New Roman"/>
                <w:sz w:val="24"/>
                <w:szCs w:val="24"/>
              </w:rPr>
              <w:t>5</w:t>
            </w:r>
            <w:r w:rsidR="00414B38">
              <w:rPr>
                <w:rFonts w:ascii="Times New Roman" w:hAnsi="Times New Roman" w:cs="Times New Roman"/>
                <w:sz w:val="24"/>
                <w:szCs w:val="24"/>
              </w:rPr>
              <w:t>. </w:t>
            </w:r>
            <w:r w:rsidR="004C78E8">
              <w:rPr>
                <w:rFonts w:ascii="Times New Roman" w:hAnsi="Times New Roman" w:cs="Times New Roman"/>
                <w:sz w:val="24"/>
                <w:szCs w:val="24"/>
              </w:rPr>
              <w:t xml:space="preserve">Общественно-деловая зона </w:t>
            </w:r>
            <w:r w:rsidR="00AE76C7" w:rsidRPr="00AE76C7">
              <w:rPr>
                <w:rFonts w:ascii="Times New Roman" w:hAnsi="Times New Roman" w:cs="Times New Roman"/>
                <w:sz w:val="24"/>
                <w:szCs w:val="24"/>
              </w:rPr>
              <w:t>(ОД1, ОД5,</w:t>
            </w:r>
            <w:r w:rsidR="00EB6D04">
              <w:rPr>
                <w:rFonts w:ascii="Times New Roman" w:hAnsi="Times New Roman" w:cs="Times New Roman"/>
                <w:sz w:val="24"/>
                <w:szCs w:val="24"/>
              </w:rPr>
              <w:t xml:space="preserve"> ОД6,</w:t>
            </w:r>
            <w:r w:rsidR="00AE76C7" w:rsidRPr="00AE76C7">
              <w:rPr>
                <w:rFonts w:ascii="Times New Roman" w:hAnsi="Times New Roman" w:cs="Times New Roman"/>
                <w:sz w:val="24"/>
                <w:szCs w:val="24"/>
              </w:rPr>
              <w:t xml:space="preserve"> ОД7, ОД8, ОД9, ОД10, </w:t>
            </w:r>
            <w:proofErr w:type="spellStart"/>
            <w:r w:rsidR="00AE76C7" w:rsidRPr="00AE76C7">
              <w:rPr>
                <w:rFonts w:ascii="Times New Roman" w:hAnsi="Times New Roman" w:cs="Times New Roman"/>
                <w:sz w:val="24"/>
                <w:szCs w:val="24"/>
              </w:rPr>
              <w:t>ОДв</w:t>
            </w:r>
            <w:proofErr w:type="spellEnd"/>
            <w:r w:rsidR="00AE76C7" w:rsidRPr="00AE76C7">
              <w:rPr>
                <w:rFonts w:ascii="Times New Roman" w:hAnsi="Times New Roman" w:cs="Times New Roman"/>
                <w:sz w:val="24"/>
                <w:szCs w:val="24"/>
              </w:rPr>
              <w:t>)</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31</w:t>
            </w:r>
          </w:p>
        </w:tc>
      </w:tr>
      <w:tr w:rsidR="00414B38" w:rsidTr="00CC0F42">
        <w:tc>
          <w:tcPr>
            <w:tcW w:w="8754" w:type="dxa"/>
          </w:tcPr>
          <w:p w:rsidR="00414B38" w:rsidRPr="00FF1C2E" w:rsidRDefault="00CA5F95" w:rsidP="007A15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26</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Зона сельскохозяйственного назначения (СХ1, СХ7, СХ8, СХ10)</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38</w:t>
            </w:r>
          </w:p>
        </w:tc>
      </w:tr>
      <w:tr w:rsidR="00414B38" w:rsidTr="00CC0F42">
        <w:tc>
          <w:tcPr>
            <w:tcW w:w="8754" w:type="dxa"/>
          </w:tcPr>
          <w:p w:rsidR="00414B38" w:rsidRDefault="00CA5F95" w:rsidP="00EB6D04">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27</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Территориальная зона «Земельные участки сельскохозяйственного назначения вне границы населенного пункта, сведения о которых содержатся в ЕГРН (</w:t>
            </w:r>
            <w:proofErr w:type="spellStart"/>
            <w:r w:rsidR="00AE76C7" w:rsidRPr="00AE76C7">
              <w:rPr>
                <w:rFonts w:ascii="Times New Roman" w:hAnsi="Times New Roman" w:cs="Times New Roman"/>
                <w:sz w:val="24"/>
                <w:szCs w:val="24"/>
              </w:rPr>
              <w:t>СХв</w:t>
            </w:r>
            <w:proofErr w:type="spellEnd"/>
            <w:r w:rsidR="00AE76C7" w:rsidRPr="00AE76C7">
              <w:rPr>
                <w:rFonts w:ascii="Times New Roman" w:hAnsi="Times New Roman" w:cs="Times New Roman"/>
                <w:sz w:val="24"/>
                <w:szCs w:val="24"/>
              </w:rPr>
              <w:t>)»</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44</w:t>
            </w:r>
          </w:p>
        </w:tc>
      </w:tr>
      <w:tr w:rsidR="00414B38" w:rsidTr="00CC0F42">
        <w:tc>
          <w:tcPr>
            <w:tcW w:w="8754" w:type="dxa"/>
          </w:tcPr>
          <w:p w:rsidR="00414B38" w:rsidRPr="00FF1C2E" w:rsidRDefault="00CA5F95" w:rsidP="004C78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28</w:t>
            </w:r>
            <w:r w:rsidR="00414B38">
              <w:rPr>
                <w:rFonts w:ascii="Times New Roman" w:hAnsi="Times New Roman" w:cs="Times New Roman"/>
                <w:sz w:val="24"/>
                <w:szCs w:val="24"/>
              </w:rPr>
              <w:t>. </w:t>
            </w:r>
            <w:r w:rsidR="00AE76C7" w:rsidRPr="00AE76C7">
              <w:rPr>
                <w:rFonts w:ascii="Times New Roman" w:hAnsi="Times New Roman" w:cs="Times New Roman"/>
                <w:sz w:val="24"/>
                <w:szCs w:val="24"/>
              </w:rPr>
              <w:t>Зона промышленной и производственной территории</w:t>
            </w:r>
            <w:r w:rsidR="004C78E8">
              <w:rPr>
                <w:rFonts w:ascii="Times New Roman" w:hAnsi="Times New Roman" w:cs="Times New Roman"/>
                <w:sz w:val="24"/>
                <w:szCs w:val="24"/>
              </w:rPr>
              <w:t xml:space="preserve"> </w:t>
            </w:r>
            <w:r w:rsidR="00AE76C7" w:rsidRPr="00AE76C7">
              <w:rPr>
                <w:rFonts w:ascii="Times New Roman" w:hAnsi="Times New Roman" w:cs="Times New Roman"/>
                <w:sz w:val="24"/>
                <w:szCs w:val="24"/>
              </w:rPr>
              <w:t xml:space="preserve">(П1, П3, </w:t>
            </w:r>
            <w:r w:rsidR="00EB6D04">
              <w:rPr>
                <w:rFonts w:ascii="Times New Roman" w:hAnsi="Times New Roman" w:cs="Times New Roman"/>
                <w:sz w:val="24"/>
                <w:szCs w:val="24"/>
              </w:rPr>
              <w:t xml:space="preserve">П6, </w:t>
            </w:r>
            <w:r w:rsidR="00AE76C7" w:rsidRPr="00AE76C7">
              <w:rPr>
                <w:rFonts w:ascii="Times New Roman" w:hAnsi="Times New Roman" w:cs="Times New Roman"/>
                <w:sz w:val="24"/>
                <w:szCs w:val="24"/>
              </w:rPr>
              <w:t xml:space="preserve">П8, </w:t>
            </w:r>
            <w:proofErr w:type="spellStart"/>
            <w:r w:rsidR="00AE76C7" w:rsidRPr="00AE76C7">
              <w:rPr>
                <w:rFonts w:ascii="Times New Roman" w:hAnsi="Times New Roman" w:cs="Times New Roman"/>
                <w:sz w:val="24"/>
                <w:szCs w:val="24"/>
              </w:rPr>
              <w:t>Пв</w:t>
            </w:r>
            <w:proofErr w:type="spellEnd"/>
            <w:r w:rsidR="00AE76C7" w:rsidRPr="00AE76C7">
              <w:rPr>
                <w:rFonts w:ascii="Times New Roman" w:hAnsi="Times New Roman" w:cs="Times New Roman"/>
                <w:sz w:val="24"/>
                <w:szCs w:val="24"/>
              </w:rPr>
              <w:t>)</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48</w:t>
            </w:r>
          </w:p>
        </w:tc>
      </w:tr>
      <w:tr w:rsidR="00CA5F95" w:rsidTr="00CC0F42">
        <w:tc>
          <w:tcPr>
            <w:tcW w:w="8754" w:type="dxa"/>
          </w:tcPr>
          <w:p w:rsidR="00CA5F95" w:rsidRPr="00AE76C7" w:rsidRDefault="00275F71" w:rsidP="007A15E8">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085788">
              <w:rPr>
                <w:rFonts w:ascii="Times New Roman" w:hAnsi="Times New Roman" w:cs="Times New Roman"/>
                <w:sz w:val="24"/>
                <w:szCs w:val="24"/>
              </w:rPr>
              <w:t xml:space="preserve">29. </w:t>
            </w:r>
            <w:r w:rsidR="00AE76C7" w:rsidRPr="00AE76C7">
              <w:rPr>
                <w:rFonts w:ascii="Times New Roman" w:hAnsi="Times New Roman" w:cs="Times New Roman"/>
                <w:sz w:val="24"/>
                <w:szCs w:val="24"/>
              </w:rPr>
              <w:t>Зона объектов инженерной инфраструктуры (И1, И3, И4, И5, И6, И7, И8, И9)</w:t>
            </w:r>
          </w:p>
        </w:tc>
        <w:tc>
          <w:tcPr>
            <w:tcW w:w="816" w:type="dxa"/>
          </w:tcPr>
          <w:p w:rsidR="00CA5F95"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085788" w:rsidTr="00CC0F42">
        <w:tc>
          <w:tcPr>
            <w:tcW w:w="8754" w:type="dxa"/>
          </w:tcPr>
          <w:p w:rsidR="00085788" w:rsidRPr="00E47842" w:rsidRDefault="00085788" w:rsidP="007A15E8">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30. </w:t>
            </w:r>
            <w:r w:rsidR="00E47842" w:rsidRPr="00E47842">
              <w:rPr>
                <w:rFonts w:ascii="Times New Roman" w:hAnsi="Times New Roman" w:cs="Times New Roman"/>
                <w:sz w:val="24"/>
                <w:szCs w:val="24"/>
              </w:rPr>
              <w:t>Зона территорий общего пользования</w:t>
            </w:r>
            <w:r w:rsidR="00E47842">
              <w:rPr>
                <w:rFonts w:ascii="Times New Roman" w:hAnsi="Times New Roman" w:cs="Times New Roman"/>
                <w:sz w:val="24"/>
                <w:szCs w:val="24"/>
              </w:rPr>
              <w:t xml:space="preserve"> </w:t>
            </w:r>
            <w:r w:rsidR="00E47842" w:rsidRPr="00E47842">
              <w:rPr>
                <w:rFonts w:ascii="Times New Roman" w:hAnsi="Times New Roman" w:cs="Times New Roman"/>
                <w:sz w:val="24"/>
                <w:szCs w:val="24"/>
              </w:rPr>
              <w:t>(ТОП1, ТОП2, ТОП3, ТОП4, ТОП5, ТОП6, ТОП7, ТОП8, ТОП9, ТОП10, ТОП11)</w:t>
            </w:r>
          </w:p>
        </w:tc>
        <w:tc>
          <w:tcPr>
            <w:tcW w:w="816" w:type="dxa"/>
          </w:tcPr>
          <w:p w:rsidR="00085788"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55</w:t>
            </w:r>
          </w:p>
        </w:tc>
      </w:tr>
      <w:tr w:rsidR="00414B38" w:rsidTr="00CC0F42">
        <w:tc>
          <w:tcPr>
            <w:tcW w:w="8754" w:type="dxa"/>
          </w:tcPr>
          <w:p w:rsidR="00414B38" w:rsidRDefault="00CA5F95" w:rsidP="007A15E8">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Статья</w:t>
            </w:r>
            <w:r w:rsidR="00085788">
              <w:rPr>
                <w:rFonts w:ascii="Times New Roman" w:hAnsi="Times New Roman" w:cs="Times New Roman"/>
                <w:sz w:val="24"/>
                <w:szCs w:val="24"/>
              </w:rPr>
              <w:t xml:space="preserve"> 31. </w:t>
            </w:r>
            <w:r w:rsidR="00E47842" w:rsidRPr="00E47842">
              <w:rPr>
                <w:rFonts w:ascii="Times New Roman" w:hAnsi="Times New Roman" w:cs="Times New Roman"/>
                <w:sz w:val="24"/>
                <w:szCs w:val="24"/>
              </w:rPr>
              <w:t>Зона воздушного транспорта (ВТ1)</w:t>
            </w:r>
          </w:p>
        </w:tc>
        <w:tc>
          <w:tcPr>
            <w:tcW w:w="816" w:type="dxa"/>
          </w:tcPr>
          <w:p w:rsidR="00414B38"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57</w:t>
            </w:r>
          </w:p>
        </w:tc>
      </w:tr>
      <w:tr w:rsidR="00414B38" w:rsidTr="00CC0F42">
        <w:tc>
          <w:tcPr>
            <w:tcW w:w="8754" w:type="dxa"/>
          </w:tcPr>
          <w:p w:rsidR="00414B38" w:rsidRPr="00FF1C2E" w:rsidRDefault="00085788" w:rsidP="007A15E8">
            <w:pPr>
              <w:outlineLvl w:val="1"/>
              <w:rPr>
                <w:rFonts w:ascii="Times New Roman" w:hAnsi="Times New Roman" w:cs="Times New Roman"/>
                <w:sz w:val="24"/>
                <w:szCs w:val="24"/>
              </w:rPr>
            </w:pPr>
            <w:r>
              <w:rPr>
                <w:rFonts w:ascii="Times New Roman" w:hAnsi="Times New Roman" w:cs="Times New Roman"/>
                <w:sz w:val="24"/>
                <w:szCs w:val="24"/>
              </w:rPr>
              <w:t>Статья 32.</w:t>
            </w:r>
            <w:r w:rsidR="007A15E8">
              <w:rPr>
                <w:rFonts w:ascii="Times New Roman" w:hAnsi="Times New Roman" w:cs="Times New Roman"/>
                <w:sz w:val="24"/>
                <w:szCs w:val="24"/>
              </w:rPr>
              <w:t xml:space="preserve"> </w:t>
            </w:r>
            <w:r w:rsidR="007A15E8" w:rsidRPr="007A15E8">
              <w:rPr>
                <w:rFonts w:ascii="Times New Roman" w:hAnsi="Times New Roman" w:cs="Times New Roman"/>
                <w:sz w:val="24"/>
                <w:szCs w:val="24"/>
              </w:rPr>
              <w:t>Территориальная зона «Земельные участки транспортной инфраструктуры вне границ населенного пунк</w:t>
            </w:r>
            <w:r w:rsidR="00EB6D04">
              <w:rPr>
                <w:rFonts w:ascii="Times New Roman" w:hAnsi="Times New Roman" w:cs="Times New Roman"/>
                <w:sz w:val="24"/>
                <w:szCs w:val="24"/>
              </w:rPr>
              <w:t>та, сведения о которых содержат</w:t>
            </w:r>
            <w:r w:rsidR="007A15E8" w:rsidRPr="007A15E8">
              <w:rPr>
                <w:rFonts w:ascii="Times New Roman" w:hAnsi="Times New Roman" w:cs="Times New Roman"/>
                <w:sz w:val="24"/>
                <w:szCs w:val="24"/>
              </w:rPr>
              <w:t>ся в ЕГРН (Т)»</w:t>
            </w:r>
          </w:p>
        </w:tc>
        <w:tc>
          <w:tcPr>
            <w:tcW w:w="816" w:type="dxa"/>
          </w:tcPr>
          <w:p w:rsidR="00414B38" w:rsidRDefault="007A15E8" w:rsidP="00CC0F42">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E52688" w:rsidTr="00085788">
        <w:trPr>
          <w:trHeight w:val="483"/>
        </w:trPr>
        <w:tc>
          <w:tcPr>
            <w:tcW w:w="8754" w:type="dxa"/>
          </w:tcPr>
          <w:p w:rsidR="00E52688" w:rsidRDefault="00E52688" w:rsidP="00085788">
            <w:pPr>
              <w:outlineLvl w:val="0"/>
              <w:rPr>
                <w:rFonts w:ascii="Times New Roman" w:hAnsi="Times New Roman" w:cs="Times New Roman"/>
                <w:sz w:val="24"/>
                <w:szCs w:val="24"/>
              </w:rPr>
            </w:pPr>
            <w:r>
              <w:rPr>
                <w:rFonts w:ascii="Times New Roman" w:hAnsi="Times New Roman" w:cs="Times New Roman"/>
                <w:sz w:val="24"/>
                <w:szCs w:val="24"/>
              </w:rPr>
              <w:t>Статья</w:t>
            </w:r>
            <w:r w:rsidR="00085788">
              <w:rPr>
                <w:rFonts w:ascii="Times New Roman" w:hAnsi="Times New Roman" w:cs="Times New Roman"/>
                <w:sz w:val="24"/>
                <w:szCs w:val="24"/>
              </w:rPr>
              <w:t xml:space="preserve"> 33.</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007A15E8" w:rsidRPr="007A15E8">
              <w:rPr>
                <w:rFonts w:ascii="Times New Roman" w:hAnsi="Times New Roman" w:cs="Times New Roman"/>
                <w:sz w:val="24"/>
                <w:szCs w:val="24"/>
              </w:rPr>
              <w:t>Зона рекреационного назначения и природного ландшафта (Р1, Р2, Р3, Р4, Р6, Р7, Р8, Р9, Р10, Р11)</w:t>
            </w:r>
          </w:p>
        </w:tc>
        <w:tc>
          <w:tcPr>
            <w:tcW w:w="816" w:type="dxa"/>
          </w:tcPr>
          <w:p w:rsidR="00E52688" w:rsidRDefault="007A15E8" w:rsidP="00CC0F42">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414B38" w:rsidTr="00CC0F42">
        <w:tc>
          <w:tcPr>
            <w:tcW w:w="8754" w:type="dxa"/>
          </w:tcPr>
          <w:p w:rsidR="00414B38" w:rsidRPr="00BC060C" w:rsidRDefault="00414B38" w:rsidP="00BC060C">
            <w:pPr>
              <w:outlineLvl w:val="1"/>
              <w:rPr>
                <w:rFonts w:ascii="Times New Roman" w:hAnsi="Times New Roman" w:cs="Times New Roman"/>
                <w:b/>
                <w:i/>
                <w:sz w:val="24"/>
                <w:szCs w:val="24"/>
              </w:rPr>
            </w:pPr>
            <w:r w:rsidRPr="00FF1C2E">
              <w:rPr>
                <w:rFonts w:ascii="Times New Roman" w:hAnsi="Times New Roman" w:cs="Times New Roman"/>
                <w:sz w:val="24"/>
                <w:szCs w:val="24"/>
              </w:rPr>
              <w:t>Ст</w:t>
            </w:r>
            <w:r w:rsidR="00085788">
              <w:rPr>
                <w:rFonts w:ascii="Times New Roman" w:hAnsi="Times New Roman" w:cs="Times New Roman"/>
                <w:sz w:val="24"/>
                <w:szCs w:val="24"/>
              </w:rPr>
              <w:t>атья 34</w:t>
            </w:r>
            <w:r w:rsidRPr="00FF1C2E">
              <w:rPr>
                <w:rFonts w:ascii="Times New Roman" w:hAnsi="Times New Roman" w:cs="Times New Roman"/>
                <w:sz w:val="24"/>
                <w:szCs w:val="24"/>
              </w:rPr>
              <w:t>. </w:t>
            </w:r>
            <w:r w:rsidR="00BC060C" w:rsidRPr="00BC060C">
              <w:rPr>
                <w:rFonts w:ascii="Times New Roman" w:hAnsi="Times New Roman" w:cs="Times New Roman"/>
                <w:sz w:val="24"/>
                <w:szCs w:val="24"/>
              </w:rPr>
              <w:t xml:space="preserve">Зона спорта и отдыха (Рсо1, </w:t>
            </w:r>
            <w:r w:rsidR="00EB6D04">
              <w:rPr>
                <w:rFonts w:ascii="Times New Roman" w:hAnsi="Times New Roman" w:cs="Times New Roman"/>
                <w:sz w:val="24"/>
                <w:szCs w:val="24"/>
              </w:rPr>
              <w:t xml:space="preserve">Рсо3, </w:t>
            </w:r>
            <w:r w:rsidR="00BC060C" w:rsidRPr="00BC060C">
              <w:rPr>
                <w:rFonts w:ascii="Times New Roman" w:hAnsi="Times New Roman" w:cs="Times New Roman"/>
                <w:sz w:val="24"/>
                <w:szCs w:val="24"/>
              </w:rPr>
              <w:t>Рсо4,</w:t>
            </w:r>
            <w:r w:rsidR="00EB6D04">
              <w:rPr>
                <w:rFonts w:ascii="Times New Roman" w:hAnsi="Times New Roman" w:cs="Times New Roman"/>
                <w:sz w:val="24"/>
                <w:szCs w:val="24"/>
              </w:rPr>
              <w:t xml:space="preserve"> Рсо5, Рсо6,</w:t>
            </w:r>
            <w:r w:rsidR="00BC060C" w:rsidRPr="00BC060C">
              <w:rPr>
                <w:rFonts w:ascii="Times New Roman" w:hAnsi="Times New Roman" w:cs="Times New Roman"/>
                <w:sz w:val="24"/>
                <w:szCs w:val="24"/>
              </w:rPr>
              <w:t xml:space="preserve"> Рсо9)</w:t>
            </w:r>
          </w:p>
        </w:tc>
        <w:tc>
          <w:tcPr>
            <w:tcW w:w="816" w:type="dxa"/>
          </w:tcPr>
          <w:p w:rsidR="00414B3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63</w:t>
            </w:r>
          </w:p>
        </w:tc>
      </w:tr>
      <w:tr w:rsidR="00E52688" w:rsidTr="00CC0F42">
        <w:tc>
          <w:tcPr>
            <w:tcW w:w="8754" w:type="dxa"/>
          </w:tcPr>
          <w:p w:rsidR="00E52688" w:rsidRPr="00FF1C2E" w:rsidRDefault="00E52688" w:rsidP="00E84CB4">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085788">
              <w:rPr>
                <w:rFonts w:ascii="Times New Roman" w:hAnsi="Times New Roman" w:cs="Times New Roman"/>
                <w:sz w:val="24"/>
                <w:szCs w:val="24"/>
              </w:rPr>
              <w:t xml:space="preserve"> 35.</w:t>
            </w:r>
            <w:r>
              <w:rPr>
                <w:rFonts w:ascii="Times New Roman" w:hAnsi="Times New Roman" w:cs="Times New Roman"/>
                <w:sz w:val="24"/>
                <w:szCs w:val="24"/>
              </w:rPr>
              <w:t xml:space="preserve"> </w:t>
            </w:r>
            <w:r w:rsidR="00BC060C" w:rsidRPr="00BC060C">
              <w:rPr>
                <w:rFonts w:ascii="Times New Roman" w:hAnsi="Times New Roman" w:cs="Times New Roman"/>
                <w:sz w:val="24"/>
                <w:szCs w:val="24"/>
              </w:rPr>
              <w:t>Территориальная зона «Границы лесного фонда и лесничеств, сведения о которых содержатся в ЕГРН (Л)»</w:t>
            </w:r>
          </w:p>
        </w:tc>
        <w:tc>
          <w:tcPr>
            <w:tcW w:w="816" w:type="dxa"/>
          </w:tcPr>
          <w:p w:rsidR="00E5268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E52688" w:rsidTr="00CC0F42">
        <w:tc>
          <w:tcPr>
            <w:tcW w:w="8754" w:type="dxa"/>
          </w:tcPr>
          <w:p w:rsidR="00E52688" w:rsidRPr="00FF1C2E" w:rsidRDefault="00147471" w:rsidP="00CA5F95">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085788">
              <w:rPr>
                <w:rFonts w:ascii="Times New Roman" w:hAnsi="Times New Roman" w:cs="Times New Roman"/>
                <w:sz w:val="24"/>
                <w:szCs w:val="24"/>
              </w:rPr>
              <w:t xml:space="preserve"> 36.</w:t>
            </w:r>
            <w:r>
              <w:rPr>
                <w:rFonts w:ascii="Times New Roman" w:hAnsi="Times New Roman" w:cs="Times New Roman"/>
                <w:sz w:val="24"/>
                <w:szCs w:val="24"/>
              </w:rPr>
              <w:t xml:space="preserve"> </w:t>
            </w:r>
            <w:r w:rsidR="00BC060C" w:rsidRPr="00BC060C">
              <w:rPr>
                <w:rFonts w:ascii="Times New Roman" w:hAnsi="Times New Roman" w:cs="Times New Roman"/>
                <w:sz w:val="24"/>
                <w:szCs w:val="24"/>
              </w:rPr>
              <w:t xml:space="preserve">Зона специального назначения, связанная с захоронениями (СПкл1, СПкл3, </w:t>
            </w:r>
            <w:proofErr w:type="spellStart"/>
            <w:r w:rsidR="00BC060C" w:rsidRPr="00BC060C">
              <w:rPr>
                <w:rFonts w:ascii="Times New Roman" w:hAnsi="Times New Roman" w:cs="Times New Roman"/>
                <w:sz w:val="24"/>
                <w:szCs w:val="24"/>
              </w:rPr>
              <w:t>СПклв</w:t>
            </w:r>
            <w:proofErr w:type="spellEnd"/>
            <w:r w:rsidR="00BC060C" w:rsidRPr="00BC060C">
              <w:rPr>
                <w:rFonts w:ascii="Times New Roman" w:hAnsi="Times New Roman" w:cs="Times New Roman"/>
                <w:sz w:val="24"/>
                <w:szCs w:val="24"/>
              </w:rPr>
              <w:t>)</w:t>
            </w:r>
          </w:p>
        </w:tc>
        <w:tc>
          <w:tcPr>
            <w:tcW w:w="816" w:type="dxa"/>
          </w:tcPr>
          <w:p w:rsidR="00E5268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67</w:t>
            </w:r>
          </w:p>
        </w:tc>
      </w:tr>
      <w:tr w:rsidR="00414B38" w:rsidTr="00CC0F42">
        <w:tc>
          <w:tcPr>
            <w:tcW w:w="8754" w:type="dxa"/>
          </w:tcPr>
          <w:p w:rsidR="00414B38" w:rsidRDefault="00085788" w:rsidP="00424973">
            <w:pPr>
              <w:outlineLvl w:val="0"/>
              <w:rPr>
                <w:rFonts w:ascii="Times New Roman" w:hAnsi="Times New Roman" w:cs="Times New Roman"/>
                <w:sz w:val="24"/>
                <w:szCs w:val="24"/>
              </w:rPr>
            </w:pPr>
            <w:r>
              <w:rPr>
                <w:rFonts w:ascii="Times New Roman" w:hAnsi="Times New Roman" w:cs="Times New Roman"/>
                <w:sz w:val="24"/>
                <w:szCs w:val="24"/>
              </w:rPr>
              <w:t>Статья 37.</w:t>
            </w:r>
            <w:r w:rsidR="00424973">
              <w:rPr>
                <w:rFonts w:ascii="Times New Roman" w:hAnsi="Times New Roman" w:cs="Times New Roman"/>
                <w:sz w:val="24"/>
                <w:szCs w:val="24"/>
              </w:rPr>
              <w:t xml:space="preserve"> </w:t>
            </w:r>
            <w:r w:rsidR="00424973" w:rsidRPr="00424973">
              <w:rPr>
                <w:rFonts w:ascii="Times New Roman" w:hAnsi="Times New Roman" w:cs="Times New Roman"/>
                <w:sz w:val="24"/>
                <w:szCs w:val="24"/>
              </w:rPr>
              <w:t>Зона специального назначения вне границы населенного пункта (</w:t>
            </w:r>
            <w:proofErr w:type="spellStart"/>
            <w:r w:rsidR="00424973" w:rsidRPr="00424973">
              <w:rPr>
                <w:rFonts w:ascii="Times New Roman" w:hAnsi="Times New Roman" w:cs="Times New Roman"/>
                <w:sz w:val="24"/>
                <w:szCs w:val="24"/>
              </w:rPr>
              <w:t>СПв</w:t>
            </w:r>
            <w:proofErr w:type="spellEnd"/>
            <w:r w:rsidR="00424973" w:rsidRPr="00424973">
              <w:rPr>
                <w:rFonts w:ascii="Times New Roman" w:hAnsi="Times New Roman" w:cs="Times New Roman"/>
                <w:sz w:val="24"/>
                <w:szCs w:val="24"/>
              </w:rPr>
              <w:t>)</w:t>
            </w:r>
          </w:p>
        </w:tc>
        <w:tc>
          <w:tcPr>
            <w:tcW w:w="816" w:type="dxa"/>
          </w:tcPr>
          <w:p w:rsidR="00414B38" w:rsidRDefault="00424973" w:rsidP="00CC0F42">
            <w:pPr>
              <w:jc w:val="center"/>
              <w:outlineLvl w:val="0"/>
              <w:rPr>
                <w:rFonts w:ascii="Times New Roman" w:hAnsi="Times New Roman" w:cs="Times New Roman"/>
                <w:sz w:val="24"/>
                <w:szCs w:val="24"/>
              </w:rPr>
            </w:pPr>
            <w:r>
              <w:rPr>
                <w:rFonts w:ascii="Times New Roman" w:hAnsi="Times New Roman" w:cs="Times New Roman"/>
                <w:sz w:val="24"/>
                <w:szCs w:val="24"/>
              </w:rPr>
              <w:t>69</w:t>
            </w:r>
          </w:p>
        </w:tc>
      </w:tr>
      <w:tr w:rsidR="00414B38" w:rsidTr="00CC0F42">
        <w:tc>
          <w:tcPr>
            <w:tcW w:w="8754" w:type="dxa"/>
          </w:tcPr>
          <w:p w:rsidR="00414B38" w:rsidRPr="00FF1C2E" w:rsidRDefault="00414B38" w:rsidP="00424973">
            <w:pPr>
              <w:outlineLvl w:val="0"/>
              <w:rPr>
                <w:rFonts w:ascii="Times New Roman" w:hAnsi="Times New Roman" w:cs="Times New Roman"/>
                <w:sz w:val="24"/>
                <w:szCs w:val="24"/>
              </w:rPr>
            </w:pPr>
            <w:r w:rsidRPr="00FF1C2E">
              <w:rPr>
                <w:rFonts w:ascii="Times New Roman" w:hAnsi="Times New Roman" w:cs="Times New Roman"/>
                <w:sz w:val="24"/>
                <w:szCs w:val="24"/>
              </w:rPr>
              <w:t>Ст</w:t>
            </w:r>
            <w:r w:rsidR="00085788">
              <w:rPr>
                <w:rFonts w:ascii="Times New Roman" w:hAnsi="Times New Roman" w:cs="Times New Roman"/>
                <w:sz w:val="24"/>
                <w:szCs w:val="24"/>
              </w:rPr>
              <w:t>атья 38.</w:t>
            </w:r>
            <w:r w:rsidR="00424973">
              <w:rPr>
                <w:rFonts w:ascii="Times New Roman" w:hAnsi="Times New Roman" w:cs="Times New Roman"/>
                <w:sz w:val="24"/>
                <w:szCs w:val="24"/>
              </w:rPr>
              <w:t xml:space="preserve"> </w:t>
            </w:r>
            <w:r w:rsidR="00424973" w:rsidRPr="00424973">
              <w:rPr>
                <w:rFonts w:ascii="Times New Roman" w:hAnsi="Times New Roman" w:cs="Times New Roman"/>
                <w:sz w:val="24"/>
                <w:szCs w:val="24"/>
              </w:rPr>
              <w:t>Территориальная зона «Земли, категории пользования которых не установлены (БК)»</w:t>
            </w:r>
          </w:p>
        </w:tc>
        <w:tc>
          <w:tcPr>
            <w:tcW w:w="816" w:type="dxa"/>
          </w:tcPr>
          <w:p w:rsidR="00414B38" w:rsidRPr="001C1A27" w:rsidRDefault="00424973" w:rsidP="00016FCF">
            <w:pPr>
              <w:jc w:val="center"/>
              <w:outlineLvl w:val="0"/>
              <w:rPr>
                <w:rFonts w:ascii="Times New Roman" w:hAnsi="Times New Roman" w:cs="Times New Roman"/>
                <w:sz w:val="24"/>
                <w:szCs w:val="24"/>
              </w:rPr>
            </w:pPr>
            <w:r>
              <w:rPr>
                <w:rFonts w:ascii="Times New Roman" w:hAnsi="Times New Roman" w:cs="Times New Roman"/>
                <w:sz w:val="24"/>
                <w:szCs w:val="24"/>
              </w:rPr>
              <w:t>7</w:t>
            </w:r>
            <w:r w:rsidR="00016FCF">
              <w:rPr>
                <w:rFonts w:ascii="Times New Roman" w:hAnsi="Times New Roman" w:cs="Times New Roman"/>
                <w:sz w:val="24"/>
                <w:szCs w:val="24"/>
              </w:rPr>
              <w:t>1</w:t>
            </w:r>
          </w:p>
        </w:tc>
      </w:tr>
      <w:tr w:rsidR="004C78E8" w:rsidTr="00CC0F42">
        <w:tc>
          <w:tcPr>
            <w:tcW w:w="8754" w:type="dxa"/>
          </w:tcPr>
          <w:p w:rsidR="004C78E8" w:rsidRPr="00FF1C2E" w:rsidRDefault="004C78E8" w:rsidP="004C78E8">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tc>
        <w:tc>
          <w:tcPr>
            <w:tcW w:w="816" w:type="dxa"/>
          </w:tcPr>
          <w:p w:rsidR="004C78E8" w:rsidRPr="001C1A27" w:rsidRDefault="004C78E8" w:rsidP="00016FCF">
            <w:pPr>
              <w:jc w:val="center"/>
              <w:outlineLvl w:val="0"/>
              <w:rPr>
                <w:rFonts w:ascii="Times New Roman" w:hAnsi="Times New Roman" w:cs="Times New Roman"/>
                <w:sz w:val="24"/>
                <w:szCs w:val="24"/>
              </w:rPr>
            </w:pPr>
            <w:r>
              <w:rPr>
                <w:rFonts w:ascii="Times New Roman" w:hAnsi="Times New Roman" w:cs="Times New Roman"/>
                <w:sz w:val="24"/>
                <w:szCs w:val="24"/>
              </w:rPr>
              <w:t>7</w:t>
            </w:r>
            <w:r w:rsidR="00016FCF">
              <w:rPr>
                <w:rFonts w:ascii="Times New Roman" w:hAnsi="Times New Roman" w:cs="Times New Roman"/>
                <w:sz w:val="24"/>
                <w:szCs w:val="24"/>
              </w:rPr>
              <w:t>1</w:t>
            </w:r>
          </w:p>
        </w:tc>
      </w:tr>
      <w:tr w:rsidR="004C78E8" w:rsidTr="00CC0F42">
        <w:tc>
          <w:tcPr>
            <w:tcW w:w="8754" w:type="dxa"/>
          </w:tcPr>
          <w:p w:rsidR="004C78E8" w:rsidRPr="00FF1C2E" w:rsidRDefault="004C78E8" w:rsidP="004C78E8">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39</w:t>
            </w:r>
            <w:r w:rsidRPr="00FF1C2E">
              <w:rPr>
                <w:rFonts w:ascii="Times New Roman" w:hAnsi="Times New Roman" w:cs="Times New Roman"/>
                <w:sz w:val="24"/>
                <w:szCs w:val="24"/>
              </w:rPr>
              <w:t>. </w:t>
            </w:r>
            <w:r w:rsidRPr="004C78E8">
              <w:rPr>
                <w:rFonts w:ascii="Times New Roman" w:hAnsi="Times New Roman" w:cs="Times New Roman"/>
                <w:sz w:val="24"/>
                <w:szCs w:val="24"/>
              </w:rPr>
              <w:t>Регламенты ограничений в зонах влияния природных и  техногенных факторов</w:t>
            </w:r>
          </w:p>
        </w:tc>
        <w:tc>
          <w:tcPr>
            <w:tcW w:w="816" w:type="dxa"/>
          </w:tcPr>
          <w:p w:rsidR="004C78E8" w:rsidRPr="001C1A27" w:rsidRDefault="004C78E8" w:rsidP="00016FCF">
            <w:pPr>
              <w:jc w:val="center"/>
              <w:outlineLvl w:val="0"/>
              <w:rPr>
                <w:rFonts w:ascii="Times New Roman" w:hAnsi="Times New Roman" w:cs="Times New Roman"/>
                <w:sz w:val="24"/>
                <w:szCs w:val="24"/>
              </w:rPr>
            </w:pPr>
            <w:r>
              <w:rPr>
                <w:rFonts w:ascii="Times New Roman" w:hAnsi="Times New Roman" w:cs="Times New Roman"/>
                <w:sz w:val="24"/>
                <w:szCs w:val="24"/>
              </w:rPr>
              <w:t>7</w:t>
            </w:r>
            <w:r w:rsidR="00016FCF">
              <w:rPr>
                <w:rFonts w:ascii="Times New Roman" w:hAnsi="Times New Roman" w:cs="Times New Roman"/>
                <w:sz w:val="24"/>
                <w:szCs w:val="24"/>
              </w:rPr>
              <w:t>1</w:t>
            </w:r>
          </w:p>
        </w:tc>
      </w:tr>
      <w:tr w:rsidR="004C78E8" w:rsidTr="00CC0F42">
        <w:tc>
          <w:tcPr>
            <w:tcW w:w="8754" w:type="dxa"/>
          </w:tcPr>
          <w:p w:rsidR="004C78E8" w:rsidRPr="008A6175" w:rsidRDefault="004C78E8" w:rsidP="004C78E8">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 xml:space="preserve">Перечень координат характерных точек границ </w:t>
            </w:r>
            <w:r>
              <w:rPr>
                <w:rFonts w:ascii="Times New Roman" w:hAnsi="Times New Roman" w:cs="Times New Roman"/>
                <w:sz w:val="24"/>
                <w:szCs w:val="24"/>
              </w:rPr>
              <w:lastRenderedPageBreak/>
              <w:t>территориальных зон в системе координат МСК-70, зона 4</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w:t>
            </w:r>
          </w:p>
        </w:tc>
      </w:tr>
      <w:tr w:rsidR="004C78E8" w:rsidTr="00CC0F42">
        <w:tc>
          <w:tcPr>
            <w:tcW w:w="8754" w:type="dxa"/>
          </w:tcPr>
          <w:p w:rsidR="004C78E8" w:rsidRPr="008A6175" w:rsidRDefault="004C78E8" w:rsidP="004C78E8">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 </w:t>
            </w:r>
            <w:r w:rsidRPr="00D37E06">
              <w:rPr>
                <w:rFonts w:ascii="Times New Roman" w:hAnsi="Times New Roman" w:cs="Times New Roman"/>
                <w:sz w:val="24"/>
                <w:szCs w:val="24"/>
              </w:rPr>
              <w:t xml:space="preserve">(ред. от 16.09.2021)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C78E8" w:rsidTr="00CC0F42">
        <w:tc>
          <w:tcPr>
            <w:tcW w:w="8754" w:type="dxa"/>
          </w:tcPr>
          <w:p w:rsidR="004C78E8" w:rsidRPr="00D1663B" w:rsidRDefault="004C78E8" w:rsidP="004C78E8">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№3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414B38" w:rsidRPr="006B11D6" w:rsidRDefault="00414B38" w:rsidP="00414B38">
      <w:pPr>
        <w:jc w:val="center"/>
        <w:rPr>
          <w:rFonts w:ascii="Times New Roman" w:hAnsi="Times New Roman" w:cs="Times New Roman"/>
          <w:sz w:val="24"/>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CD108D" w:rsidRDefault="00CD108D"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4E175F">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817965">
        <w:rPr>
          <w:rFonts w:ascii="Times New Roman" w:hAnsi="Times New Roman" w:cs="Times New Roman"/>
          <w:i/>
          <w:sz w:val="32"/>
          <w:szCs w:val="24"/>
        </w:rPr>
        <w:t>ПОДГОРНСКОГО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4332EA">
      <w:pPr>
        <w:jc w:val="left"/>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004332EA" w:rsidRPr="004332EA">
        <w:rPr>
          <w:rFonts w:ascii="Times New Roman" w:hAnsi="Times New Roman" w:cs="Times New Roman"/>
          <w:b/>
          <w:sz w:val="28"/>
          <w:szCs w:val="24"/>
        </w:rPr>
        <w:t>ПОРЯДОК ПРИМЕНЕНИЯ ПРАВИЛ ЗЕМЛЕПОЛЬЗОВАНИЯ</w:t>
      </w:r>
      <w:r w:rsidR="004332EA">
        <w:rPr>
          <w:rFonts w:ascii="Times New Roman" w:hAnsi="Times New Roman" w:cs="Times New Roman"/>
          <w:b/>
          <w:sz w:val="28"/>
          <w:szCs w:val="24"/>
        </w:rPr>
        <w:t xml:space="preserve"> </w:t>
      </w:r>
      <w:r w:rsidR="004332EA" w:rsidRPr="004332EA">
        <w:rPr>
          <w:rFonts w:ascii="Times New Roman" w:hAnsi="Times New Roman" w:cs="Times New Roman"/>
          <w:b/>
          <w:sz w:val="28"/>
          <w:szCs w:val="24"/>
        </w:rPr>
        <w:t>И ЗАСТРОЙКИ ПОДГОРНСКОГО СЕЛЬСКОГО ПОСЕЛЕНИЯ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EB6D04">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p>
    <w:p w:rsidR="00085788" w:rsidRPr="00FF1C2E" w:rsidRDefault="00F25B76" w:rsidP="00085788">
      <w:pPr>
        <w:pStyle w:val="ConsPlusNormal"/>
        <w:ind w:firstLine="540"/>
        <w:jc w:val="both"/>
        <w:rPr>
          <w:rFonts w:ascii="Times New Roman" w:hAnsi="Times New Roman" w:cs="Times New Roman"/>
          <w:sz w:val="24"/>
          <w:szCs w:val="24"/>
        </w:rPr>
      </w:pPr>
      <w:hyperlink r:id="rId10"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C763FE">
        <w:rPr>
          <w:rFonts w:ascii="Times New Roman" w:hAnsi="Times New Roman" w:cs="Times New Roman"/>
          <w:sz w:val="24"/>
          <w:szCs w:val="24"/>
        </w:rPr>
        <w:t>Подгорнского сельского поселения</w:t>
      </w:r>
      <w:r w:rsidR="00085788">
        <w:rPr>
          <w:rFonts w:ascii="Times New Roman" w:hAnsi="Times New Roman" w:cs="Times New Roman"/>
          <w:sz w:val="24"/>
          <w:szCs w:val="24"/>
        </w:rPr>
        <w:t xml:space="preserve"> </w:t>
      </w:r>
      <w:r w:rsidR="00085788" w:rsidRPr="00FF1C2E">
        <w:rPr>
          <w:rFonts w:ascii="Times New Roman" w:hAnsi="Times New Roman" w:cs="Times New Roman"/>
          <w:sz w:val="24"/>
          <w:szCs w:val="24"/>
        </w:rPr>
        <w:t>(далее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lastRenderedPageBreak/>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sidR="000209C0">
        <w:rPr>
          <w:rFonts w:ascii="Times New Roman" w:hAnsi="Times New Roman" w:cs="Times New Roman"/>
          <w:sz w:val="24"/>
          <w:szCs w:val="24"/>
        </w:rPr>
        <w:t>.</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817965">
        <w:rPr>
          <w:rFonts w:ascii="Times New Roman" w:hAnsi="Times New Roman" w:cs="Times New Roman"/>
          <w:b/>
          <w:sz w:val="28"/>
          <w:szCs w:val="24"/>
        </w:rPr>
        <w:t>Подгорнского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817965">
        <w:rPr>
          <w:sz w:val="24"/>
          <w:szCs w:val="24"/>
        </w:rPr>
        <w:t>Подгорнского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7) установление земельного налога, порядка и сроков его уплаты, определение </w:t>
      </w:r>
      <w:r w:rsidRPr="00FF1C2E">
        <w:rPr>
          <w:rFonts w:ascii="Times New Roman" w:hAnsi="Times New Roman" w:cs="Times New Roman"/>
          <w:sz w:val="24"/>
          <w:szCs w:val="24"/>
        </w:rPr>
        <w:lastRenderedPageBreak/>
        <w:t>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817965">
        <w:rPr>
          <w:rFonts w:ascii="Times New Roman" w:hAnsi="Times New Roman" w:cs="Times New Roman"/>
          <w:sz w:val="24"/>
          <w:szCs w:val="24"/>
        </w:rPr>
        <w:t>Подгорнского</w:t>
      </w:r>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Pr="00FF1C2E"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817965">
        <w:rPr>
          <w:rFonts w:ascii="Times New Roman" w:hAnsi="Times New Roman" w:cs="Times New Roman"/>
          <w:b/>
          <w:i/>
          <w:sz w:val="24"/>
          <w:szCs w:val="24"/>
          <w:u w:val="single"/>
        </w:rPr>
        <w:t>Главы</w:t>
      </w:r>
      <w:r w:rsidRPr="00FF1C2E">
        <w:rPr>
          <w:rFonts w:ascii="Times New Roman" w:hAnsi="Times New Roman" w:cs="Times New Roman"/>
          <w:b/>
          <w:i/>
          <w:sz w:val="24"/>
          <w:szCs w:val="24"/>
          <w:u w:val="single"/>
        </w:rPr>
        <w:t xml:space="preserve"> </w:t>
      </w:r>
      <w:r w:rsidR="00C763FE">
        <w:rPr>
          <w:rFonts w:ascii="Times New Roman" w:hAnsi="Times New Roman" w:cs="Times New Roman"/>
          <w:b/>
          <w:i/>
          <w:sz w:val="24"/>
          <w:szCs w:val="24"/>
          <w:u w:val="single"/>
        </w:rPr>
        <w:t>Подгорнского сельского поселения</w:t>
      </w:r>
      <w:r w:rsidRPr="00FF1C2E">
        <w:rPr>
          <w:rFonts w:ascii="Times New Roman" w:hAnsi="Times New Roman" w:cs="Times New Roman"/>
          <w:b/>
          <w:i/>
          <w:sz w:val="24"/>
          <w:szCs w:val="24"/>
          <w:u w:val="single"/>
        </w:rPr>
        <w:t xml:space="preserve"> в области землепользования и</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EB6D04">
        <w:rPr>
          <w:sz w:val="24"/>
          <w:szCs w:val="24"/>
        </w:rPr>
        <w:t>Подгорнского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EB6D04">
        <w:rPr>
          <w:sz w:val="24"/>
          <w:szCs w:val="24"/>
        </w:rPr>
        <w:t>Подгорнского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817965">
        <w:rPr>
          <w:rFonts w:ascii="Times New Roman" w:hAnsi="Times New Roman" w:cs="Times New Roman"/>
          <w:b/>
          <w:i/>
          <w:sz w:val="24"/>
          <w:szCs w:val="24"/>
          <w:u w:val="single"/>
        </w:rPr>
        <w:t>Подгорнского</w:t>
      </w:r>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EB6D04"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lastRenderedPageBreak/>
        <w:t>сельского</w:t>
      </w:r>
      <w:r w:rsidRPr="00FF1C2E">
        <w:rPr>
          <w:rFonts w:ascii="Times New Roman" w:hAnsi="Times New Roman" w:cs="Times New Roman"/>
          <w:sz w:val="24"/>
          <w:szCs w:val="24"/>
        </w:rPr>
        <w:t xml:space="preserve"> поселения Уставом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w:t>
      </w:r>
      <w:r w:rsidR="00C14A70">
        <w:rPr>
          <w:rFonts w:ascii="Times New Roman" w:hAnsi="Times New Roman" w:cs="Times New Roman"/>
          <w:sz w:val="24"/>
          <w:szCs w:val="24"/>
        </w:rPr>
        <w:t> В целях реализации полномочий А</w:t>
      </w:r>
      <w:r w:rsidRPr="00FF1C2E">
        <w:rPr>
          <w:rFonts w:ascii="Times New Roman" w:hAnsi="Times New Roman" w:cs="Times New Roman"/>
          <w:sz w:val="24"/>
          <w:szCs w:val="24"/>
        </w:rPr>
        <w:t xml:space="preserve">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w:t>
      </w:r>
      <w:r w:rsidR="00C14A70">
        <w:rPr>
          <w:rFonts w:ascii="Times New Roman" w:hAnsi="Times New Roman" w:cs="Times New Roman"/>
          <w:sz w:val="24"/>
          <w:szCs w:val="24"/>
        </w:rPr>
        <w:t>градостроительной деятельности А</w:t>
      </w:r>
      <w:r w:rsidRPr="00FF1C2E">
        <w:rPr>
          <w:rFonts w:ascii="Times New Roman" w:hAnsi="Times New Roman" w:cs="Times New Roman"/>
          <w:sz w:val="24"/>
          <w:szCs w:val="24"/>
        </w:rPr>
        <w:t xml:space="preserve">дминистрацией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817965">
        <w:rPr>
          <w:rFonts w:ascii="Times New Roman" w:hAnsi="Times New Roman" w:cs="Times New Roman"/>
          <w:b/>
          <w:sz w:val="28"/>
          <w:szCs w:val="28"/>
        </w:rPr>
        <w:t>Подгорнского сельского</w:t>
      </w:r>
      <w:r w:rsidR="00C763FE">
        <w:rPr>
          <w:rFonts w:ascii="Times New Roman" w:hAnsi="Times New Roman" w:cs="Times New Roman"/>
          <w:b/>
          <w:sz w:val="28"/>
          <w:szCs w:val="28"/>
        </w:rPr>
        <w:t xml:space="preserve"> поселения</w:t>
      </w:r>
      <w:bookmarkEnd w:id="0"/>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bookmarkEnd w:id="1"/>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EB6D04" w:rsidRDefault="00EB6D04" w:rsidP="00085788">
      <w:pPr>
        <w:pStyle w:val="ConsPlusNormal"/>
        <w:ind w:firstLine="540"/>
        <w:jc w:val="both"/>
        <w:rPr>
          <w:rFonts w:ascii="Times New Roman" w:hAnsi="Times New Roman" w:cs="Times New Roman"/>
          <w:sz w:val="24"/>
          <w:szCs w:val="24"/>
        </w:rPr>
      </w:pPr>
    </w:p>
    <w:p w:rsidR="00EB6D04" w:rsidRDefault="00EB6D04"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lastRenderedPageBreak/>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3" w:name="P135"/>
      <w:bookmarkEnd w:id="3"/>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1"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4. Заинтересованное в получении разрешения на отклонение от предельных </w:t>
      </w:r>
      <w:r w:rsidRPr="00FF1C2E">
        <w:rPr>
          <w:rFonts w:ascii="Times New Roman" w:hAnsi="Times New Roman" w:cs="Times New Roman"/>
          <w:sz w:val="24"/>
          <w:szCs w:val="24"/>
        </w:rPr>
        <w:lastRenderedPageBreak/>
        <w:t>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817965">
        <w:rPr>
          <w:rFonts w:ascii="Times New Roman" w:hAnsi="Times New Roman" w:cs="Times New Roman"/>
          <w:b/>
          <w:sz w:val="28"/>
          <w:szCs w:val="28"/>
        </w:rPr>
        <w:t>Подгорнского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4"/>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5"/>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6" w:name="dst1365"/>
      <w:bookmarkEnd w:id="6"/>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6"/>
      <w:bookmarkEnd w:id="7"/>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7"/>
      <w:bookmarkEnd w:id="8"/>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8"/>
      <w:bookmarkEnd w:id="9"/>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9"/>
      <w:bookmarkEnd w:id="10"/>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1"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1"/>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2" w:name="dst1373"/>
      <w:bookmarkEnd w:id="12"/>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4"/>
      <w:bookmarkEnd w:id="13"/>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7"/>
      <w:bookmarkEnd w:id="14"/>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2) положение о характеристиках планируемого развития территории, в том числе о </w:t>
      </w:r>
      <w:r w:rsidRPr="00137ACE">
        <w:rPr>
          <w:rFonts w:ascii="Times New Roman" w:hAnsi="Times New Roman" w:cs="Times New Roman"/>
          <w:sz w:val="24"/>
          <w:szCs w:val="24"/>
          <w:shd w:val="clear" w:color="auto" w:fill="FFFFFF"/>
        </w:rPr>
        <w:lastRenderedPageBreak/>
        <w:t>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5" w:name="dst1381"/>
      <w:bookmarkEnd w:id="15"/>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7" w:name="dst1383"/>
      <w:bookmarkEnd w:id="17"/>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8" w:name="dst1384"/>
      <w:bookmarkEnd w:id="18"/>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9" w:name="dst1385"/>
      <w:bookmarkEnd w:id="19"/>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6"/>
      <w:bookmarkEnd w:id="20"/>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7"/>
      <w:bookmarkEnd w:id="21"/>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8"/>
      <w:bookmarkEnd w:id="22"/>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9"/>
      <w:bookmarkEnd w:id="23"/>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90"/>
      <w:bookmarkEnd w:id="24"/>
      <w:r w:rsidRPr="00137ACE">
        <w:rPr>
          <w:rFonts w:ascii="Times New Roman" w:hAnsi="Times New Roman" w:cs="Times New Roman"/>
          <w:sz w:val="24"/>
          <w:szCs w:val="24"/>
        </w:rPr>
        <w:t xml:space="preserve">10) перечень мероприятий по защите территории от чрезвычайных ситуаций </w:t>
      </w:r>
      <w:r w:rsidRPr="00137ACE">
        <w:rPr>
          <w:rFonts w:ascii="Times New Roman" w:hAnsi="Times New Roman" w:cs="Times New Roman"/>
          <w:sz w:val="24"/>
          <w:szCs w:val="24"/>
        </w:rPr>
        <w:lastRenderedPageBreak/>
        <w:t>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1"/>
      <w:bookmarkEnd w:id="25"/>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2"/>
      <w:bookmarkEnd w:id="26"/>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3"/>
      <w:bookmarkEnd w:id="27"/>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2"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3"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4"/>
      <w:bookmarkEnd w:id="28"/>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5"/>
      <w:bookmarkEnd w:id="29"/>
      <w:r w:rsidRPr="00137ACE">
        <w:rPr>
          <w:rFonts w:ascii="Times New Roman" w:hAnsi="Times New Roman" w:cs="Times New Roman"/>
          <w:sz w:val="24"/>
          <w:szCs w:val="24"/>
        </w:rPr>
        <w:t>3. </w:t>
      </w:r>
      <w:hyperlink r:id="rId14"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0" w:name="dst2404"/>
      <w:bookmarkEnd w:id="30"/>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5"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1"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1"/>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proofErr w:type="gramStart"/>
      <w:r w:rsidR="00EB6D04" w:rsidRPr="00FF1C2E">
        <w:rPr>
          <w:rFonts w:ascii="Times New Roman" w:hAnsi="Times New Roman" w:cs="Times New Roman"/>
          <w:sz w:val="24"/>
          <w:szCs w:val="24"/>
        </w:rPr>
        <w:t>градостроительных нормативов</w:t>
      </w:r>
      <w:proofErr w:type="gramEnd"/>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proofErr w:type="gramStart"/>
      <w:r w:rsidRPr="00137ACE">
        <w:rPr>
          <w:rFonts w:ascii="Times New Roman" w:hAnsi="Times New Roman" w:cs="Times New Roman"/>
          <w:sz w:val="24"/>
          <w:szCs w:val="24"/>
        </w:rPr>
        <w:t>границ</w:t>
      </w:r>
      <w:proofErr w:type="gramEnd"/>
      <w:r w:rsidRPr="00137ACE">
        <w:rPr>
          <w:rFonts w:ascii="Times New Roman" w:hAnsi="Times New Roman" w:cs="Times New Roman"/>
          <w:sz w:val="24"/>
          <w:szCs w:val="24"/>
        </w:rPr>
        <w:t xml:space="preserve"> образуемых и (или) изменяемых лесных участков их </w:t>
      </w:r>
      <w:r w:rsidRPr="00137ACE">
        <w:rPr>
          <w:rFonts w:ascii="Times New Roman" w:hAnsi="Times New Roman" w:cs="Times New Roman"/>
          <w:sz w:val="24"/>
          <w:szCs w:val="24"/>
        </w:rPr>
        <w:lastRenderedPageBreak/>
        <w:t>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817965">
        <w:rPr>
          <w:rFonts w:ascii="Times New Roman" w:hAnsi="Times New Roman" w:cs="Times New Roman"/>
          <w:b/>
          <w:sz w:val="28"/>
          <w:szCs w:val="28"/>
        </w:rPr>
        <w:t>Подгорнского</w:t>
      </w:r>
      <w:r w:rsidR="00CF0F5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2" w:name="dst2109"/>
      <w:bookmarkEnd w:id="32"/>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10"/>
      <w:bookmarkEnd w:id="33"/>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1"/>
      <w:bookmarkEnd w:id="34"/>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2"/>
      <w:bookmarkEnd w:id="35"/>
      <w:r w:rsidRPr="00137ACE">
        <w:rPr>
          <w:rFonts w:ascii="Times New Roman" w:hAnsi="Times New Roman" w:cs="Times New Roman"/>
          <w:sz w:val="24"/>
          <w:szCs w:val="24"/>
        </w:rPr>
        <w:lastRenderedPageBreak/>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3"/>
      <w:bookmarkEnd w:id="36"/>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C763FE">
        <w:rPr>
          <w:rFonts w:ascii="Times New Roman" w:hAnsi="Times New Roman" w:cs="Times New Roman"/>
          <w:b/>
          <w:sz w:val="28"/>
          <w:szCs w:val="28"/>
        </w:rPr>
        <w:t>Подгорнского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sidR="00C763FE">
        <w:rPr>
          <w:rFonts w:ascii="Times New Roman" w:hAnsi="Times New Roman" w:cs="Times New Roman"/>
          <w:color w:val="000000"/>
          <w:sz w:val="24"/>
          <w:szCs w:val="24"/>
        </w:rPr>
        <w:t>Подгорнское сельское поселение</w:t>
      </w:r>
      <w:r w:rsidRPr="00FF1C2E">
        <w:rPr>
          <w:rFonts w:ascii="Times New Roman" w:hAnsi="Times New Roman" w:cs="Times New Roman"/>
          <w:color w:val="000000"/>
          <w:sz w:val="24"/>
          <w:szCs w:val="24"/>
        </w:rPr>
        <w:t xml:space="preserve">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7" w:name="dst100523"/>
      <w:bookmarkEnd w:id="37"/>
      <w:r w:rsidRPr="00FF1C2E">
        <w:rPr>
          <w:rFonts w:ascii="Times New Roman" w:hAnsi="Times New Roman" w:cs="Times New Roman"/>
          <w:sz w:val="24"/>
          <w:szCs w:val="24"/>
        </w:rPr>
        <w:t xml:space="preserve">2) органами исполнительной власти субъектов Российской Федерации в случаях, </w:t>
      </w:r>
      <w:r w:rsidRPr="00FF1C2E">
        <w:rPr>
          <w:rFonts w:ascii="Times New Roman" w:hAnsi="Times New Roman" w:cs="Times New Roman"/>
          <w:sz w:val="24"/>
          <w:szCs w:val="24"/>
        </w:rPr>
        <w:lastRenderedPageBreak/>
        <w:t>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4"/>
      <w:bookmarkEnd w:id="38"/>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5"/>
      <w:bookmarkEnd w:id="39"/>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6"/>
      <w:bookmarkEnd w:id="40"/>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6" w:anchor="dst1345" w:history="1">
        <w:r w:rsidRPr="00FF1C2E">
          <w:rPr>
            <w:rStyle w:val="a9"/>
            <w:rFonts w:ascii="Times New Roman" w:hAnsi="Times New Roman" w:cs="Times New Roman"/>
            <w:sz w:val="24"/>
            <w:szCs w:val="24"/>
            <w:shd w:val="clear" w:color="auto" w:fill="FFFFFF"/>
          </w:rPr>
          <w:t>частью 3.1 статьи 31</w:t>
        </w:r>
      </w:hyperlink>
      <w:r>
        <w:t xml:space="preserve"> </w:t>
      </w:r>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7"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8"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9"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0"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1"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2"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proofErr w:type="gramStart"/>
      <w:r w:rsidRPr="00FF1C2E">
        <w:rPr>
          <w:rFonts w:ascii="Times New Roman" w:hAnsi="Times New Roman" w:cs="Times New Roman"/>
          <w:sz w:val="24"/>
          <w:szCs w:val="24"/>
        </w:rPr>
        <w:t xml:space="preserve">плане  </w:t>
      </w:r>
      <w:r w:rsidR="00EB6D04">
        <w:rPr>
          <w:rFonts w:ascii="Times New Roman" w:hAnsi="Times New Roman" w:cs="Times New Roman"/>
          <w:sz w:val="24"/>
          <w:szCs w:val="24"/>
        </w:rPr>
        <w:t>Подгорнского</w:t>
      </w:r>
      <w:proofErr w:type="gramEnd"/>
      <w:r w:rsidR="00EB6D04">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C763FE">
        <w:rPr>
          <w:rFonts w:ascii="Times New Roman" w:hAnsi="Times New Roman" w:cs="Times New Roman"/>
          <w:sz w:val="24"/>
          <w:szCs w:val="24"/>
        </w:rPr>
        <w:t xml:space="preserve">Подгорнского сельского </w:t>
      </w:r>
      <w:r w:rsidR="00C763FE">
        <w:rPr>
          <w:rFonts w:ascii="Times New Roman" w:hAnsi="Times New Roman" w:cs="Times New Roman"/>
          <w:sz w:val="24"/>
          <w:szCs w:val="24"/>
        </w:rPr>
        <w:lastRenderedPageBreak/>
        <w:t>поселения</w:t>
      </w:r>
      <w:r w:rsidRPr="00FF1C2E">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1" w:name="P271"/>
      <w:bookmarkEnd w:id="41"/>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5"/>
      <w:bookmarkEnd w:id="42"/>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C763FE">
        <w:rPr>
          <w:rFonts w:ascii="Times New Roman" w:hAnsi="Times New Roman" w:cs="Times New Roman"/>
          <w:b/>
          <w:i/>
          <w:sz w:val="24"/>
          <w:szCs w:val="24"/>
          <w:u w:val="single"/>
        </w:rPr>
        <w:t>Подгорнского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D37E06" w:rsidRDefault="00D37E06" w:rsidP="00085788">
      <w:pPr>
        <w:pStyle w:val="ConsNonformat"/>
        <w:widowControl/>
        <w:ind w:firstLine="709"/>
        <w:jc w:val="both"/>
        <w:rPr>
          <w:rFonts w:ascii="Times New Roman" w:hAnsi="Times New Roman" w:cs="Times New Roman"/>
          <w:color w:val="000000"/>
          <w:sz w:val="24"/>
          <w:szCs w:val="24"/>
        </w:rPr>
      </w:pPr>
    </w:p>
    <w:p w:rsidR="00817965" w:rsidRDefault="00817965" w:rsidP="00085788">
      <w:pPr>
        <w:pStyle w:val="ConsNonformat"/>
        <w:widowControl/>
        <w:ind w:firstLine="709"/>
        <w:jc w:val="both"/>
        <w:rPr>
          <w:rFonts w:ascii="Times New Roman" w:hAnsi="Times New Roman" w:cs="Times New Roman"/>
          <w:color w:val="000000"/>
          <w:sz w:val="24"/>
          <w:szCs w:val="24"/>
        </w:rPr>
      </w:pPr>
    </w:p>
    <w:p w:rsidR="00817965" w:rsidRDefault="00817965" w:rsidP="00085788">
      <w:pPr>
        <w:pStyle w:val="ConsNonformat"/>
        <w:widowControl/>
        <w:ind w:firstLine="709"/>
        <w:jc w:val="both"/>
        <w:rPr>
          <w:rFonts w:ascii="Times New Roman" w:hAnsi="Times New Roman" w:cs="Times New Roman"/>
          <w:color w:val="000000"/>
          <w:sz w:val="24"/>
          <w:szCs w:val="24"/>
        </w:rPr>
      </w:pPr>
    </w:p>
    <w:p w:rsidR="00817965" w:rsidRDefault="00817965" w:rsidP="00085788">
      <w:pPr>
        <w:pStyle w:val="ConsNonformat"/>
        <w:widowControl/>
        <w:ind w:firstLine="709"/>
        <w:jc w:val="both"/>
        <w:rPr>
          <w:rFonts w:ascii="Times New Roman" w:hAnsi="Times New Roman" w:cs="Times New Roman"/>
          <w:color w:val="000000"/>
          <w:sz w:val="24"/>
          <w:szCs w:val="24"/>
        </w:rPr>
      </w:pPr>
    </w:p>
    <w:p w:rsidR="00D37E06" w:rsidRDefault="00D37E06" w:rsidP="00085788">
      <w:pPr>
        <w:pStyle w:val="ConsNonformat"/>
        <w:widowControl/>
        <w:ind w:firstLine="709"/>
        <w:jc w:val="both"/>
        <w:rPr>
          <w:rFonts w:ascii="Times New Roman" w:hAnsi="Times New Roman" w:cs="Times New Roman"/>
          <w:color w:val="000000"/>
          <w:sz w:val="24"/>
          <w:szCs w:val="24"/>
        </w:rPr>
      </w:pPr>
    </w:p>
    <w:p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w:t>
      </w:r>
      <w:r w:rsidRPr="00E608B5">
        <w:rPr>
          <w:rFonts w:ascii="Times New Roman" w:hAnsi="Times New Roman" w:cs="Times New Roman"/>
          <w:color w:val="000000"/>
          <w:sz w:val="24"/>
          <w:szCs w:val="24"/>
        </w:rPr>
        <w:lastRenderedPageBreak/>
        <w:t>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C763FE">
        <w:rPr>
          <w:rFonts w:ascii="Times New Roman" w:hAnsi="Times New Roman" w:cs="Times New Roman"/>
          <w:color w:val="000000"/>
          <w:sz w:val="24"/>
          <w:szCs w:val="24"/>
        </w:rPr>
        <w:t>Подгорнского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w:t>
      </w:r>
      <w:r w:rsidR="00676E1E">
        <w:rPr>
          <w:rFonts w:ascii="Times New Roman" w:hAnsi="Times New Roman" w:cs="Times New Roman"/>
          <w:b/>
          <w:sz w:val="28"/>
          <w:szCs w:val="24"/>
        </w:rPr>
        <w:t>е</w:t>
      </w:r>
      <w:r w:rsidRPr="00FF1C2E">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3" w:name="dst100597"/>
      <w:bookmarkEnd w:id="43"/>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8"/>
      <w:bookmarkEnd w:id="44"/>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9"/>
      <w:bookmarkEnd w:id="45"/>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600"/>
      <w:bookmarkEnd w:id="46"/>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349"/>
      <w:bookmarkEnd w:id="47"/>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00602"/>
      <w:bookmarkEnd w:id="48"/>
      <w:r w:rsidRPr="00FF1C2E">
        <w:rPr>
          <w:rStyle w:val="blk"/>
          <w:rFonts w:ascii="Times New Roman" w:hAnsi="Times New Roman" w:cs="Times New Roman"/>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FF1C2E">
        <w:rPr>
          <w:rStyle w:val="blk"/>
          <w:rFonts w:ascii="Times New Roman" w:hAnsi="Times New Roman" w:cs="Times New Roman"/>
          <w:sz w:val="24"/>
          <w:szCs w:val="24"/>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3"/>
      <w:bookmarkEnd w:id="49"/>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4"/>
      <w:bookmarkEnd w:id="50"/>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3"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1" w:name="dst100605"/>
      <w:bookmarkEnd w:id="51"/>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2" w:name="dst100609"/>
      <w:bookmarkEnd w:id="52"/>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10"/>
      <w:bookmarkEnd w:id="53"/>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1"/>
      <w:bookmarkEnd w:id="54"/>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4"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5"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5" w:name="dst1353"/>
      <w:bookmarkEnd w:id="55"/>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26"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27"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Pr>
      </w:pPr>
      <w:bookmarkStart w:id="56" w:name="dst100613"/>
      <w:bookmarkEnd w:id="56"/>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8"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7" w:name="dst1300"/>
      <w:bookmarkEnd w:id="57"/>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w:t>
      </w:r>
      <w:r w:rsidRPr="00E608B5">
        <w:rPr>
          <w:rStyle w:val="blk"/>
          <w:rFonts w:ascii="Times New Roman" w:hAnsi="Times New Roman" w:cs="Times New Roman"/>
          <w:sz w:val="24"/>
          <w:szCs w:val="24"/>
        </w:rPr>
        <w:lastRenderedPageBreak/>
        <w:t>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8" w:name="dst100614"/>
      <w:bookmarkEnd w:id="58"/>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r w:rsidR="00EB6D04">
        <w:rPr>
          <w:rFonts w:ascii="Times New Roman" w:hAnsi="Times New Roman" w:cs="Times New Roman"/>
          <w:sz w:val="24"/>
          <w:szCs w:val="24"/>
        </w:rPr>
        <w:t xml:space="preserve">иные </w:t>
      </w:r>
      <w:r w:rsidR="00EB6D04" w:rsidRPr="00E608B5">
        <w:rPr>
          <w:rFonts w:ascii="Times New Roman" w:hAnsi="Times New Roman" w:cs="Times New Roman"/>
          <w:sz w:val="24"/>
          <w:szCs w:val="24"/>
        </w:rPr>
        <w:t>характеристики,</w:t>
      </w:r>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59" w:name="dst1301"/>
      <w:bookmarkEnd w:id="59"/>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29" w:anchor="dst100633" w:history="1">
        <w:r w:rsidRPr="00E608B5">
          <w:rPr>
            <w:rStyle w:val="a9"/>
            <w:rFonts w:ascii="Times New Roman" w:hAnsi="Times New Roman" w:cs="Times New Roman"/>
            <w:sz w:val="24"/>
            <w:szCs w:val="24"/>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8. Градостроительные регламенты территориальных зон </w:t>
      </w:r>
      <w:r w:rsidR="00817965">
        <w:rPr>
          <w:rFonts w:ascii="Times New Roman" w:hAnsi="Times New Roman" w:cs="Times New Roman"/>
          <w:b/>
          <w:sz w:val="28"/>
          <w:szCs w:val="24"/>
        </w:rPr>
        <w:t>Подгорнского</w:t>
      </w:r>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21.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085788" w:rsidRDefault="00085788" w:rsidP="00EB6D04">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b/>
          <w:i/>
          <w:sz w:val="24"/>
          <w:szCs w:val="24"/>
          <w:u w:val="single"/>
        </w:rPr>
        <w:t xml:space="preserve"> </w:t>
      </w:r>
      <w:r w:rsidRPr="00FF1C2E">
        <w:rPr>
          <w:rFonts w:ascii="Times New Roman" w:hAnsi="Times New Roman" w:cs="Times New Roman"/>
          <w:color w:val="000000"/>
          <w:sz w:val="24"/>
          <w:szCs w:val="24"/>
        </w:rPr>
        <w:t xml:space="preserve">На карте градостроительного зонирования территории </w:t>
      </w:r>
      <w:r w:rsidR="00C763FE">
        <w:rPr>
          <w:rFonts w:ascii="Times New Roman" w:hAnsi="Times New Roman" w:cs="Times New Roman"/>
          <w:color w:val="000000"/>
          <w:sz w:val="24"/>
          <w:szCs w:val="24"/>
        </w:rPr>
        <w:t>Подгорнского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014224" w:rsidRDefault="00462AA9" w:rsidP="00014224">
      <w:pPr>
        <w:pStyle w:val="a6"/>
        <w:spacing w:before="0" w:beforeAutospacing="0" w:after="0" w:afterAutospacing="0"/>
        <w:ind w:firstLine="709"/>
        <w:contextualSpacing/>
        <w:jc w:val="both"/>
      </w:pPr>
      <w:r>
        <w:t xml:space="preserve">  </w:t>
      </w:r>
      <w:r w:rsidR="00085788">
        <w:t>*</w:t>
      </w:r>
      <w:r w:rsidR="00085788" w:rsidRPr="001E5312">
        <w:t xml:space="preserve"> </w:t>
      </w:r>
      <w:r w:rsidR="00085788" w:rsidRPr="00FF1C2E">
        <w:t xml:space="preserve">Зона </w:t>
      </w:r>
      <w:r w:rsidR="00085788">
        <w:t>жилой застройки</w:t>
      </w:r>
      <w:r w:rsidR="00085788" w:rsidRPr="00FF1C2E">
        <w:t xml:space="preserve"> (Ж</w:t>
      </w:r>
      <w:r w:rsidR="00D37E06" w:rsidRPr="00FF1C2E">
        <w:t>1</w:t>
      </w:r>
      <w:r w:rsidR="00D37E06">
        <w:t>, Ж2, Ж</w:t>
      </w:r>
      <w:r w:rsidR="00D73D0F">
        <w:t>3</w:t>
      </w:r>
      <w:r w:rsidR="00485E7D">
        <w:t>, Ж4, Ж5, Ж6, Ж7, Ж8, Ж9, Ж10, Ж11</w:t>
      </w:r>
      <w:r w:rsidR="00085788" w:rsidRPr="00FF1C2E">
        <w:t>)</w:t>
      </w:r>
      <w:r>
        <w:t>;</w:t>
      </w:r>
    </w:p>
    <w:p w:rsidR="00BE0F54" w:rsidRDefault="00BE0F54" w:rsidP="00014224">
      <w:pPr>
        <w:pStyle w:val="a6"/>
        <w:spacing w:before="0" w:beforeAutospacing="0" w:after="0" w:afterAutospacing="0"/>
        <w:ind w:firstLine="709"/>
        <w:contextualSpacing/>
        <w:jc w:val="both"/>
      </w:pPr>
      <w:r>
        <w:t xml:space="preserve">  *</w:t>
      </w:r>
      <w:r w:rsidRPr="001E5312">
        <w:t xml:space="preserve"> </w:t>
      </w:r>
      <w:r w:rsidRPr="00FF1C2E">
        <w:t xml:space="preserve">Зона </w:t>
      </w:r>
      <w:r>
        <w:t>жилой застройки</w:t>
      </w:r>
      <w:r w:rsidRPr="00FF1C2E">
        <w:t xml:space="preserve"> </w:t>
      </w:r>
      <w:r>
        <w:t xml:space="preserve">вне границы населенного пункта </w:t>
      </w:r>
      <w:r w:rsidRPr="00FF1C2E">
        <w:t>(</w:t>
      </w:r>
      <w:proofErr w:type="spellStart"/>
      <w:r w:rsidRPr="00FF1C2E">
        <w:t>Ж</w:t>
      </w:r>
      <w:r>
        <w:t>в</w:t>
      </w:r>
      <w:proofErr w:type="spellEnd"/>
      <w:r w:rsidRPr="00FF1C2E">
        <w:t>)</w:t>
      </w:r>
      <w:r>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r w:rsidR="00085788" w:rsidRPr="00462AA9">
        <w:rPr>
          <w:b/>
          <w:iCs/>
          <w:u w:val="single"/>
        </w:rPr>
        <w:t xml:space="preserve"> </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85E7D">
        <w:rPr>
          <w:bCs/>
          <w:iCs/>
        </w:rPr>
        <w:t>Общественно-деловая зона (ОД1, ОД5,</w:t>
      </w:r>
      <w:r w:rsidR="00EB6D04">
        <w:rPr>
          <w:bCs/>
          <w:iCs/>
        </w:rPr>
        <w:t xml:space="preserve"> ОД6,</w:t>
      </w:r>
      <w:r w:rsidR="00485E7D">
        <w:rPr>
          <w:bCs/>
          <w:iCs/>
        </w:rPr>
        <w:t xml:space="preserve"> ОД7, ОД8, ОД9, ОД10</w:t>
      </w:r>
      <w:r>
        <w:rPr>
          <w:bCs/>
          <w:iCs/>
        </w:rPr>
        <w:t xml:space="preserve">, </w:t>
      </w:r>
      <w:proofErr w:type="spellStart"/>
      <w:r>
        <w:rPr>
          <w:bCs/>
          <w:iCs/>
        </w:rPr>
        <w:t>ОДв</w:t>
      </w:r>
      <w:proofErr w:type="spellEnd"/>
      <w:r w:rsidR="00485E7D">
        <w:rPr>
          <w:bCs/>
          <w:iCs/>
        </w:rPr>
        <w:t>)</w:t>
      </w:r>
      <w:r>
        <w:rPr>
          <w:bCs/>
          <w:iCs/>
        </w:rPr>
        <w:t>;</w:t>
      </w:r>
    </w:p>
    <w:p w:rsidR="00085788" w:rsidRPr="00462AA9" w:rsidRDefault="00014224" w:rsidP="00014224">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r w:rsidR="00085788" w:rsidRPr="00462AA9">
        <w:rPr>
          <w:b/>
          <w:u w:val="single"/>
        </w:rPr>
        <w:t xml:space="preserve"> </w:t>
      </w:r>
    </w:p>
    <w:p w:rsidR="00085788" w:rsidRDefault="00085788" w:rsidP="00485E7D">
      <w:pPr>
        <w:pStyle w:val="a6"/>
        <w:spacing w:before="0" w:beforeAutospacing="0" w:after="0" w:afterAutospacing="0"/>
        <w:ind w:firstLine="709"/>
        <w:contextualSpacing/>
        <w:jc w:val="both"/>
      </w:pPr>
      <w:r>
        <w:t xml:space="preserve"> </w:t>
      </w:r>
      <w:r w:rsidR="00462AA9">
        <w:t xml:space="preserve"> </w:t>
      </w:r>
      <w:r>
        <w:t>*</w:t>
      </w:r>
      <w:r w:rsidR="00485E7D">
        <w:t xml:space="preserve"> </w:t>
      </w:r>
      <w:r w:rsidRPr="00485E7D">
        <w:t>Зона сельскохозяйственного назначения</w:t>
      </w:r>
      <w:r w:rsidR="00485E7D" w:rsidRPr="00485E7D">
        <w:t xml:space="preserve"> </w:t>
      </w:r>
      <w:r w:rsidRPr="00743F70">
        <w:t>(С</w:t>
      </w:r>
      <w:r w:rsidR="003F4A55">
        <w:t>Х</w:t>
      </w:r>
      <w:r w:rsidR="00B83A81">
        <w:t>1, СХ</w:t>
      </w:r>
      <w:r w:rsidR="00485E7D">
        <w:t>7, СХ8, СХ10</w:t>
      </w:r>
      <w:r w:rsidR="003F4A55">
        <w:t>)</w:t>
      </w:r>
      <w:r w:rsidR="00462AA9">
        <w:t>;</w:t>
      </w:r>
    </w:p>
    <w:p w:rsidR="002C3193" w:rsidRDefault="002C3193" w:rsidP="002C3193">
      <w:pPr>
        <w:pStyle w:val="a6"/>
        <w:spacing w:before="0" w:beforeAutospacing="0" w:after="0" w:afterAutospacing="0"/>
        <w:ind w:left="993" w:hanging="284"/>
        <w:contextualSpacing/>
        <w:jc w:val="both"/>
      </w:pPr>
      <w:r>
        <w:t xml:space="preserve">  * Земельные участки сельскохозяйственного назначения вне границы населенного пункта, сведения о которых содержатся в ЕГРН (</w:t>
      </w:r>
      <w:proofErr w:type="spellStart"/>
      <w:r>
        <w:t>СХв</w:t>
      </w:r>
      <w:proofErr w:type="spellEnd"/>
      <w:r>
        <w:t>);</w:t>
      </w:r>
    </w:p>
    <w:p w:rsidR="00085788" w:rsidRPr="00462AA9" w:rsidRDefault="00014224" w:rsidP="00014224">
      <w:pPr>
        <w:pStyle w:val="a6"/>
        <w:spacing w:before="0" w:beforeAutospacing="0" w:after="0" w:afterAutospacing="0"/>
        <w:contextualSpacing/>
        <w:jc w:val="both"/>
        <w:rPr>
          <w:b/>
          <w:iCs/>
          <w:u w:val="single"/>
        </w:rPr>
      </w:pPr>
      <w:r>
        <w:rPr>
          <w:b/>
          <w:iCs/>
        </w:rPr>
        <w:t xml:space="preserve"> </w:t>
      </w:r>
      <w:r w:rsidR="00085788"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085788">
        <w:t xml:space="preserve">Зона </w:t>
      </w:r>
      <w:r w:rsidR="00485E7D">
        <w:t>промышленной и производственной территории</w:t>
      </w:r>
      <w:r w:rsidR="00085788" w:rsidRPr="00FF1C2E">
        <w:t xml:space="preserve"> </w:t>
      </w:r>
      <w:r w:rsidR="00085788">
        <w:t>(П1,</w:t>
      </w:r>
      <w:r w:rsidR="003F4A55">
        <w:t xml:space="preserve"> П3</w:t>
      </w:r>
      <w:r w:rsidR="00485E7D">
        <w:t xml:space="preserve">, </w:t>
      </w:r>
      <w:r w:rsidR="00EB6D04">
        <w:t xml:space="preserve">П6, </w:t>
      </w:r>
      <w:r w:rsidR="00485E7D">
        <w:t>П8</w:t>
      </w:r>
      <w:r w:rsidR="00462AA9">
        <w:t xml:space="preserve">, </w:t>
      </w:r>
      <w:proofErr w:type="spellStart"/>
      <w:r w:rsidR="00462AA9">
        <w:t>Пв</w:t>
      </w:r>
      <w:proofErr w:type="spellEnd"/>
      <w:r w:rsidR="00085788"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t xml:space="preserve">Зона </w:t>
      </w:r>
      <w:r w:rsidRPr="00866BB3">
        <w:t>объектов инженерной инфраструктур</w:t>
      </w:r>
      <w:r w:rsidR="00485E7D">
        <w:t>ы</w:t>
      </w:r>
      <w:r w:rsidRPr="00866BB3">
        <w:t xml:space="preserve"> (И</w:t>
      </w:r>
      <w:r w:rsidR="00B83A81">
        <w:t>1, И</w:t>
      </w:r>
      <w:r w:rsidR="000577DD">
        <w:t>3</w:t>
      </w:r>
      <w:r w:rsidR="00485E7D">
        <w:t>, И4, И5, И6, И7, И8, И9</w:t>
      </w:r>
      <w:r w:rsidRPr="00866BB3">
        <w:t>)</w:t>
      </w:r>
      <w:r w:rsidR="00462AA9">
        <w:t>;</w:t>
      </w:r>
    </w:p>
    <w:p w:rsidR="00085788" w:rsidRDefault="00085788" w:rsidP="00485E7D">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t xml:space="preserve">Зона </w:t>
      </w:r>
      <w:r w:rsidR="00485E7D">
        <w:t>территорий общего пользования</w:t>
      </w:r>
      <w:r w:rsidR="000577DD">
        <w:t xml:space="preserve"> (</w:t>
      </w:r>
      <w:r w:rsidR="00485E7D">
        <w:t>ТОП1, ТОП2, ТОП3, ТОП4, ТОП5, ТОП6, ТОП7, ТОП8, ТОП9, ТОП10, ТОП11</w:t>
      </w:r>
      <w:r>
        <w:t>)</w:t>
      </w:r>
      <w:r w:rsidR="00462AA9">
        <w:t>;</w:t>
      </w:r>
    </w:p>
    <w:p w:rsidR="000577DD" w:rsidRDefault="000577DD" w:rsidP="00485E7D">
      <w:pPr>
        <w:pStyle w:val="a6"/>
        <w:contextualSpacing/>
      </w:pPr>
      <w:r>
        <w:t xml:space="preserve">              * </w:t>
      </w:r>
      <w:r w:rsidR="00485E7D">
        <w:t>Зона воздушного транспорта (ВТ1)</w:t>
      </w:r>
      <w:r w:rsidR="00462AA9">
        <w:t>;</w:t>
      </w:r>
    </w:p>
    <w:p w:rsidR="002C3193" w:rsidRDefault="002C3193" w:rsidP="002C3193">
      <w:pPr>
        <w:pStyle w:val="a6"/>
        <w:ind w:left="993" w:hanging="993"/>
        <w:contextualSpacing/>
      </w:pPr>
      <w:r>
        <w:t xml:space="preserve">              * Земельные участки транспортной инфраструктуры вне границ населенного пункта, сведения о которых содержатся в ЕГРН (Т);</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085788" w:rsidRDefault="00085788" w:rsidP="00485E7D">
      <w:pPr>
        <w:pStyle w:val="a6"/>
        <w:spacing w:before="0" w:beforeAutospacing="0" w:after="0" w:afterAutospacing="0"/>
        <w:ind w:left="993" w:hanging="284"/>
        <w:contextualSpacing/>
        <w:jc w:val="both"/>
      </w:pPr>
      <w:r>
        <w:t xml:space="preserve">   *</w:t>
      </w:r>
      <w:r w:rsidR="00672A70">
        <w:t xml:space="preserve"> </w:t>
      </w:r>
      <w:r w:rsidRPr="00485E7D">
        <w:t xml:space="preserve">Зона рекреационного назначения и природного ландшафта </w:t>
      </w:r>
      <w:r w:rsidR="000577DD">
        <w:t>(Р1,</w:t>
      </w:r>
      <w:r w:rsidR="00485E7D">
        <w:t xml:space="preserve"> </w:t>
      </w:r>
      <w:r w:rsidR="000577DD">
        <w:t>Р2,</w:t>
      </w:r>
      <w:r w:rsidR="00485E7D">
        <w:t xml:space="preserve"> </w:t>
      </w:r>
      <w:r w:rsidR="000577DD">
        <w:t>Р3</w:t>
      </w:r>
      <w:r w:rsidR="00485E7D">
        <w:t>, Р4, Р6, Р7, Р8, Р9, Р10, Р11</w:t>
      </w:r>
      <w:r w:rsidRPr="00743F70">
        <w:t>)</w:t>
      </w:r>
      <w:r w:rsidR="00462AA9">
        <w:t>;</w:t>
      </w:r>
    </w:p>
    <w:p w:rsidR="00672A70" w:rsidRDefault="00672A70" w:rsidP="00014224">
      <w:pPr>
        <w:pStyle w:val="a6"/>
        <w:spacing w:before="0" w:beforeAutospacing="0" w:after="0" w:afterAutospacing="0"/>
        <w:ind w:firstLine="709"/>
        <w:contextualSpacing/>
        <w:jc w:val="both"/>
      </w:pPr>
      <w:r>
        <w:t xml:space="preserve">   * </w:t>
      </w:r>
      <w:r w:rsidRPr="00672A70">
        <w:t xml:space="preserve">Зона </w:t>
      </w:r>
      <w:r w:rsidR="00485E7D">
        <w:t>спорта и отдыха</w:t>
      </w:r>
      <w:r w:rsidRPr="00672A70">
        <w:t xml:space="preserve"> (Р</w:t>
      </w:r>
      <w:r w:rsidR="00485E7D">
        <w:t>со</w:t>
      </w:r>
      <w:r w:rsidRPr="00672A70">
        <w:t>1</w:t>
      </w:r>
      <w:r w:rsidR="00485E7D">
        <w:t>,</w:t>
      </w:r>
      <w:r w:rsidR="00EB6D04">
        <w:t xml:space="preserve"> Рсо3, Рсо4, Рсо5, Рсо6,</w:t>
      </w:r>
      <w:r w:rsidR="00485E7D">
        <w:t xml:space="preserve"> Рсо9</w:t>
      </w:r>
      <w:r w:rsidRPr="00672A70">
        <w:t>)</w:t>
      </w:r>
      <w:r w:rsidR="00462AA9">
        <w:t>;</w:t>
      </w:r>
    </w:p>
    <w:p w:rsidR="002C3193" w:rsidRDefault="002C3193" w:rsidP="002C3193">
      <w:pPr>
        <w:pStyle w:val="a6"/>
        <w:spacing w:before="0" w:beforeAutospacing="0" w:after="0" w:afterAutospacing="0"/>
        <w:ind w:left="993" w:hanging="284"/>
        <w:contextualSpacing/>
        <w:jc w:val="both"/>
      </w:pPr>
      <w:r>
        <w:t xml:space="preserve">   * Границы лесного фонда и лесничеств, сведения о которых содержатся в ЕГРН (Л);</w:t>
      </w:r>
    </w:p>
    <w:p w:rsidR="00085788" w:rsidRPr="00462AA9" w:rsidRDefault="00D37E06" w:rsidP="00014224">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085788" w:rsidRDefault="00085788"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(С</w:t>
      </w:r>
      <w:r w:rsidR="00672A70">
        <w:rPr>
          <w:rFonts w:ascii="Times New Roman" w:hAnsi="Times New Roman" w:cs="Times New Roman"/>
          <w:sz w:val="24"/>
          <w:szCs w:val="24"/>
        </w:rPr>
        <w:t>П</w:t>
      </w:r>
      <w:r w:rsidR="001C13A1">
        <w:rPr>
          <w:rFonts w:ascii="Times New Roman" w:hAnsi="Times New Roman" w:cs="Times New Roman"/>
          <w:sz w:val="24"/>
          <w:szCs w:val="24"/>
        </w:rPr>
        <w:t>кл</w:t>
      </w:r>
      <w:r w:rsidR="00B83A81">
        <w:rPr>
          <w:rFonts w:ascii="Times New Roman" w:hAnsi="Times New Roman" w:cs="Times New Roman"/>
          <w:sz w:val="24"/>
          <w:szCs w:val="24"/>
        </w:rPr>
        <w:t>1, СП</w:t>
      </w:r>
      <w:r w:rsidR="001C13A1">
        <w:rPr>
          <w:rFonts w:ascii="Times New Roman" w:hAnsi="Times New Roman" w:cs="Times New Roman"/>
          <w:sz w:val="24"/>
          <w:szCs w:val="24"/>
        </w:rPr>
        <w:t>кл3</w:t>
      </w:r>
      <w:r w:rsidR="00914E85">
        <w:rPr>
          <w:rFonts w:ascii="Times New Roman" w:hAnsi="Times New Roman" w:cs="Times New Roman"/>
          <w:sz w:val="24"/>
          <w:szCs w:val="24"/>
        </w:rPr>
        <w:t xml:space="preserve">, </w:t>
      </w:r>
      <w:proofErr w:type="spellStart"/>
      <w:r w:rsidR="00914E85">
        <w:rPr>
          <w:rFonts w:ascii="Times New Roman" w:hAnsi="Times New Roman" w:cs="Times New Roman"/>
          <w:sz w:val="24"/>
          <w:szCs w:val="24"/>
        </w:rPr>
        <w:t>СПклв</w:t>
      </w:r>
      <w:proofErr w:type="spellEnd"/>
      <w:r w:rsidR="00672A70">
        <w:rPr>
          <w:rFonts w:ascii="Times New Roman" w:hAnsi="Times New Roman" w:cs="Times New Roman"/>
          <w:sz w:val="24"/>
          <w:szCs w:val="24"/>
        </w:rPr>
        <w:t>)</w:t>
      </w:r>
      <w:r w:rsidR="00462AA9">
        <w:rPr>
          <w:rFonts w:ascii="Times New Roman" w:hAnsi="Times New Roman" w:cs="Times New Roman"/>
          <w:sz w:val="24"/>
          <w:szCs w:val="24"/>
        </w:rPr>
        <w:t>;</w:t>
      </w:r>
    </w:p>
    <w:p w:rsidR="002851DC" w:rsidRDefault="002851DC"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proofErr w:type="spellStart"/>
      <w:r>
        <w:rPr>
          <w:rFonts w:ascii="Times New Roman" w:hAnsi="Times New Roman" w:cs="Times New Roman"/>
          <w:sz w:val="24"/>
          <w:szCs w:val="24"/>
        </w:rPr>
        <w:t>СПв</w:t>
      </w:r>
      <w:proofErr w:type="spellEnd"/>
      <w:r>
        <w:rPr>
          <w:rFonts w:ascii="Times New Roman" w:hAnsi="Times New Roman" w:cs="Times New Roman"/>
          <w:sz w:val="24"/>
          <w:szCs w:val="24"/>
        </w:rPr>
        <w:t>);</w:t>
      </w:r>
    </w:p>
    <w:p w:rsidR="002C3193" w:rsidRDefault="002C3193" w:rsidP="002C3193">
      <w:pPr>
        <w:pStyle w:val="a7"/>
        <w:spacing w:after="0"/>
        <w:ind w:firstLine="0"/>
        <w:contextualSpacing/>
        <w:rPr>
          <w:b/>
          <w:sz w:val="24"/>
          <w:szCs w:val="24"/>
          <w:u w:val="single"/>
        </w:rPr>
      </w:pPr>
      <w:r w:rsidRPr="002C3193">
        <w:rPr>
          <w:b/>
          <w:sz w:val="24"/>
          <w:szCs w:val="24"/>
        </w:rPr>
        <w:t xml:space="preserve">  </w:t>
      </w:r>
      <w:r>
        <w:rPr>
          <w:b/>
          <w:sz w:val="24"/>
          <w:szCs w:val="24"/>
          <w:u w:val="single"/>
        </w:rPr>
        <w:t>7</w:t>
      </w:r>
      <w:r w:rsidRPr="00462AA9">
        <w:rPr>
          <w:b/>
          <w:sz w:val="24"/>
          <w:szCs w:val="24"/>
          <w:u w:val="single"/>
        </w:rPr>
        <w:t xml:space="preserve">. </w:t>
      </w:r>
      <w:r>
        <w:rPr>
          <w:b/>
          <w:sz w:val="24"/>
          <w:szCs w:val="24"/>
          <w:u w:val="single"/>
        </w:rPr>
        <w:t>Иные зоны:</w:t>
      </w:r>
      <w:r w:rsidRPr="00462AA9">
        <w:rPr>
          <w:b/>
          <w:sz w:val="24"/>
          <w:szCs w:val="24"/>
          <w:u w:val="single"/>
        </w:rPr>
        <w:t xml:space="preserve"> </w:t>
      </w:r>
    </w:p>
    <w:p w:rsidR="002851DC" w:rsidRDefault="002C3193" w:rsidP="002851DC">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 Земли, категории пользования которых не установлены (БК).</w:t>
      </w: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r w:rsidR="001C13A1">
        <w:rPr>
          <w:rFonts w:ascii="Times New Roman" w:hAnsi="Times New Roman"/>
          <w:sz w:val="24"/>
          <w:szCs w:val="24"/>
        </w:rPr>
        <w:t xml:space="preserve">Подгорное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 ОД1, ТОП1, СХ1, П1, Р1, ВТ1, СПкл1, Рсо1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д. </w:t>
      </w:r>
      <w:r w:rsidR="001C13A1">
        <w:rPr>
          <w:rFonts w:ascii="Times New Roman" w:hAnsi="Times New Roman"/>
          <w:sz w:val="24"/>
          <w:szCs w:val="24"/>
        </w:rPr>
        <w:t xml:space="preserve">Кирпичное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 Р2, ТОП2</w:t>
      </w:r>
      <w:r w:rsidRPr="000B202F">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proofErr w:type="spellStart"/>
      <w:r w:rsidR="001C13A1">
        <w:rPr>
          <w:rFonts w:ascii="Times New Roman" w:hAnsi="Times New Roman"/>
          <w:sz w:val="24"/>
          <w:szCs w:val="24"/>
        </w:rPr>
        <w:t>Мушкино</w:t>
      </w:r>
      <w:proofErr w:type="spellEnd"/>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1C13A1">
        <w:rPr>
          <w:rFonts w:ascii="Times New Roman" w:hAnsi="Times New Roman"/>
          <w:b/>
          <w:sz w:val="24"/>
          <w:szCs w:val="24"/>
        </w:rPr>
        <w:t xml:space="preserve"> И3, ТОП3, П3, Р3, СПкл3</w:t>
      </w:r>
      <w:r w:rsidRPr="000B202F">
        <w:rPr>
          <w:rFonts w:ascii="Times New Roman" w:hAnsi="Times New Roman"/>
          <w:sz w:val="24"/>
          <w:szCs w:val="24"/>
        </w:rPr>
        <w:t>;</w:t>
      </w:r>
    </w:p>
    <w:p w:rsidR="001C13A1" w:rsidRDefault="001C13A1" w:rsidP="00014224">
      <w:pPr>
        <w:ind w:firstLine="540"/>
        <w:contextualSpacing/>
        <w:rPr>
          <w:rFonts w:ascii="Times New Roman" w:hAnsi="Times New Roman"/>
          <w:sz w:val="24"/>
          <w:szCs w:val="24"/>
        </w:rPr>
      </w:pPr>
      <w:r>
        <w:rPr>
          <w:rFonts w:ascii="Times New Roman" w:hAnsi="Times New Roman"/>
          <w:sz w:val="24"/>
          <w:szCs w:val="24"/>
        </w:rPr>
        <w:t xml:space="preserve">Для п. Трудовой (индекс </w:t>
      </w:r>
      <w:r>
        <w:rPr>
          <w:rFonts w:ascii="Times New Roman" w:hAnsi="Times New Roman"/>
          <w:b/>
          <w:sz w:val="24"/>
          <w:szCs w:val="24"/>
        </w:rPr>
        <w:t>4</w:t>
      </w:r>
      <w:r>
        <w:rPr>
          <w:rFonts w:ascii="Times New Roman" w:hAnsi="Times New Roman"/>
          <w:sz w:val="24"/>
          <w:szCs w:val="24"/>
        </w:rPr>
        <w:t>) –</w:t>
      </w:r>
      <w:r>
        <w:rPr>
          <w:rFonts w:ascii="Times New Roman" w:hAnsi="Times New Roman"/>
          <w:b/>
          <w:sz w:val="24"/>
          <w:szCs w:val="24"/>
        </w:rPr>
        <w:t xml:space="preserve"> Ж4, И4, Р4, ТОП4, Рсо4;</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Ермиловка (индекс </w:t>
      </w:r>
      <w:r>
        <w:rPr>
          <w:rFonts w:ascii="Times New Roman" w:hAnsi="Times New Roman"/>
          <w:b/>
          <w:sz w:val="24"/>
          <w:szCs w:val="24"/>
        </w:rPr>
        <w:t>5</w:t>
      </w:r>
      <w:r>
        <w:rPr>
          <w:rFonts w:ascii="Times New Roman" w:hAnsi="Times New Roman"/>
          <w:sz w:val="24"/>
          <w:szCs w:val="24"/>
        </w:rPr>
        <w:t>) –</w:t>
      </w:r>
      <w:r>
        <w:rPr>
          <w:rFonts w:ascii="Times New Roman" w:hAnsi="Times New Roman"/>
          <w:b/>
          <w:sz w:val="24"/>
          <w:szCs w:val="24"/>
        </w:rPr>
        <w:t xml:space="preserve"> Ж5, И5, ОД5, ТОП5;</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Сухой Лог (индекс </w:t>
      </w:r>
      <w:r w:rsidRPr="001C13A1">
        <w:rPr>
          <w:rFonts w:ascii="Times New Roman" w:hAnsi="Times New Roman"/>
          <w:b/>
          <w:sz w:val="24"/>
          <w:szCs w:val="24"/>
        </w:rPr>
        <w:t>6</w:t>
      </w:r>
      <w:r>
        <w:rPr>
          <w:rFonts w:ascii="Times New Roman" w:hAnsi="Times New Roman"/>
          <w:sz w:val="24"/>
          <w:szCs w:val="24"/>
        </w:rPr>
        <w:t>) –</w:t>
      </w:r>
      <w:r>
        <w:rPr>
          <w:rFonts w:ascii="Times New Roman" w:hAnsi="Times New Roman"/>
          <w:b/>
          <w:sz w:val="24"/>
          <w:szCs w:val="24"/>
        </w:rPr>
        <w:t xml:space="preserve"> Ж6, И6, Р6, ТОП6;</w:t>
      </w:r>
    </w:p>
    <w:p w:rsidR="001C13A1"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с. Чемондаевка (индекс </w:t>
      </w:r>
      <w:r w:rsidRPr="00462AA9">
        <w:rPr>
          <w:rFonts w:ascii="Times New Roman" w:hAnsi="Times New Roman"/>
          <w:b/>
          <w:sz w:val="24"/>
          <w:szCs w:val="24"/>
        </w:rPr>
        <w:t>7</w:t>
      </w:r>
      <w:r>
        <w:rPr>
          <w:rFonts w:ascii="Times New Roman" w:hAnsi="Times New Roman"/>
          <w:sz w:val="24"/>
          <w:szCs w:val="24"/>
        </w:rPr>
        <w:t>) –</w:t>
      </w:r>
      <w:r>
        <w:rPr>
          <w:rFonts w:ascii="Times New Roman" w:hAnsi="Times New Roman"/>
          <w:b/>
          <w:sz w:val="24"/>
          <w:szCs w:val="24"/>
        </w:rPr>
        <w:t xml:space="preserve"> Ж7, И7, ОД7, Р7, СХ7, ТОП7;</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Элитное (индекс </w:t>
      </w:r>
      <w:r w:rsidRPr="00462AA9">
        <w:rPr>
          <w:rFonts w:ascii="Times New Roman" w:hAnsi="Times New Roman"/>
          <w:b/>
          <w:sz w:val="24"/>
          <w:szCs w:val="24"/>
        </w:rPr>
        <w:t>8</w:t>
      </w:r>
      <w:r>
        <w:rPr>
          <w:rFonts w:ascii="Times New Roman" w:hAnsi="Times New Roman"/>
          <w:sz w:val="24"/>
          <w:szCs w:val="24"/>
        </w:rPr>
        <w:t>) –</w:t>
      </w:r>
      <w:r>
        <w:rPr>
          <w:rFonts w:ascii="Times New Roman" w:hAnsi="Times New Roman"/>
          <w:b/>
          <w:sz w:val="24"/>
          <w:szCs w:val="24"/>
        </w:rPr>
        <w:t xml:space="preserve"> Ж8, И8, ОД8, П8, Р8, СХ8, ТОП8;</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Григорьевка (индекс </w:t>
      </w:r>
      <w:r>
        <w:rPr>
          <w:rFonts w:ascii="Times New Roman" w:hAnsi="Times New Roman"/>
          <w:b/>
          <w:sz w:val="24"/>
          <w:szCs w:val="24"/>
        </w:rPr>
        <w:t>9</w:t>
      </w:r>
      <w:r>
        <w:rPr>
          <w:rFonts w:ascii="Times New Roman" w:hAnsi="Times New Roman"/>
          <w:sz w:val="24"/>
          <w:szCs w:val="24"/>
        </w:rPr>
        <w:t>) –</w:t>
      </w:r>
      <w:r>
        <w:rPr>
          <w:rFonts w:ascii="Times New Roman" w:hAnsi="Times New Roman"/>
          <w:b/>
          <w:sz w:val="24"/>
          <w:szCs w:val="24"/>
        </w:rPr>
        <w:t xml:space="preserve"> Ж9, И9, ОД9, Р9, ТОП9, Рсо9;</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Черёмушки (индекс </w:t>
      </w:r>
      <w:r w:rsidRPr="00462AA9">
        <w:rPr>
          <w:rFonts w:ascii="Times New Roman" w:hAnsi="Times New Roman"/>
          <w:b/>
          <w:sz w:val="24"/>
          <w:szCs w:val="24"/>
        </w:rPr>
        <w:t>10</w:t>
      </w:r>
      <w:r>
        <w:rPr>
          <w:rFonts w:ascii="Times New Roman" w:hAnsi="Times New Roman"/>
          <w:sz w:val="24"/>
          <w:szCs w:val="24"/>
        </w:rPr>
        <w:t>) –</w:t>
      </w:r>
      <w:r>
        <w:rPr>
          <w:rFonts w:ascii="Times New Roman" w:hAnsi="Times New Roman"/>
          <w:b/>
          <w:sz w:val="24"/>
          <w:szCs w:val="24"/>
        </w:rPr>
        <w:t xml:space="preserve"> Ж10, ОД10, Р10, СХ10, ТОП10;</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w:t>
      </w:r>
      <w:proofErr w:type="spellStart"/>
      <w:r>
        <w:rPr>
          <w:rFonts w:ascii="Times New Roman" w:hAnsi="Times New Roman"/>
          <w:sz w:val="24"/>
          <w:szCs w:val="24"/>
        </w:rPr>
        <w:t>Минеевка</w:t>
      </w:r>
      <w:proofErr w:type="spellEnd"/>
      <w:r>
        <w:rPr>
          <w:rFonts w:ascii="Times New Roman" w:hAnsi="Times New Roman"/>
          <w:sz w:val="24"/>
          <w:szCs w:val="24"/>
        </w:rPr>
        <w:t xml:space="preserve"> (индекс </w:t>
      </w:r>
      <w:r w:rsidRPr="00462AA9">
        <w:rPr>
          <w:rFonts w:ascii="Times New Roman" w:hAnsi="Times New Roman"/>
          <w:b/>
          <w:sz w:val="24"/>
          <w:szCs w:val="24"/>
        </w:rPr>
        <w:t>11</w:t>
      </w:r>
      <w:r>
        <w:rPr>
          <w:rFonts w:ascii="Times New Roman" w:hAnsi="Times New Roman"/>
          <w:sz w:val="24"/>
          <w:szCs w:val="24"/>
        </w:rPr>
        <w:t>) –</w:t>
      </w:r>
      <w:r>
        <w:rPr>
          <w:rFonts w:ascii="Times New Roman" w:hAnsi="Times New Roman"/>
          <w:b/>
          <w:sz w:val="24"/>
          <w:szCs w:val="24"/>
        </w:rPr>
        <w:t xml:space="preserve"> Ж11, Р11, ТОП11.</w:t>
      </w:r>
    </w:p>
    <w:p w:rsidR="009C6BCB" w:rsidRDefault="009C6BCB" w:rsidP="00014224">
      <w:pPr>
        <w:ind w:firstLine="540"/>
        <w:contextualSpacing/>
        <w:rPr>
          <w:rFonts w:ascii="Times New Roman" w:hAnsi="Times New Roman"/>
          <w:sz w:val="24"/>
          <w:szCs w:val="24"/>
        </w:rPr>
      </w:pP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Зона промышленной и производственной 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Общественно-деловая зона</w:t>
      </w:r>
      <w:r>
        <w:rPr>
          <w:bCs/>
          <w:iCs/>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ОД</w:t>
      </w:r>
      <w:r w:rsidRPr="00B7386E">
        <w:rPr>
          <w:rFonts w:ascii="Times New Roman" w:hAnsi="Times New Roman" w:cs="Times New Roman"/>
          <w:b/>
          <w:sz w:val="24"/>
          <w:szCs w:val="24"/>
        </w:rPr>
        <w:t>в</w:t>
      </w:r>
      <w:proofErr w:type="spellEnd"/>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Зона жилой застройки</w:t>
      </w:r>
      <w:r w:rsidR="00BE0F54">
        <w:rPr>
          <w:rFonts w:ascii="Times New Roman" w:hAnsi="Times New Roman" w:cs="Times New Roman"/>
          <w:sz w:val="24"/>
          <w:szCs w:val="24"/>
        </w:rPr>
        <w:t xml:space="preserve"> вне границы населенного пункта</w:t>
      </w:r>
      <w:r w:rsidRPr="00914E85">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914E85">
        <w:rPr>
          <w:rFonts w:ascii="Times New Roman" w:hAnsi="Times New Roman" w:cs="Times New Roman"/>
          <w:b/>
          <w:sz w:val="24"/>
          <w:szCs w:val="24"/>
        </w:rPr>
        <w:t>Жв</w:t>
      </w:r>
      <w:proofErr w:type="spellEnd"/>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СПкл</w:t>
      </w:r>
      <w:r w:rsidRPr="00914E85">
        <w:rPr>
          <w:rFonts w:ascii="Times New Roman" w:hAnsi="Times New Roman" w:cs="Times New Roman"/>
          <w:b/>
          <w:sz w:val="24"/>
          <w:szCs w:val="24"/>
        </w:rPr>
        <w:t>в</w:t>
      </w:r>
      <w:proofErr w:type="spellEnd"/>
      <w:r>
        <w:rPr>
          <w:rFonts w:ascii="Times New Roman" w:hAnsi="Times New Roman" w:cs="Times New Roman"/>
          <w:sz w:val="24"/>
          <w:szCs w:val="24"/>
        </w:rPr>
        <w:t>;</w:t>
      </w:r>
    </w:p>
    <w:p w:rsidR="002851DC" w:rsidRDefault="002851DC" w:rsidP="002851DC">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rsidR="00914E85" w:rsidRDefault="00914E85" w:rsidP="0055612F">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сельскохозяйственного назначения вне границы населенного пункта, сведения о которых содержатся в ЕГРН</w:t>
      </w:r>
      <w:r w:rsidR="0055612F">
        <w:rPr>
          <w:rFonts w:ascii="Times New Roman" w:hAnsi="Times New Roman" w:cs="Times New Roman"/>
          <w:sz w:val="24"/>
          <w:szCs w:val="24"/>
        </w:rPr>
        <w:t xml:space="preserve"> –</w:t>
      </w:r>
      <w:r w:rsidR="0055612F" w:rsidRPr="00B7386E">
        <w:rPr>
          <w:rFonts w:ascii="Times New Roman" w:hAnsi="Times New Roman" w:cs="Times New Roman"/>
          <w:sz w:val="24"/>
          <w:szCs w:val="24"/>
        </w:rPr>
        <w:t xml:space="preserve"> </w:t>
      </w:r>
      <w:proofErr w:type="spellStart"/>
      <w:r w:rsidR="0055612F">
        <w:rPr>
          <w:rFonts w:ascii="Times New Roman" w:hAnsi="Times New Roman" w:cs="Times New Roman"/>
          <w:b/>
          <w:sz w:val="24"/>
          <w:szCs w:val="24"/>
        </w:rPr>
        <w:t>СХв</w:t>
      </w:r>
      <w:proofErr w:type="spellEnd"/>
      <w:r w:rsidR="0055612F">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Pr>
          <w:rFonts w:ascii="Times New Roman" w:hAnsi="Times New Roman" w:cs="Times New Roman"/>
          <w:sz w:val="24"/>
          <w:szCs w:val="24"/>
        </w:rPr>
        <w:t xml:space="preserve">- </w:t>
      </w:r>
      <w:r w:rsidRPr="00914E85">
        <w:rPr>
          <w:rFonts w:ascii="Times New Roman" w:hAnsi="Times New Roman" w:cs="Times New Roman"/>
          <w:sz w:val="24"/>
          <w:szCs w:val="24"/>
        </w:rPr>
        <w:t>Границы лесного фонда и лесничеств,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транспортной инфраструктуры вне границ населенного пункта,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Т;</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Земли, категории пользования которых не установлены –</w:t>
      </w:r>
      <w:r w:rsidRPr="00B7386E">
        <w:rPr>
          <w:rFonts w:ascii="Times New Roman" w:hAnsi="Times New Roman" w:cs="Times New Roman"/>
          <w:sz w:val="24"/>
          <w:szCs w:val="24"/>
        </w:rPr>
        <w:t xml:space="preserve"> </w:t>
      </w:r>
      <w:r>
        <w:rPr>
          <w:rFonts w:ascii="Times New Roman" w:hAnsi="Times New Roman" w:cs="Times New Roman"/>
          <w:b/>
          <w:sz w:val="24"/>
          <w:szCs w:val="24"/>
        </w:rPr>
        <w:t>БК.</w:t>
      </w:r>
      <w:r>
        <w:rPr>
          <w:rFonts w:ascii="Times New Roman" w:hAnsi="Times New Roman" w:cs="Times New Roman"/>
          <w:sz w:val="24"/>
          <w:szCs w:val="24"/>
        </w:rPr>
        <w:t xml:space="preserve"> </w:t>
      </w:r>
    </w:p>
    <w:p w:rsidR="0055612F" w:rsidRPr="00914E85" w:rsidRDefault="0055612F"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22.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817965">
        <w:rPr>
          <w:rFonts w:ascii="Times New Roman" w:hAnsi="Times New Roman" w:cs="Times New Roman"/>
          <w:color w:val="000000"/>
          <w:sz w:val="24"/>
          <w:szCs w:val="24"/>
        </w:rPr>
        <w:t>Подгорнского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0"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5788" w:rsidRDefault="00085788" w:rsidP="00085788">
      <w:pPr>
        <w:pStyle w:val="a6"/>
        <w:spacing w:before="0" w:beforeAutospacing="0" w:after="0" w:afterAutospacing="0"/>
        <w:ind w:firstLine="709"/>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23 </w:t>
      </w:r>
      <w:r w:rsidRPr="001245E1">
        <w:rPr>
          <w:b/>
          <w:i/>
          <w:u w:val="single"/>
        </w:rPr>
        <w:t xml:space="preserve">Зона жилой застройки </w:t>
      </w:r>
      <w:r w:rsidRPr="00491000">
        <w:rPr>
          <w:b/>
          <w:i/>
          <w:u w:val="single"/>
        </w:rPr>
        <w:t>(</w:t>
      </w:r>
      <w:r w:rsidR="00A6106E" w:rsidRPr="00715312">
        <w:rPr>
          <w:b/>
          <w:i/>
          <w:u w:val="single"/>
        </w:rPr>
        <w:t xml:space="preserve">Ж1, Ж2, Ж3, Ж4, </w:t>
      </w:r>
      <w:r w:rsidR="00692495">
        <w:rPr>
          <w:b/>
          <w:i/>
          <w:u w:val="single"/>
        </w:rPr>
        <w:t>Ж5, Ж6, Ж7, Ж8, Ж9, Ж10, Ж11</w:t>
      </w:r>
      <w:r w:rsidRPr="00491000">
        <w:rPr>
          <w:b/>
          <w:i/>
          <w:u w:val="single"/>
        </w:rPr>
        <w:t>)</w:t>
      </w: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lastRenderedPageBreak/>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0" w:name="sub_1024"/>
            <w:r w:rsidRPr="00DF46B9">
              <w:rPr>
                <w:rFonts w:ascii="Times New Roman" w:eastAsia="Calibri" w:hAnsi="Times New Roman" w:cs="Times New Roman"/>
                <w:b/>
                <w:i/>
                <w:sz w:val="24"/>
                <w:szCs w:val="24"/>
              </w:rPr>
              <w:t>Передвижное жилье</w:t>
            </w:r>
            <w:bookmarkEnd w:id="60"/>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w:t>
            </w:r>
            <w:proofErr w:type="spellEnd"/>
            <w:r w:rsidRPr="007B29D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F91200">
              <w:rPr>
                <w:rFonts w:ascii="Times New Roman" w:eastAsia="Calibri" w:hAnsi="Times New Roman" w:cs="Times New Roman"/>
                <w:bCs/>
                <w:iCs/>
                <w:sz w:val="24"/>
                <w:szCs w:val="24"/>
                <w:lang w:eastAsia="en-US"/>
              </w:rPr>
              <w:lastRenderedPageBreak/>
              <w:t>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EB6D04"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EB6D04" w:rsidRPr="00DF46B9" w:rsidRDefault="00EB6D04" w:rsidP="00EB6D04">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EB6D04" w:rsidRPr="00DF46B9" w:rsidRDefault="00EB6D04" w:rsidP="00EB6D04">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EB6D04" w:rsidRPr="00DF46B9" w:rsidRDefault="00EB6D04" w:rsidP="00EB6D04">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lastRenderedPageBreak/>
              <w:t>Размещение гостиниц</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4D3F67" w:rsidRDefault="004D3F67" w:rsidP="004D3F67">
      <w:pPr>
        <w:keepNext/>
        <w:ind w:firstLine="708"/>
        <w:rPr>
          <w:rFonts w:ascii="Times New Roman" w:hAnsi="Times New Roman" w:cs="Times New Roman"/>
          <w:b/>
          <w:i/>
          <w:sz w:val="24"/>
          <w:szCs w:val="24"/>
        </w:rPr>
      </w:pPr>
    </w:p>
    <w:p w:rsidR="004D3F67" w:rsidRDefault="004D3F67" w:rsidP="004D3F67">
      <w:pPr>
        <w:keepNext/>
        <w:ind w:firstLine="708"/>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0A0584" w:rsidRPr="000A0584">
        <w:rPr>
          <w:rFonts w:ascii="Times New Roman" w:hAnsi="Times New Roman" w:cs="Times New Roman"/>
          <w:b/>
          <w:i/>
          <w:sz w:val="24"/>
          <w:szCs w:val="24"/>
        </w:rPr>
        <w:t xml:space="preserve">Ж1, Ж2, Ж3, Ж4, Ж5, Ж6, Ж7, Ж8, Ж9, Ж10, Ж11, </w:t>
      </w:r>
      <w:proofErr w:type="spellStart"/>
      <w:r w:rsidR="000A0584" w:rsidRPr="000A0584">
        <w:rPr>
          <w:rFonts w:ascii="Times New Roman" w:hAnsi="Times New Roman" w:cs="Times New Roman"/>
          <w:b/>
          <w:i/>
          <w:sz w:val="24"/>
          <w:szCs w:val="24"/>
        </w:rPr>
        <w:t>Жв</w:t>
      </w:r>
      <w:proofErr w:type="spellEnd"/>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1"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1"/>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4D3F67" w:rsidRDefault="004D3F67" w:rsidP="004D3F67">
      <w:bookmarkStart w:id="62" w:name="_Toc532891934"/>
      <w:bookmarkStart w:id="63" w:name="_Toc532911686"/>
    </w:p>
    <w:p w:rsidR="007E1F34" w:rsidRDefault="007E1F34" w:rsidP="004D3F67"/>
    <w:p w:rsidR="00C767F9" w:rsidRDefault="00C767F9" w:rsidP="004D3F67"/>
    <w:p w:rsidR="00C767F9" w:rsidRDefault="00C767F9" w:rsidP="004D3F67"/>
    <w:p w:rsidR="00C767F9" w:rsidRDefault="00C767F9" w:rsidP="004D3F67"/>
    <w:p w:rsidR="00C767F9" w:rsidRDefault="00C767F9" w:rsidP="004D3F67"/>
    <w:p w:rsidR="00C767F9" w:rsidRDefault="00C767F9" w:rsidP="004D3F67"/>
    <w:p w:rsidR="00C767F9" w:rsidRDefault="00C767F9" w:rsidP="004D3F67"/>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lastRenderedPageBreak/>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7E1F34" w:rsidRDefault="007E1F34" w:rsidP="004D3F67"/>
    <w:p w:rsidR="0099611C" w:rsidRDefault="0099611C" w:rsidP="004D3F67"/>
    <w:p w:rsidR="0099611C" w:rsidRDefault="0099611C" w:rsidP="004D3F67"/>
    <w:p w:rsidR="0099611C" w:rsidRDefault="0099611C" w:rsidP="0099611C">
      <w:pPr>
        <w:pStyle w:val="a6"/>
        <w:spacing w:before="0" w:beforeAutospacing="0" w:after="0" w:afterAutospacing="0"/>
        <w:ind w:left="1843" w:hanging="1134"/>
        <w:jc w:val="both"/>
        <w:rPr>
          <w:b/>
          <w:i/>
          <w:u w:val="single"/>
        </w:rPr>
      </w:pPr>
      <w:r w:rsidRPr="00FF1C2E">
        <w:rPr>
          <w:b/>
          <w:i/>
        </w:rPr>
        <w:t>Статья 2</w:t>
      </w:r>
      <w:r w:rsidR="00C0012E">
        <w:rPr>
          <w:b/>
          <w:i/>
        </w:rPr>
        <w:t>4</w:t>
      </w:r>
      <w:r w:rsidRPr="00FF1C2E">
        <w:rPr>
          <w:b/>
          <w:i/>
        </w:rPr>
        <w:t xml:space="preserve"> </w:t>
      </w:r>
      <w:r w:rsidRPr="001245E1">
        <w:rPr>
          <w:b/>
          <w:i/>
          <w:u w:val="single"/>
        </w:rPr>
        <w:t>Зона жилой застройки</w:t>
      </w:r>
      <w:r>
        <w:rPr>
          <w:b/>
          <w:i/>
          <w:u w:val="single"/>
        </w:rPr>
        <w:t xml:space="preserve"> вне границы населенного пункта</w:t>
      </w:r>
      <w:r w:rsidRPr="001245E1">
        <w:rPr>
          <w:b/>
          <w:i/>
          <w:u w:val="single"/>
        </w:rPr>
        <w:t xml:space="preserve"> </w:t>
      </w:r>
      <w:r w:rsidRPr="00491000">
        <w:rPr>
          <w:b/>
          <w:i/>
          <w:u w:val="single"/>
        </w:rPr>
        <w:t>(</w:t>
      </w:r>
      <w:proofErr w:type="spellStart"/>
      <w:r w:rsidRPr="00715312">
        <w:rPr>
          <w:b/>
          <w:i/>
          <w:u w:val="single"/>
        </w:rPr>
        <w:t>Ж</w:t>
      </w:r>
      <w:r>
        <w:rPr>
          <w:b/>
          <w:i/>
          <w:u w:val="single"/>
        </w:rPr>
        <w:t>в</w:t>
      </w:r>
      <w:proofErr w:type="spellEnd"/>
      <w:r w:rsidRPr="00491000">
        <w:rPr>
          <w:b/>
          <w:i/>
          <w:u w:val="single"/>
        </w:rPr>
        <w:t>)</w:t>
      </w:r>
    </w:p>
    <w:p w:rsidR="0099611C" w:rsidRDefault="0099611C" w:rsidP="0099611C">
      <w:pPr>
        <w:pStyle w:val="a6"/>
        <w:spacing w:before="0" w:beforeAutospacing="0" w:after="0" w:afterAutospacing="0"/>
        <w:ind w:left="1843" w:hanging="1134"/>
        <w:jc w:val="both"/>
        <w:rPr>
          <w:b/>
          <w:i/>
          <w:u w:val="single"/>
        </w:rPr>
      </w:pPr>
    </w:p>
    <w:p w:rsidR="0099611C" w:rsidRDefault="0099611C" w:rsidP="0099611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99611C" w:rsidRDefault="0099611C" w:rsidP="0099611C">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99611C" w:rsidRPr="00DF46B9" w:rsidRDefault="0099611C"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99611C" w:rsidRPr="00DF46B9" w:rsidRDefault="0099611C"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99611C" w:rsidRPr="00DF46B9" w:rsidRDefault="0099611C"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F8408D" w:rsidRDefault="0099611C" w:rsidP="007E5B95">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99611C" w:rsidRPr="00F8408D" w:rsidRDefault="0099611C" w:rsidP="007E5B95">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Default="0099611C" w:rsidP="007E5B95">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99611C" w:rsidRPr="000F17E4" w:rsidRDefault="0099611C" w:rsidP="007E5B95">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Default="0099611C" w:rsidP="0099611C">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99611C" w:rsidRPr="00F8408D" w:rsidRDefault="0099611C" w:rsidP="0099611C">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99611C" w:rsidRPr="000F17E4"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9611C" w:rsidRPr="000F17E4"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99611C" w:rsidRPr="00F8408D"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 xml:space="preserve">Для ведения личного подсобного хозяйства (приусадебный земельный </w:t>
            </w:r>
            <w:r w:rsidRPr="00DF46B9">
              <w:rPr>
                <w:rFonts w:ascii="Times New Roman" w:eastAsia="Calibri" w:hAnsi="Times New Roman" w:cs="Times New Roman"/>
                <w:b/>
                <w:i/>
                <w:sz w:val="24"/>
                <w:szCs w:val="24"/>
              </w:rPr>
              <w:lastRenderedPageBreak/>
              <w:t>участок) (2.2)</w:t>
            </w:r>
          </w:p>
          <w:p w:rsidR="0099611C" w:rsidRPr="00DF46B9" w:rsidRDefault="0099611C" w:rsidP="0099611C">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99611C" w:rsidRPr="00DF46B9" w:rsidRDefault="0099611C" w:rsidP="0099611C">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Размещение жилого дома, указанного в описании вида разрешенного использования с кодом 2.1;</w:t>
            </w:r>
          </w:p>
          <w:p w:rsidR="0099611C" w:rsidRPr="00DF46B9" w:rsidRDefault="0099611C" w:rsidP="0099611C">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производство сельскохозяйственной продукции;</w:t>
            </w:r>
          </w:p>
          <w:p w:rsidR="0099611C" w:rsidRPr="00DF46B9" w:rsidRDefault="0099611C" w:rsidP="0099611C">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Коммунальное обслуживание (3.1)</w:t>
            </w:r>
          </w:p>
          <w:p w:rsidR="0099611C" w:rsidRPr="00DF46B9" w:rsidRDefault="0099611C" w:rsidP="0099611C">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bl>
    <w:p w:rsidR="0099611C" w:rsidRDefault="0099611C" w:rsidP="004D3F67"/>
    <w:p w:rsidR="0099611C" w:rsidRPr="006865AC" w:rsidRDefault="0099611C" w:rsidP="0099611C">
      <w:pPr>
        <w:ind w:firstLine="709"/>
        <w:rPr>
          <w:rFonts w:ascii="Times New Roman" w:hAnsi="Times New Roman" w:cs="Times New Roman"/>
          <w:b/>
          <w:sz w:val="24"/>
          <w:szCs w:val="24"/>
        </w:rPr>
      </w:pPr>
      <w:r w:rsidRPr="006865A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Жв</w:t>
      </w:r>
      <w:proofErr w:type="spellEnd"/>
      <w:r>
        <w:rPr>
          <w:rFonts w:ascii="Times New Roman" w:hAnsi="Times New Roman" w:cs="Times New Roman"/>
          <w:b/>
          <w:sz w:val="24"/>
          <w:szCs w:val="24"/>
        </w:rPr>
        <w:t xml:space="preserve"> </w:t>
      </w:r>
      <w:r w:rsidRPr="006865AC">
        <w:rPr>
          <w:rFonts w:ascii="Times New Roman" w:hAnsi="Times New Roman" w:cs="Times New Roman"/>
          <w:b/>
          <w:sz w:val="24"/>
          <w:szCs w:val="24"/>
        </w:rPr>
        <w:t>не подлежат установлению.</w:t>
      </w:r>
    </w:p>
    <w:p w:rsidR="0099611C" w:rsidRDefault="0099611C" w:rsidP="004D3F67"/>
    <w:p w:rsidR="0099611C" w:rsidRDefault="0099611C" w:rsidP="004D3F67"/>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C0012E">
        <w:rPr>
          <w:b/>
          <w:i/>
        </w:rPr>
        <w:t>5</w:t>
      </w:r>
      <w:r w:rsidRPr="006865AC">
        <w:rPr>
          <w:b/>
          <w:i/>
        </w:rPr>
        <w:t>. </w:t>
      </w:r>
      <w:r w:rsidRPr="004D3F67">
        <w:rPr>
          <w:b/>
          <w:i/>
        </w:rPr>
        <w:t xml:space="preserve"> </w:t>
      </w:r>
      <w:bookmarkEnd w:id="62"/>
      <w:bookmarkEnd w:id="63"/>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ОД5,</w:t>
      </w:r>
      <w:r w:rsidR="00C767F9">
        <w:rPr>
          <w:b/>
          <w:i/>
          <w:u w:val="single"/>
        </w:rPr>
        <w:t xml:space="preserve"> ОД6,</w:t>
      </w:r>
      <w:r w:rsidR="0047198D" w:rsidRPr="007E5B95">
        <w:rPr>
          <w:b/>
          <w:i/>
          <w:u w:val="single"/>
        </w:rPr>
        <w:t xml:space="preserve"> ОД7, ОД8, ОД9, ОД10, </w:t>
      </w:r>
      <w:proofErr w:type="spellStart"/>
      <w:r w:rsidR="0047198D" w:rsidRPr="007E5B95">
        <w:rPr>
          <w:b/>
          <w:i/>
          <w:u w:val="single"/>
        </w:rPr>
        <w:t>ОДв</w:t>
      </w:r>
      <w:proofErr w:type="spellEnd"/>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47198D">
        <w:rPr>
          <w:rFonts w:ascii="Times New Roman" w:hAnsi="Times New Roman" w:cs="Times New Roman"/>
          <w:color w:val="000000"/>
          <w:sz w:val="24"/>
          <w:szCs w:val="24"/>
        </w:rPr>
        <w:t>Подгорнского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В зоне могут предусматриваться дома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 xml:space="preserve">ОД1, ОД5, </w:t>
      </w:r>
      <w:r w:rsidR="00C767F9">
        <w:rPr>
          <w:rFonts w:ascii="Times New Roman" w:hAnsi="Times New Roman" w:cs="Times New Roman"/>
          <w:color w:val="000000"/>
          <w:sz w:val="24"/>
          <w:szCs w:val="24"/>
        </w:rPr>
        <w:t xml:space="preserve">ОД6, </w:t>
      </w:r>
      <w:r w:rsidR="0047198D" w:rsidRPr="0047198D">
        <w:rPr>
          <w:rFonts w:ascii="Times New Roman" w:hAnsi="Times New Roman" w:cs="Times New Roman"/>
          <w:color w:val="000000"/>
          <w:sz w:val="24"/>
          <w:szCs w:val="24"/>
        </w:rPr>
        <w:t xml:space="preserve">ОД7, ОД8, ОД9, ОД10, </w:t>
      </w:r>
      <w:proofErr w:type="spellStart"/>
      <w:r w:rsidR="0047198D" w:rsidRPr="0047198D">
        <w:rPr>
          <w:rFonts w:ascii="Times New Roman" w:hAnsi="Times New Roman" w:cs="Times New Roman"/>
          <w:color w:val="000000"/>
          <w:sz w:val="24"/>
          <w:szCs w:val="24"/>
        </w:rPr>
        <w:t>ОДв</w:t>
      </w:r>
      <w:proofErr w:type="spellEnd"/>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6865AC" w:rsidRPr="000E288B" w:rsidRDefault="001D76DE" w:rsidP="00D05843">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w:t>
            </w:r>
            <w:r w:rsidRPr="000E288B">
              <w:rPr>
                <w:rFonts w:ascii="Times New Roman" w:hAnsi="Times New Roman" w:cs="Times New Roman"/>
                <w:sz w:val="24"/>
                <w:szCs w:val="24"/>
              </w:rPr>
              <w:lastRenderedPageBreak/>
              <w:t>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1"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32"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0C62BB">
              <w:rPr>
                <w:rFonts w:ascii="Times New Roman" w:hAnsi="Times New Roman" w:cs="Times New Roman"/>
                <w:sz w:val="24"/>
                <w:szCs w:val="24"/>
              </w:rPr>
              <w:lastRenderedPageBreak/>
              <w:t>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790DF1">
              <w:rPr>
                <w:rFonts w:ascii="Times New Roman" w:hAnsi="Times New Roman" w:cs="Times New Roman"/>
                <w:sz w:val="24"/>
                <w:szCs w:val="24"/>
              </w:rPr>
              <w:lastRenderedPageBreak/>
              <w:t>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 xml:space="preserve">ОД1, ОД5, ОД7, ОД8, ОД9, ОД10, </w:t>
      </w:r>
      <w:proofErr w:type="spellStart"/>
      <w:r w:rsidR="00B35F0C" w:rsidRPr="00B35F0C">
        <w:rPr>
          <w:rFonts w:ascii="Times New Roman" w:hAnsi="Times New Roman" w:cs="Times New Roman"/>
          <w:b/>
          <w:sz w:val="24"/>
          <w:szCs w:val="24"/>
        </w:rPr>
        <w:t>ОДв</w:t>
      </w:r>
      <w:proofErr w:type="spellEnd"/>
      <w:r w:rsidRPr="006865AC">
        <w:rPr>
          <w:rFonts w:ascii="Times New Roman" w:hAnsi="Times New Roman" w:cs="Times New Roman"/>
          <w:b/>
          <w:sz w:val="24"/>
          <w:szCs w:val="24"/>
        </w:rPr>
        <w:t xml:space="preserve"> не подлежат установлению.</w:t>
      </w:r>
    </w:p>
    <w:p w:rsidR="00F8408D" w:rsidRDefault="00F8408D" w:rsidP="00DF46B9">
      <w:pPr>
        <w:pStyle w:val="ab"/>
        <w:rPr>
          <w:color w:val="000000" w:themeColor="text1"/>
        </w:rPr>
      </w:pPr>
    </w:p>
    <w:p w:rsidR="006865AC" w:rsidRDefault="006865AC" w:rsidP="00DF46B9">
      <w:pPr>
        <w:pStyle w:val="ab"/>
        <w:rPr>
          <w:color w:val="000000" w:themeColor="text1"/>
        </w:rPr>
      </w:pPr>
    </w:p>
    <w:p w:rsidR="006865AC" w:rsidRDefault="006865AC">
      <w:pPr>
        <w:rPr>
          <w:rFonts w:ascii="Times New Roman" w:hAnsi="Times New Roman" w:cs="Times New Roman"/>
          <w:sz w:val="24"/>
          <w:szCs w:val="24"/>
        </w:rPr>
      </w:pPr>
    </w:p>
    <w:p w:rsidR="006865AC" w:rsidRDefault="006865AC" w:rsidP="00C117AD">
      <w:pPr>
        <w:pStyle w:val="a6"/>
        <w:spacing w:before="0" w:beforeAutospacing="0" w:after="0" w:afterAutospacing="0"/>
        <w:ind w:left="1843" w:hanging="1134"/>
        <w:jc w:val="both"/>
        <w:rPr>
          <w:b/>
          <w:i/>
        </w:rPr>
      </w:pPr>
      <w:r w:rsidRPr="00C117AD">
        <w:rPr>
          <w:b/>
          <w:i/>
        </w:rPr>
        <w:t>Статья 2</w:t>
      </w:r>
      <w:r w:rsidR="00C0012E">
        <w:rPr>
          <w:b/>
          <w:i/>
        </w:rPr>
        <w:t>6</w:t>
      </w:r>
      <w:r w:rsidRPr="00C117AD">
        <w:rPr>
          <w:b/>
          <w:i/>
        </w:rPr>
        <w:t xml:space="preserve">. </w:t>
      </w:r>
      <w:r w:rsidRPr="007E5B95">
        <w:rPr>
          <w:b/>
          <w:i/>
          <w:u w:val="single"/>
        </w:rPr>
        <w:t>Зона сельскохозяйственного назначения (</w:t>
      </w:r>
      <w:r w:rsidR="00C117AD" w:rsidRPr="007E5B95">
        <w:rPr>
          <w:b/>
          <w:i/>
          <w:u w:val="single"/>
        </w:rPr>
        <w:t>СХ1, СХ7, СХ8, СХ10</w:t>
      </w:r>
      <w:r w:rsidRPr="007E5B95">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3115CB" w:rsidP="007B2280">
      <w:pPr>
        <w:pStyle w:val="ConsNonformat"/>
        <w:widowControl/>
        <w:ind w:firstLine="709"/>
        <w:jc w:val="both"/>
        <w:rPr>
          <w:rFonts w:ascii="Times New Roman" w:hAnsi="Times New Roman" w:cs="Times New Roman"/>
          <w:color w:val="000000"/>
          <w:sz w:val="24"/>
          <w:szCs w:val="24"/>
        </w:rPr>
      </w:pPr>
      <w:r w:rsidRPr="00CB5057">
        <w:t xml:space="preserve">  </w:t>
      </w:r>
      <w:r w:rsidR="007B2280"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firstRow="0" w:lastRow="0" w:firstColumn="0" w:lastColumn="0" w:noHBand="0" w:noVBand="0"/>
      </w:tblPr>
      <w:tblGrid>
        <w:gridCol w:w="4267"/>
        <w:gridCol w:w="5781"/>
      </w:tblGrid>
      <w:tr w:rsidR="00C117AD" w:rsidRPr="00DF46B9" w:rsidTr="005C080C">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Растениеводство (1.1)</w:t>
            </w:r>
          </w:p>
        </w:tc>
        <w:tc>
          <w:tcPr>
            <w:tcW w:w="578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w:t>
            </w:r>
            <w:proofErr w:type="spellEnd"/>
            <w:r w:rsidRPr="00C117A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w:t>
            </w:r>
            <w:r w:rsidRPr="00C117AD">
              <w:rPr>
                <w:rFonts w:ascii="Times New Roman" w:eastAsia="Calibri" w:hAnsi="Times New Roman" w:cs="Times New Roman"/>
                <w:bCs/>
                <w:iCs/>
                <w:sz w:val="24"/>
                <w:szCs w:val="24"/>
                <w:lang w:eastAsia="en-US"/>
              </w:rPr>
              <w:lastRenderedPageBreak/>
              <w:t xml:space="preserve">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956F3E">
              <w:rPr>
                <w:rFonts w:ascii="Times New Roman" w:eastAsia="Calibri" w:hAnsi="Times New Roman" w:cs="Times New Roman"/>
                <w:bCs/>
                <w:iCs/>
                <w:sz w:val="24"/>
                <w:szCs w:val="24"/>
                <w:lang w:eastAsia="en-US"/>
              </w:rPr>
              <w:lastRenderedPageBreak/>
              <w:t xml:space="preserve">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t>Улично-дорожная сеть (12.0.1)</w:t>
            </w:r>
          </w:p>
        </w:tc>
        <w:tc>
          <w:tcPr>
            <w:tcW w:w="578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lastRenderedPageBreak/>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5C080C">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proofErr w:type="spellStart"/>
            <w:r w:rsidRPr="005C080C">
              <w:rPr>
                <w:rFonts w:ascii="Times New Roman" w:eastAsia="Calibri" w:hAnsi="Times New Roman" w:cs="Times New Roman"/>
                <w:b/>
                <w:i/>
                <w:sz w:val="24"/>
                <w:szCs w:val="24"/>
              </w:rPr>
              <w:t>Выставочно</w:t>
            </w:r>
            <w:proofErr w:type="spellEnd"/>
            <w:r w:rsidRPr="005C080C">
              <w:rPr>
                <w:rFonts w:ascii="Times New Roman" w:eastAsia="Calibri" w:hAnsi="Times New Roman" w:cs="Times New Roman"/>
                <w:b/>
                <w:i/>
                <w:sz w:val="24"/>
                <w:szCs w:val="24"/>
              </w:rPr>
              <w:t>-ярмарочная деятельность (4.10)</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w:t>
            </w:r>
            <w:proofErr w:type="spellStart"/>
            <w:r w:rsidRPr="005C080C">
              <w:rPr>
                <w:rFonts w:ascii="Times New Roman" w:hAnsi="Times New Roman" w:cs="Times New Roman"/>
                <w:sz w:val="24"/>
                <w:szCs w:val="24"/>
                <w:lang w:eastAsia="en-US"/>
              </w:rPr>
              <w:t>выставочно</w:t>
            </w:r>
            <w:proofErr w:type="spellEnd"/>
            <w:r w:rsidRPr="005C080C">
              <w:rPr>
                <w:rFonts w:ascii="Times New Roman" w:hAnsi="Times New Roman" w:cs="Times New Roman"/>
                <w:sz w:val="24"/>
                <w:szCs w:val="24"/>
                <w:lang w:eastAsia="en-US"/>
              </w:rPr>
              <w:t xml:space="preserve">-ярмарочной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3115CB" w:rsidRDefault="003115CB" w:rsidP="003115CB">
      <w:pPr>
        <w:rPr>
          <w:rFonts w:ascii="Times New Roman" w:hAnsi="Times New Roman" w:cs="Times New Roman"/>
          <w:b/>
          <w:i/>
          <w:sz w:val="24"/>
          <w:szCs w:val="24"/>
        </w:rPr>
      </w:pPr>
    </w:p>
    <w:p w:rsidR="00E12CF8" w:rsidRPr="007B2280" w:rsidRDefault="00E12CF8" w:rsidP="003115CB">
      <w:pPr>
        <w:rPr>
          <w:rFonts w:ascii="Times New Roman" w:hAnsi="Times New Roman" w:cs="Times New Roman"/>
          <w:b/>
          <w:i/>
          <w:sz w:val="24"/>
          <w:szCs w:val="24"/>
        </w:rPr>
      </w:pPr>
    </w:p>
    <w:p w:rsidR="00C577A0" w:rsidRPr="00B35F0C" w:rsidRDefault="003115CB"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 xml:space="preserve">СХ1, СХ7, СХ8, СХ10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5C1FF1" w:rsidRDefault="005C1FF1" w:rsidP="003115CB">
      <w:pPr>
        <w:rPr>
          <w:rFonts w:ascii="Times New Roman" w:hAnsi="Times New Roman" w:cs="Times New Roman"/>
          <w:b/>
          <w:i/>
          <w:sz w:val="24"/>
          <w:szCs w:val="24"/>
        </w:rPr>
      </w:pPr>
    </w:p>
    <w:p w:rsidR="005C1FF1" w:rsidRDefault="005C1FF1"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796113" w:rsidRPr="00796113" w:rsidRDefault="003E7891" w:rsidP="00796113">
      <w:pPr>
        <w:pStyle w:val="a6"/>
        <w:spacing w:before="0" w:beforeAutospacing="0" w:after="0" w:afterAutospacing="0"/>
        <w:ind w:left="2694" w:hanging="1985"/>
        <w:jc w:val="both"/>
        <w:rPr>
          <w:b/>
          <w:i/>
        </w:rPr>
      </w:pPr>
      <w:r w:rsidRPr="00796113">
        <w:rPr>
          <w:b/>
          <w:i/>
        </w:rPr>
        <w:lastRenderedPageBreak/>
        <w:t>Статья 2</w:t>
      </w:r>
      <w:r w:rsidR="00C0012E">
        <w:rPr>
          <w:b/>
          <w:i/>
        </w:rPr>
        <w:t>7</w:t>
      </w:r>
      <w:r w:rsidRPr="00796113">
        <w:rPr>
          <w:b/>
          <w:i/>
        </w:rPr>
        <w:t>. </w:t>
      </w:r>
      <w:r w:rsidR="00796113" w:rsidRPr="00796113">
        <w:rPr>
          <w:b/>
          <w:i/>
        </w:rPr>
        <w:t xml:space="preserve"> </w:t>
      </w:r>
      <w:r w:rsidR="00796113" w:rsidRPr="007E5B95">
        <w:rPr>
          <w:b/>
          <w:i/>
          <w:u w:val="single"/>
        </w:rPr>
        <w:t>Территориальная зона «Земельные участки сельскохозяйственного назначения вне границы населенного пункта, сведения о которых содержатся в ЕГРН (</w:t>
      </w:r>
      <w:proofErr w:type="spellStart"/>
      <w:r w:rsidR="00796113" w:rsidRPr="007E5B95">
        <w:rPr>
          <w:b/>
          <w:i/>
          <w:u w:val="single"/>
        </w:rPr>
        <w:t>СХв</w:t>
      </w:r>
      <w:proofErr w:type="spellEnd"/>
      <w:r w:rsidR="00796113" w:rsidRPr="007E5B95">
        <w:rPr>
          <w:b/>
          <w:i/>
          <w:u w:val="single"/>
        </w:rPr>
        <w:t>)»</w:t>
      </w:r>
    </w:p>
    <w:p w:rsidR="00796113" w:rsidRDefault="00796113" w:rsidP="00796113">
      <w:pPr>
        <w:pStyle w:val="ConsPlusNormal"/>
        <w:ind w:firstLine="540"/>
        <w:jc w:val="both"/>
        <w:outlineLvl w:val="3"/>
      </w:pPr>
    </w:p>
    <w:p w:rsidR="003E7891" w:rsidRDefault="003E7891" w:rsidP="00796113">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E7891" w:rsidRDefault="003E7891" w:rsidP="003E7891">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2264" w:type="dxa"/>
        <w:tblInd w:w="-444" w:type="dxa"/>
        <w:tblLook w:val="0000" w:firstRow="0" w:lastRow="0" w:firstColumn="0" w:lastColumn="0" w:noHBand="0" w:noVBand="0"/>
      </w:tblPr>
      <w:tblGrid>
        <w:gridCol w:w="4269"/>
        <w:gridCol w:w="5783"/>
        <w:gridCol w:w="2212"/>
      </w:tblGrid>
      <w:tr w:rsidR="0056196C" w:rsidRPr="00DF46B9" w:rsidTr="0050779A">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56196C" w:rsidRPr="00DF46B9" w:rsidRDefault="0056196C"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p>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12620" w:rsidRPr="00A27888" w:rsidTr="0050779A">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w:t>
            </w:r>
            <w:r w:rsidRPr="007B2280">
              <w:rPr>
                <w:rFonts w:ascii="Times New Roman" w:eastAsia="Calibri" w:hAnsi="Times New Roman" w:cs="Times New Roman"/>
                <w:bCs/>
                <w:iCs/>
                <w:sz w:val="24"/>
                <w:szCs w:val="24"/>
                <w:lang w:eastAsia="en-US"/>
              </w:rPr>
              <w:lastRenderedPageBreak/>
              <w:t>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Скотоводство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Звероводство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7E5B95">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 xml:space="preserve">размещение сооружений, используемых для хранения </w:t>
            </w:r>
            <w:r w:rsidRPr="00C577A0">
              <w:rPr>
                <w:rFonts w:ascii="Times New Roman" w:hAnsi="Times New Roman" w:cs="Times New Roman"/>
                <w:bCs/>
                <w:iCs/>
                <w:sz w:val="24"/>
                <w:szCs w:val="24"/>
              </w:rPr>
              <w:lastRenderedPageBreak/>
              <w:t>и первичной переработки продукции пчеловодства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Рыбоводство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оборудования, необходимых для осуществления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2620" w:rsidRPr="00C577A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pPr>
            <w:r w:rsidRPr="00312620">
              <w:rPr>
                <w:rFonts w:ascii="Times New Roman" w:hAnsi="Times New Roman" w:cs="Times New Roman"/>
                <w:b/>
                <w:i/>
                <w:sz w:val="24"/>
                <w:szCs w:val="24"/>
              </w:rPr>
              <w:t>Питомники (1.17)</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сооружений, необходимых для указанных видов сельскохозяйственного производства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pStyle w:val="ConsPlusNormal"/>
            </w:pPr>
            <w:r w:rsidRPr="00C577A0">
              <w:rPr>
                <w:rFonts w:ascii="Times New Roman" w:eastAsia="BatangChe" w:hAnsi="Times New Roman" w:cs="Times New Roman"/>
                <w:b/>
                <w:i/>
              </w:rPr>
              <w:t>Сенокошение</w:t>
            </w:r>
            <w:r>
              <w:t xml:space="preserve"> </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rsidR="00312620" w:rsidRPr="00C577A0" w:rsidRDefault="00312620" w:rsidP="00312620">
            <w:pPr>
              <w:outlineLvl w:val="1"/>
              <w:rPr>
                <w:rFonts w:ascii="Times New Roman" w:hAnsi="Times New Roman" w:cs="Times New Roman"/>
                <w:b/>
                <w:i/>
                <w:sz w:val="24"/>
                <w:szCs w:val="24"/>
              </w:rPr>
            </w:pP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12620">
              <w:rPr>
                <w:rFonts w:ascii="Times New Roman" w:eastAsia="Calibri" w:hAnsi="Times New Roman" w:cs="Times New Roman"/>
                <w:bCs/>
                <w:iCs/>
                <w:sz w:val="24"/>
                <w:szCs w:val="24"/>
                <w:lang w:eastAsia="en-US"/>
              </w:rPr>
              <w:t>золоотвалов</w:t>
            </w:r>
            <w:proofErr w:type="spellEnd"/>
            <w:r w:rsidRPr="00312620">
              <w:rPr>
                <w:rFonts w:ascii="Times New Roman" w:eastAsia="Calibri" w:hAnsi="Times New Roman" w:cs="Times New Roman"/>
                <w:bCs/>
                <w:iCs/>
                <w:sz w:val="24"/>
                <w:szCs w:val="24"/>
                <w:lang w:eastAsia="en-US"/>
              </w:rPr>
              <w:t>, гидротехнических сооружений);</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7732EE"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7732EE" w:rsidRPr="00312620" w:rsidRDefault="007732EE" w:rsidP="00312620">
            <w:pPr>
              <w:outlineLvl w:val="1"/>
              <w:rPr>
                <w:rFonts w:ascii="Times New Roman" w:hAnsi="Times New Roman" w:cs="Times New Roman"/>
                <w:b/>
                <w:i/>
                <w:sz w:val="24"/>
                <w:szCs w:val="24"/>
              </w:rPr>
            </w:pPr>
            <w:r w:rsidRPr="007732EE">
              <w:rPr>
                <w:rFonts w:ascii="Times New Roman" w:hAnsi="Times New Roman" w:cs="Times New Roman"/>
                <w:b/>
                <w:i/>
                <w:sz w:val="24"/>
                <w:szCs w:val="24"/>
              </w:rPr>
              <w:t>Связь (6.8)</w:t>
            </w:r>
          </w:p>
        </w:tc>
        <w:tc>
          <w:tcPr>
            <w:tcW w:w="5783" w:type="dxa"/>
            <w:tcBorders>
              <w:top w:val="single" w:sz="2" w:space="0" w:color="auto"/>
              <w:left w:val="nil"/>
              <w:bottom w:val="single" w:sz="4" w:space="0" w:color="auto"/>
              <w:right w:val="single" w:sz="4" w:space="0" w:color="auto"/>
            </w:tcBorders>
            <w:noWrap/>
          </w:tcPr>
          <w:p w:rsidR="007732EE" w:rsidRPr="00312620" w:rsidRDefault="007732EE" w:rsidP="00312620">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7732EE">
              <w:rPr>
                <w:rFonts w:ascii="Times New Roman" w:eastAsia="Calibri" w:hAnsi="Times New Roman" w:cs="Times New Roman"/>
                <w:bCs/>
                <w:iCs/>
                <w:sz w:val="24"/>
                <w:szCs w:val="24"/>
                <w:lang w:eastAsia="en-US"/>
              </w:rPr>
              <w:lastRenderedPageBreak/>
              <w:t xml:space="preserve">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312620" w:rsidRPr="00A27888" w:rsidTr="0050779A">
        <w:trPr>
          <w:trHeight w:val="181"/>
        </w:trPr>
        <w:tc>
          <w:tcPr>
            <w:tcW w:w="4269" w:type="dxa"/>
            <w:tcBorders>
              <w:top w:val="single" w:sz="2" w:space="0" w:color="auto"/>
              <w:left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 xml:space="preserve">Земельные участки (территории) общего пользования </w:t>
            </w:r>
          </w:p>
          <w:p w:rsidR="00312620" w:rsidRDefault="00312620" w:rsidP="00312620">
            <w:pPr>
              <w:pStyle w:val="ConsPlusNormal"/>
            </w:pPr>
            <w:r w:rsidRPr="00C577A0">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rsidR="00312620" w:rsidRDefault="00312620" w:rsidP="00312620">
            <w:pPr>
              <w:pStyle w:val="ConsPlusNormal"/>
              <w:jc w:val="center"/>
            </w:pPr>
            <w:bookmarkStart w:id="64" w:name="Par123"/>
            <w:bookmarkEnd w:id="64"/>
          </w:p>
        </w:tc>
      </w:tr>
      <w:tr w:rsidR="0050779A" w:rsidRPr="00DF46B9"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12620" w:rsidRPr="00827070" w:rsidTr="0050779A">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312620" w:rsidRPr="00E12CF8" w:rsidRDefault="00312620" w:rsidP="00312620">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312620" w:rsidRPr="00E12CF8" w:rsidRDefault="00312620" w:rsidP="00312620">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C577A0"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Складские площадки (6.9.1)</w:t>
            </w:r>
          </w:p>
        </w:tc>
        <w:tc>
          <w:tcPr>
            <w:tcW w:w="5783" w:type="dxa"/>
            <w:tcBorders>
              <w:top w:val="single" w:sz="4" w:space="0" w:color="auto"/>
              <w:left w:val="nil"/>
              <w:bottom w:val="single" w:sz="4" w:space="0" w:color="auto"/>
              <w:right w:val="single" w:sz="4" w:space="0" w:color="auto"/>
            </w:tcBorders>
            <w:noWrap/>
          </w:tcPr>
          <w:p w:rsidR="0050779A" w:rsidRPr="00C577A0"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0779A">
              <w:rPr>
                <w:rFonts w:ascii="Times New Roman" w:hAnsi="Times New Roman" w:cs="Times New Roman"/>
                <w:sz w:val="24"/>
                <w:szCs w:val="24"/>
              </w:rPr>
              <w:t>рыбозащитных</w:t>
            </w:r>
            <w:proofErr w:type="spellEnd"/>
            <w:r w:rsidRPr="0050779A">
              <w:rPr>
                <w:rFonts w:ascii="Times New Roman" w:hAnsi="Times New Roman" w:cs="Times New Roman"/>
                <w:sz w:val="24"/>
                <w:szCs w:val="24"/>
              </w:rPr>
              <w:t xml:space="preserve"> и рыбопропускных сооружений, берегозащитных сооружений)</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Запас (12.3)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rsidR="00104104" w:rsidRPr="00B35F0C" w:rsidRDefault="00104104"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B35F0C">
        <w:rPr>
          <w:rFonts w:ascii="Times New Roman" w:hAnsi="Times New Roman" w:cs="Times New Roman"/>
          <w:b/>
          <w:sz w:val="24"/>
          <w:szCs w:val="24"/>
        </w:rPr>
        <w:t>СХв</w:t>
      </w:r>
      <w:proofErr w:type="spellEnd"/>
      <w:r w:rsidRPr="00B35F0C">
        <w:rPr>
          <w:rFonts w:ascii="Times New Roman" w:hAnsi="Times New Roman" w:cs="Times New Roman"/>
          <w:b/>
          <w:sz w:val="24"/>
          <w:szCs w:val="24"/>
        </w:rPr>
        <w:t xml:space="preserve"> не подлежат установлению.</w:t>
      </w:r>
    </w:p>
    <w:p w:rsidR="00C577A0" w:rsidRPr="00841BE5" w:rsidRDefault="00C577A0" w:rsidP="003E7891">
      <w:pPr>
        <w:pStyle w:val="ConsNonformat"/>
        <w:widowControl/>
        <w:ind w:firstLine="709"/>
        <w:jc w:val="both"/>
        <w:rPr>
          <w:rFonts w:ascii="Times New Roman" w:hAnsi="Times New Roman" w:cs="Times New Roman"/>
          <w:color w:val="000000"/>
          <w:sz w:val="24"/>
          <w:szCs w:val="24"/>
        </w:rPr>
      </w:pPr>
    </w:p>
    <w:p w:rsidR="003E7891" w:rsidRPr="007B2280" w:rsidRDefault="003E7891" w:rsidP="003115CB">
      <w:pPr>
        <w:rPr>
          <w:rFonts w:ascii="Times New Roman" w:hAnsi="Times New Roman" w:cs="Times New Roman"/>
          <w:b/>
          <w:i/>
          <w:sz w:val="24"/>
          <w:szCs w:val="24"/>
        </w:rPr>
      </w:pPr>
    </w:p>
    <w:p w:rsidR="00104104" w:rsidRPr="007E5B95" w:rsidRDefault="00C51B20" w:rsidP="00104104">
      <w:pPr>
        <w:pStyle w:val="a6"/>
        <w:spacing w:before="0" w:beforeAutospacing="0" w:after="0" w:afterAutospacing="0"/>
        <w:ind w:left="2268" w:hanging="1559"/>
        <w:jc w:val="both"/>
        <w:rPr>
          <w:b/>
          <w:i/>
          <w:u w:val="single"/>
        </w:rPr>
      </w:pPr>
      <w:r w:rsidRPr="00A81292">
        <w:rPr>
          <w:b/>
          <w:i/>
        </w:rPr>
        <w:t>Статья 2</w:t>
      </w:r>
      <w:r w:rsidR="00C0012E">
        <w:rPr>
          <w:b/>
          <w:i/>
        </w:rPr>
        <w:t>8</w:t>
      </w:r>
      <w:r w:rsidRPr="00FF1C2E">
        <w:rPr>
          <w:b/>
          <w:i/>
        </w:rPr>
        <w:t> </w:t>
      </w:r>
      <w:r w:rsidR="00104104">
        <w:rPr>
          <w:b/>
          <w:i/>
        </w:rPr>
        <w:t xml:space="preserve">    </w:t>
      </w:r>
      <w:r w:rsidR="00104104" w:rsidRPr="007E5B95">
        <w:rPr>
          <w:b/>
          <w:i/>
          <w:u w:val="single"/>
        </w:rPr>
        <w:t>Зона промышленной и производственной территории</w:t>
      </w:r>
    </w:p>
    <w:p w:rsidR="00C51B20" w:rsidRPr="007E5B95" w:rsidRDefault="00104104" w:rsidP="00104104">
      <w:pPr>
        <w:pStyle w:val="a6"/>
        <w:spacing w:before="0" w:beforeAutospacing="0" w:after="0" w:afterAutospacing="0"/>
        <w:ind w:left="2268" w:hanging="141"/>
        <w:jc w:val="both"/>
        <w:rPr>
          <w:b/>
          <w:i/>
          <w:u w:val="single"/>
        </w:rPr>
      </w:pPr>
      <w:r w:rsidRPr="007E5B95">
        <w:rPr>
          <w:b/>
          <w:i/>
          <w:u w:val="single"/>
        </w:rPr>
        <w:t xml:space="preserve"> (П1, П3,</w:t>
      </w:r>
      <w:r w:rsidR="00C767F9">
        <w:rPr>
          <w:b/>
          <w:i/>
          <w:u w:val="single"/>
        </w:rPr>
        <w:t xml:space="preserve"> П6,</w:t>
      </w:r>
      <w:r w:rsidRPr="007E5B95">
        <w:rPr>
          <w:b/>
          <w:i/>
          <w:u w:val="single"/>
        </w:rPr>
        <w:t xml:space="preserve"> П8, </w:t>
      </w:r>
      <w:proofErr w:type="spellStart"/>
      <w:r w:rsidRPr="007E5B95">
        <w:rPr>
          <w:b/>
          <w:i/>
          <w:u w:val="single"/>
        </w:rPr>
        <w:t>Пв</w:t>
      </w:r>
      <w:proofErr w:type="spellEnd"/>
      <w:r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E90510" w:rsidRPr="00E90510" w:rsidTr="00AA44FE">
        <w:trPr>
          <w:trHeight w:val="1421"/>
        </w:trPr>
        <w:tc>
          <w:tcPr>
            <w:tcW w:w="4269" w:type="dxa"/>
            <w:tcBorders>
              <w:top w:val="single" w:sz="12" w:space="0" w:color="auto"/>
              <w:left w:val="single" w:sz="4" w:space="0" w:color="auto"/>
              <w:right w:val="single" w:sz="4" w:space="0" w:color="auto"/>
            </w:tcBorders>
            <w:noWrap/>
          </w:tcPr>
          <w:p w:rsidR="00E90510" w:rsidRPr="00E90510" w:rsidRDefault="00E90510" w:rsidP="00E90510">
            <w:pPr>
              <w:widowControl/>
              <w:autoSpaceDE/>
              <w:autoSpaceDN/>
              <w:adjustRightInd/>
              <w:spacing w:after="300"/>
              <w:jc w:val="left"/>
              <w:rPr>
                <w:rFonts w:ascii="Times New Roman" w:hAnsi="Times New Roman" w:cs="Times New Roman"/>
                <w:b/>
                <w:i/>
                <w:color w:val="0070C0"/>
                <w:sz w:val="24"/>
                <w:szCs w:val="24"/>
              </w:rPr>
            </w:pPr>
            <w:r w:rsidRPr="00E90510">
              <w:rPr>
                <w:rFonts w:ascii="Times New Roman" w:hAnsi="Times New Roman" w:cs="Times New Roman"/>
                <w:b/>
                <w:i/>
                <w:color w:val="0070C0"/>
                <w:sz w:val="24"/>
                <w:szCs w:val="24"/>
              </w:rPr>
              <w:t>Среднее и высшее профессиональное образование (3.5.2)</w:t>
            </w:r>
          </w:p>
        </w:tc>
        <w:tc>
          <w:tcPr>
            <w:tcW w:w="5796" w:type="dxa"/>
            <w:tcBorders>
              <w:top w:val="single" w:sz="12" w:space="0" w:color="auto"/>
              <w:left w:val="nil"/>
              <w:right w:val="single" w:sz="4" w:space="0" w:color="auto"/>
            </w:tcBorders>
            <w:noWrap/>
          </w:tcPr>
          <w:p w:rsidR="00E90510" w:rsidRPr="00E90510" w:rsidRDefault="00E90510" w:rsidP="00E90510">
            <w:pPr>
              <w:spacing w:after="300"/>
              <w:rPr>
                <w:rFonts w:ascii="Times New Roman" w:hAnsi="Times New Roman" w:cs="Times New Roman"/>
                <w:color w:val="0070C0"/>
                <w:sz w:val="24"/>
                <w:szCs w:val="24"/>
              </w:rPr>
            </w:pPr>
            <w:bookmarkStart w:id="65" w:name="l211"/>
            <w:bookmarkEnd w:id="65"/>
            <w:r w:rsidRPr="00E90510">
              <w:rPr>
                <w:rFonts w:ascii="Times New Roman" w:hAnsi="Times New Roman" w:cs="Times New Roman"/>
                <w:color w:val="0070C0"/>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 xml:space="preserve">размещение объектов </w:t>
            </w:r>
            <w:r w:rsidRPr="00811A15">
              <w:rPr>
                <w:rFonts w:ascii="Times New Roman" w:eastAsia="Calibri" w:hAnsi="Times New Roman" w:cs="Times New Roman"/>
                <w:sz w:val="24"/>
                <w:szCs w:val="24"/>
                <w:lang w:eastAsia="en-US"/>
              </w:rPr>
              <w:lastRenderedPageBreak/>
              <w:t>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w:t>
            </w:r>
            <w:r w:rsidRPr="00AA44FE">
              <w:rPr>
                <w:rFonts w:ascii="Times New Roman" w:eastAsia="Calibri" w:hAnsi="Times New Roman" w:cs="Times New Roman"/>
                <w:bCs/>
                <w:iCs/>
                <w:sz w:val="24"/>
                <w:szCs w:val="24"/>
                <w:lang w:eastAsia="en-US"/>
              </w:rPr>
              <w:lastRenderedPageBreak/>
              <w:t>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53540"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53540" w:rsidRPr="00E14BA5" w:rsidTr="00AA44FE">
        <w:trPr>
          <w:trHeight w:val="840"/>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Причалы для маломерных судов (5.4)</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56014E" w:rsidRPr="00CB5057" w:rsidRDefault="0056014E" w:rsidP="0056014E">
      <w:pPr>
        <w:rPr>
          <w:b/>
          <w:i/>
        </w:rPr>
      </w:pPr>
    </w:p>
    <w:p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F364EA" w:rsidRPr="00B35F0C">
        <w:rPr>
          <w:rFonts w:ascii="Times New Roman" w:hAnsi="Times New Roman" w:cs="Times New Roman"/>
          <w:b/>
          <w:sz w:val="24"/>
          <w:szCs w:val="24"/>
        </w:rPr>
        <w:t xml:space="preserve">П1, П3, П8, </w:t>
      </w:r>
      <w:proofErr w:type="spellStart"/>
      <w:r w:rsidR="00F364EA" w:rsidRPr="00B35F0C">
        <w:rPr>
          <w:rFonts w:ascii="Times New Roman" w:hAnsi="Times New Roman" w:cs="Times New Roman"/>
          <w:b/>
          <w:sz w:val="24"/>
          <w:szCs w:val="24"/>
        </w:rPr>
        <w:t>Пв</w:t>
      </w:r>
      <w:proofErr w:type="spellEnd"/>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3115CB" w:rsidRPr="00E90510" w:rsidRDefault="00E90510" w:rsidP="0056014E">
      <w:pPr>
        <w:outlineLvl w:val="1"/>
        <w:rPr>
          <w:rFonts w:ascii="Times New Roman" w:hAnsi="Times New Roman" w:cs="Times New Roman"/>
          <w:color w:val="0070C0"/>
          <w:sz w:val="24"/>
          <w:szCs w:val="24"/>
        </w:rPr>
      </w:pPr>
      <w:r w:rsidRPr="00E90510">
        <w:rPr>
          <w:rFonts w:ascii="Times New Roman" w:hAnsi="Times New Roman" w:cs="Times New Roman"/>
          <w:color w:val="0070C0"/>
          <w:sz w:val="24"/>
          <w:szCs w:val="24"/>
        </w:rPr>
        <w:t xml:space="preserve">(в редакции Решения от 17.02.2023 № </w:t>
      </w:r>
      <w:r w:rsidR="00EA31E8">
        <w:rPr>
          <w:rFonts w:ascii="Times New Roman" w:hAnsi="Times New Roman" w:cs="Times New Roman"/>
          <w:color w:val="0070C0"/>
          <w:sz w:val="24"/>
          <w:szCs w:val="24"/>
        </w:rPr>
        <w:t>2</w:t>
      </w:r>
      <w:bookmarkStart w:id="66" w:name="_GoBack"/>
      <w:bookmarkEnd w:id="66"/>
      <w:r w:rsidRPr="00E90510">
        <w:rPr>
          <w:rFonts w:ascii="Times New Roman" w:hAnsi="Times New Roman" w:cs="Times New Roman"/>
          <w:color w:val="0070C0"/>
          <w:sz w:val="24"/>
          <w:szCs w:val="24"/>
        </w:rPr>
        <w:t>)</w:t>
      </w:r>
    </w:p>
    <w:p w:rsidR="0011442C" w:rsidRDefault="0011442C" w:rsidP="0056014E">
      <w:pPr>
        <w:outlineLvl w:val="1"/>
        <w:rPr>
          <w:rFonts w:ascii="Times New Roman" w:hAnsi="Times New Roman" w:cs="Times New Roman"/>
          <w:b/>
          <w:i/>
          <w:sz w:val="24"/>
          <w:szCs w:val="24"/>
        </w:rPr>
      </w:pPr>
    </w:p>
    <w:p w:rsidR="00F364EA" w:rsidRDefault="00F364EA" w:rsidP="0056014E">
      <w:pPr>
        <w:outlineLvl w:val="1"/>
        <w:rPr>
          <w:rFonts w:ascii="Times New Roman" w:hAnsi="Times New Roman" w:cs="Times New Roman"/>
          <w:b/>
          <w:i/>
          <w:sz w:val="24"/>
          <w:szCs w:val="24"/>
        </w:rPr>
      </w:pPr>
    </w:p>
    <w:p w:rsidR="00F364EA" w:rsidRPr="007E5B95" w:rsidRDefault="0011442C" w:rsidP="00F364EA">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75786">
        <w:rPr>
          <w:rFonts w:ascii="Times New Roman" w:hAnsi="Times New Roman" w:cs="Times New Roman"/>
          <w:b/>
          <w:i/>
          <w:sz w:val="24"/>
          <w:szCs w:val="24"/>
        </w:rPr>
        <w:t>2</w:t>
      </w:r>
      <w:r w:rsidR="007E5B95">
        <w:rPr>
          <w:rFonts w:ascii="Times New Roman" w:hAnsi="Times New Roman" w:cs="Times New Roman"/>
          <w:b/>
          <w:i/>
          <w:sz w:val="24"/>
          <w:szCs w:val="24"/>
        </w:rPr>
        <w:t>9</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объектов инженерной инфраструктуры </w:t>
      </w:r>
    </w:p>
    <w:p w:rsidR="007F46CC" w:rsidRPr="007E5B95" w:rsidRDefault="00F364EA" w:rsidP="00F364EA">
      <w:pPr>
        <w:ind w:left="1985"/>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(И1, И3, И4, И5, И6, И7, И8, И9)</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w:t>
            </w:r>
            <w:r w:rsidRPr="00F364EA">
              <w:rPr>
                <w:rFonts w:ascii="Times New Roman" w:hAnsi="Times New Roman" w:cs="Times New Roman"/>
                <w:sz w:val="24"/>
                <w:szCs w:val="24"/>
              </w:rPr>
              <w:lastRenderedPageBreak/>
              <w:t>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3"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w:t>
            </w:r>
            <w:r w:rsidRPr="000E288B">
              <w:rPr>
                <w:rFonts w:ascii="Times New Roman" w:hAnsi="Times New Roman" w:cs="Times New Roman"/>
                <w:sz w:val="24"/>
                <w:szCs w:val="24"/>
              </w:rPr>
              <w:lastRenderedPageBreak/>
              <w:t xml:space="preserve">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lastRenderedPageBreak/>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775F0A" w:rsidRPr="00775F0A">
        <w:rPr>
          <w:rFonts w:ascii="Times New Roman" w:hAnsi="Times New Roman" w:cs="Times New Roman"/>
          <w:b/>
          <w:sz w:val="24"/>
          <w:szCs w:val="24"/>
        </w:rPr>
        <w:t>И1, И3, И4, И5, И6, И7, И8, И9</w:t>
      </w:r>
      <w:r w:rsidRPr="00B35F0C">
        <w:rPr>
          <w:rFonts w:ascii="Times New Roman" w:hAnsi="Times New Roman" w:cs="Times New Roman"/>
          <w:b/>
          <w:sz w:val="24"/>
          <w:szCs w:val="24"/>
        </w:rPr>
        <w:t xml:space="preserve"> не подлежат установлению.</w:t>
      </w:r>
    </w:p>
    <w:p w:rsidR="0011442C" w:rsidRDefault="0011442C" w:rsidP="0056014E">
      <w:pPr>
        <w:outlineLvl w:val="1"/>
        <w:rPr>
          <w:rFonts w:ascii="Times New Roman" w:hAnsi="Times New Roman" w:cs="Times New Roman"/>
          <w:b/>
          <w:i/>
          <w:sz w:val="24"/>
          <w:szCs w:val="24"/>
        </w:rPr>
      </w:pPr>
    </w:p>
    <w:p w:rsidR="00247A5C" w:rsidRDefault="00247A5C" w:rsidP="0056014E">
      <w:pPr>
        <w:outlineLvl w:val="1"/>
        <w:rPr>
          <w:rFonts w:ascii="Times New Roman" w:hAnsi="Times New Roman" w:cs="Times New Roman"/>
          <w:b/>
          <w:i/>
          <w:sz w:val="24"/>
          <w:szCs w:val="24"/>
        </w:rPr>
      </w:pPr>
    </w:p>
    <w:p w:rsidR="00B75786" w:rsidRDefault="00B75786" w:rsidP="00B75786">
      <w:pPr>
        <w:ind w:left="1985" w:hanging="1277"/>
        <w:outlineLvl w:val="1"/>
        <w:rPr>
          <w:rFonts w:ascii="Times New Roman" w:hAnsi="Times New Roman" w:cs="Times New Roman"/>
          <w:b/>
          <w:i/>
          <w:sz w:val="24"/>
          <w:szCs w:val="24"/>
        </w:rPr>
      </w:pPr>
    </w:p>
    <w:p w:rsidR="00B75786" w:rsidRPr="007E5B95" w:rsidRDefault="00436587" w:rsidP="00B7578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7E5B95">
        <w:rPr>
          <w:rFonts w:ascii="Times New Roman" w:hAnsi="Times New Roman" w:cs="Times New Roman"/>
          <w:b/>
          <w:i/>
          <w:sz w:val="24"/>
          <w:szCs w:val="24"/>
        </w:rPr>
        <w:t>30</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B75786" w:rsidRPr="007E5B95">
        <w:rPr>
          <w:rFonts w:ascii="Times New Roman" w:hAnsi="Times New Roman" w:cs="Times New Roman"/>
          <w:b/>
          <w:i/>
          <w:sz w:val="24"/>
          <w:szCs w:val="24"/>
          <w:u w:val="single"/>
        </w:rPr>
        <w:t>Зона территорий общего пользования</w:t>
      </w:r>
    </w:p>
    <w:p w:rsidR="00B75786" w:rsidRPr="007E5B95" w:rsidRDefault="00B75786" w:rsidP="00B75786">
      <w:pPr>
        <w:ind w:left="1985"/>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 xml:space="preserve"> (ТОП1, ТОП2, ТОП3, ТОП4, ТОП5, ТОП6, ТОП7, ТОП8, ТОП9, ТОП10, ТОП11)</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0C0575">
              <w:rPr>
                <w:rFonts w:ascii="Times New Roman" w:eastAsia="Calibri" w:hAnsi="Times New Roman" w:cs="Times New Roman"/>
                <w:bCs/>
                <w:iCs/>
                <w:sz w:val="24"/>
                <w:szCs w:val="24"/>
                <w:lang w:eastAsia="en-US"/>
              </w:rPr>
              <w:lastRenderedPageBreak/>
              <w:t>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D83266">
              <w:rPr>
                <w:rFonts w:ascii="Times New Roman" w:hAnsi="Times New Roman" w:cs="Times New Roman"/>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 xml:space="preserve">ТОП1, ТОП2, ТОП3, ТОП4, ТОП5, ТОП6, ТОП7, ТОП8, ТОП9, ТОП10, ТОП11 </w:t>
      </w:r>
      <w:r w:rsidRPr="00B35F0C">
        <w:rPr>
          <w:rFonts w:ascii="Times New Roman" w:hAnsi="Times New Roman" w:cs="Times New Roman"/>
          <w:b/>
          <w:sz w:val="24"/>
          <w:szCs w:val="24"/>
        </w:rPr>
        <w:t>не подлежат установлению.</w:t>
      </w:r>
    </w:p>
    <w:p w:rsidR="00782A1D" w:rsidRPr="00B35F0C" w:rsidRDefault="00782A1D" w:rsidP="00B35F0C">
      <w:pPr>
        <w:ind w:firstLine="709"/>
        <w:rPr>
          <w:rFonts w:ascii="Times New Roman" w:hAnsi="Times New Roman" w:cs="Times New Roman"/>
          <w:b/>
          <w:sz w:val="24"/>
          <w:szCs w:val="24"/>
        </w:rPr>
      </w:pPr>
    </w:p>
    <w:p w:rsidR="009871F2" w:rsidRDefault="008B5A95" w:rsidP="009871F2">
      <w:pPr>
        <w:ind w:left="1985" w:hanging="1277"/>
        <w:outlineLvl w:val="1"/>
        <w:rPr>
          <w:rFonts w:ascii="Times New Roman" w:hAnsi="Times New Roman" w:cs="Times New Roman"/>
          <w:b/>
          <w:i/>
          <w:sz w:val="24"/>
          <w:szCs w:val="24"/>
        </w:rPr>
      </w:pPr>
      <w:r w:rsidRPr="008B5A95">
        <w:rPr>
          <w:rFonts w:ascii="Times New Roman" w:hAnsi="Times New Roman" w:cs="Times New Roman"/>
          <w:b/>
          <w:i/>
          <w:sz w:val="24"/>
          <w:szCs w:val="24"/>
        </w:rPr>
        <w:t>Статья 3</w:t>
      </w:r>
      <w:r w:rsidR="007E5B95">
        <w:rPr>
          <w:rFonts w:ascii="Times New Roman" w:hAnsi="Times New Roman" w:cs="Times New Roman"/>
          <w:b/>
          <w:i/>
          <w:sz w:val="24"/>
          <w:szCs w:val="24"/>
        </w:rPr>
        <w:t>1</w:t>
      </w:r>
      <w:r w:rsidRPr="008B5A95">
        <w:rPr>
          <w:rFonts w:ascii="Times New Roman" w:hAnsi="Times New Roman" w:cs="Times New Roman"/>
          <w:b/>
          <w:i/>
          <w:sz w:val="24"/>
          <w:szCs w:val="24"/>
        </w:rPr>
        <w:t xml:space="preserve">.  </w:t>
      </w:r>
      <w:r w:rsidR="009871F2" w:rsidRPr="007E5B95">
        <w:rPr>
          <w:rFonts w:ascii="Times New Roman" w:hAnsi="Times New Roman" w:cs="Times New Roman"/>
          <w:b/>
          <w:i/>
          <w:sz w:val="24"/>
          <w:szCs w:val="24"/>
          <w:u w:val="single"/>
        </w:rPr>
        <w:t>Зона воздушного транспорта (ВТ1)</w:t>
      </w:r>
    </w:p>
    <w:p w:rsidR="009871F2" w:rsidRDefault="009871F2" w:rsidP="009871F2">
      <w:pPr>
        <w:ind w:left="1985" w:hanging="1277"/>
        <w:outlineLvl w:val="1"/>
        <w:rPr>
          <w:rFonts w:ascii="Times New Roman" w:hAnsi="Times New Roman" w:cs="Times New Roman"/>
          <w:b/>
          <w:i/>
          <w:sz w:val="24"/>
          <w:szCs w:val="24"/>
        </w:rPr>
      </w:pP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Землями воздушного транспорта признаются земли, используемые или предназначенные для обеспечения деятельности организаций и эксплуатации объектов воздушного транспорта.</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Подгорнского сельского поселения</w:t>
      </w:r>
      <w:r w:rsidRPr="00F00578">
        <w:rPr>
          <w:rFonts w:ascii="Times New Roman" w:hAnsi="Times New Roman" w:cs="Times New Roman"/>
          <w:color w:val="000000"/>
          <w:sz w:val="24"/>
          <w:szCs w:val="24"/>
        </w:rPr>
        <w:t xml:space="preserve"> в территориальной зоне воздушного транспорта структуру земель образуют земельные уча</w:t>
      </w:r>
      <w:r w:rsidRPr="00F00578">
        <w:rPr>
          <w:rFonts w:ascii="Times New Roman" w:hAnsi="Times New Roman" w:cs="Times New Roman"/>
          <w:color w:val="000000"/>
          <w:sz w:val="24"/>
          <w:szCs w:val="24"/>
        </w:rPr>
        <w:softHyphen/>
        <w:t>стки, занятые или предназначенные для размещения</w:t>
      </w:r>
      <w:r>
        <w:rPr>
          <w:rFonts w:ascii="Times New Roman" w:hAnsi="Times New Roman" w:cs="Times New Roman"/>
          <w:color w:val="000000"/>
          <w:sz w:val="24"/>
          <w:szCs w:val="24"/>
        </w:rPr>
        <w:t xml:space="preserve"> вертодромов и/или</w:t>
      </w:r>
      <w:r w:rsidRPr="00F00578">
        <w:rPr>
          <w:rFonts w:ascii="Times New Roman" w:hAnsi="Times New Roman" w:cs="Times New Roman"/>
          <w:color w:val="000000"/>
          <w:sz w:val="24"/>
          <w:szCs w:val="24"/>
        </w:rPr>
        <w:t xml:space="preserve"> вертолетных станций, включая служебную техническую территорию со всеми зданиями и сооружениями.</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В пределах зоны допускается хозяйственная дея</w:t>
      </w:r>
      <w:r w:rsidRPr="00F00578">
        <w:rPr>
          <w:rFonts w:ascii="Times New Roman" w:hAnsi="Times New Roman" w:cs="Times New Roman"/>
          <w:color w:val="000000"/>
          <w:sz w:val="24"/>
          <w:szCs w:val="24"/>
        </w:rPr>
        <w:softHyphen/>
        <w:t>тельность, не противоречащая требованиям эксплуатации воз</w:t>
      </w:r>
      <w:r w:rsidRPr="00F00578">
        <w:rPr>
          <w:rFonts w:ascii="Times New Roman" w:hAnsi="Times New Roman" w:cs="Times New Roman"/>
          <w:color w:val="000000"/>
          <w:sz w:val="24"/>
          <w:szCs w:val="24"/>
        </w:rPr>
        <w:softHyphen/>
        <w:t>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Согласованию объектов на данной территории подлежит размещение:</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линий связи и электропередачи, а также других источников радио- и электромагнитных излучений;</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взрывоопасных объектов;</w:t>
      </w:r>
    </w:p>
    <w:p w:rsidR="009871F2"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предприятий и сооружений, деятельность которых может привести к ухудшению видимости в районе вертодромов, независимо от места их размещения.</w:t>
      </w:r>
    </w:p>
    <w:p w:rsidR="009871F2" w:rsidRDefault="009871F2" w:rsidP="009871F2">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воздушного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9871F2" w:rsidRPr="00DF46B9" w:rsidTr="009871F2">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9871F2" w:rsidRPr="00DF46B9" w:rsidRDefault="009871F2"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outlineLvl w:val="1"/>
              <w:rPr>
                <w:rFonts w:ascii="Times New Roman" w:hAnsi="Times New Roman" w:cs="Times New Roman"/>
                <w:b/>
                <w:i/>
                <w:sz w:val="24"/>
                <w:szCs w:val="24"/>
              </w:rPr>
            </w:pPr>
            <w:bookmarkStart w:id="67" w:name="sub_1074"/>
            <w:r w:rsidRPr="009871F2">
              <w:rPr>
                <w:rFonts w:ascii="Times New Roman" w:hAnsi="Times New Roman" w:cs="Times New Roman"/>
                <w:b/>
                <w:i/>
                <w:sz w:val="24"/>
                <w:szCs w:val="24"/>
              </w:rPr>
              <w:t>Воздушный транспорт</w:t>
            </w:r>
            <w:bookmarkEnd w:id="67"/>
          </w:p>
          <w:p w:rsidR="009871F2" w:rsidRPr="001E7BF0" w:rsidRDefault="009871F2" w:rsidP="009871F2">
            <w:pPr>
              <w:outlineLvl w:val="1"/>
              <w:rPr>
                <w:rFonts w:ascii="Times New Roman" w:hAnsi="Times New Roman"/>
                <w:sz w:val="24"/>
                <w:szCs w:val="24"/>
              </w:rPr>
            </w:pPr>
            <w:r w:rsidRPr="009871F2">
              <w:rPr>
                <w:rFonts w:ascii="Times New Roman" w:hAnsi="Times New Roman" w:cs="Times New Roman"/>
                <w:b/>
                <w:i/>
                <w:sz w:val="24"/>
                <w:szCs w:val="24"/>
              </w:rPr>
              <w:t>(7.4)</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9E00A9" w:rsidRDefault="009871F2" w:rsidP="009871F2">
            <w:pPr>
              <w:rPr>
                <w:rFonts w:ascii="Times New Roman" w:hAnsi="Times New Roman" w:cs="Times New Roman"/>
                <w:sz w:val="23"/>
                <w:szCs w:val="23"/>
              </w:rPr>
            </w:pPr>
            <w:r w:rsidRPr="009871F2">
              <w:rPr>
                <w:rFonts w:ascii="Times New Roman" w:eastAsia="Calibri"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9871F2" w:rsidRPr="00DF46B9" w:rsidTr="00247A5C">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jc w:val="left"/>
              <w:rPr>
                <w:rFonts w:ascii="Times New Roman" w:eastAsia="Calibri" w:hAnsi="Times New Roman" w:cs="Times New Roman"/>
                <w:b/>
                <w:i/>
                <w:sz w:val="24"/>
                <w:szCs w:val="24"/>
                <w:lang w:eastAsia="en-US"/>
              </w:rPr>
            </w:pPr>
            <w:r w:rsidRPr="009871F2">
              <w:rPr>
                <w:rFonts w:ascii="Times New Roman" w:eastAsia="Calibri" w:hAnsi="Times New Roman" w:cs="Times New Roman"/>
                <w:b/>
                <w:i/>
                <w:sz w:val="24"/>
                <w:szCs w:val="24"/>
                <w:lang w:eastAsia="en-US"/>
              </w:rPr>
              <w:t>Коммунальное обслуживание</w:t>
            </w:r>
          </w:p>
          <w:p w:rsidR="009871F2" w:rsidRPr="00DF46B9" w:rsidRDefault="009871F2" w:rsidP="009871F2">
            <w:pPr>
              <w:jc w:val="left"/>
              <w:rPr>
                <w:rFonts w:ascii="Times New Roman" w:eastAsia="Calibri" w:hAnsi="Times New Roman" w:cs="Times New Roman"/>
                <w:b/>
                <w:bCs/>
                <w:iCs/>
                <w:sz w:val="24"/>
                <w:szCs w:val="24"/>
              </w:rPr>
            </w:pPr>
            <w:r w:rsidRPr="009871F2">
              <w:rPr>
                <w:rFonts w:ascii="Times New Roman" w:eastAsia="Calibri" w:hAnsi="Times New Roman" w:cs="Times New Roman"/>
                <w:b/>
                <w:i/>
                <w:sz w:val="24"/>
                <w:szCs w:val="24"/>
                <w:lang w:eastAsia="en-US"/>
              </w:rPr>
              <w:t>(3.1)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DF46B9" w:rsidRDefault="009871F2" w:rsidP="009871F2">
            <w:pPr>
              <w:rPr>
                <w:rFonts w:ascii="Times New Roman" w:eastAsia="Calibri" w:hAnsi="Times New Roman" w:cs="Times New Roman"/>
                <w:b/>
                <w:sz w:val="24"/>
                <w:szCs w:val="24"/>
              </w:rPr>
            </w:pPr>
            <w:r w:rsidRPr="009871F2">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9871F2" w:rsidRPr="006865AC" w:rsidRDefault="009871F2" w:rsidP="009871F2">
            <w:pPr>
              <w:jc w:val="left"/>
              <w:rPr>
                <w:rFonts w:ascii="Times New Roman" w:eastAsia="Calibri" w:hAnsi="Times New Roman" w:cs="Times New Roman"/>
                <w:b/>
                <w:i/>
                <w:sz w:val="24"/>
                <w:szCs w:val="24"/>
                <w:lang w:eastAsia="en-US"/>
              </w:rPr>
            </w:pP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9871F2" w:rsidRPr="000E288B" w:rsidRDefault="009871F2" w:rsidP="009871F2">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bl>
    <w:p w:rsidR="00E12CF8" w:rsidRDefault="00E12CF8" w:rsidP="00E12CF8">
      <w:pPr>
        <w:pStyle w:val="ConsNonformat"/>
        <w:widowControl/>
        <w:ind w:firstLine="709"/>
        <w:jc w:val="both"/>
        <w:rPr>
          <w:rFonts w:ascii="Times New Roman" w:hAnsi="Times New Roman" w:cs="Times New Roman"/>
          <w:color w:val="000000"/>
          <w:sz w:val="24"/>
          <w:szCs w:val="24"/>
        </w:rPr>
      </w:pPr>
    </w:p>
    <w:p w:rsidR="009871F2" w:rsidRPr="00B35F0C" w:rsidRDefault="009871F2"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ВТ1 не подлежат установлению.</w:t>
      </w:r>
    </w:p>
    <w:p w:rsidR="00E12CF8" w:rsidRDefault="00E12CF8" w:rsidP="00E12CF8">
      <w:pPr>
        <w:pStyle w:val="ConsNonformat"/>
        <w:widowControl/>
        <w:ind w:firstLine="709"/>
        <w:jc w:val="both"/>
        <w:rPr>
          <w:rFonts w:ascii="Times New Roman" w:hAnsi="Times New Roman" w:cs="Times New Roman"/>
          <w:sz w:val="24"/>
          <w:szCs w:val="24"/>
        </w:rPr>
      </w:pPr>
    </w:p>
    <w:p w:rsidR="00C74918" w:rsidRDefault="00C74918" w:rsidP="00C74918">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2</w:t>
      </w:r>
      <w:r w:rsidRPr="00F42A43">
        <w:rPr>
          <w:rFonts w:ascii="Times New Roman" w:hAnsi="Times New Roman" w:cs="Times New Roman"/>
          <w:b/>
          <w:i/>
          <w:sz w:val="24"/>
          <w:szCs w:val="24"/>
        </w:rPr>
        <w:t>.</w:t>
      </w:r>
      <w:r>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Территориальная зона «Земельные участки транспортной инфраструктуры вне границ населенного пункта, сведения о которых содержатся в ЕГРН (Т)»</w:t>
      </w:r>
    </w:p>
    <w:p w:rsidR="00C74918" w:rsidRPr="00C74918" w:rsidRDefault="00C74918" w:rsidP="00C74918">
      <w:pPr>
        <w:ind w:left="1985" w:hanging="1277"/>
        <w:outlineLvl w:val="1"/>
        <w:rPr>
          <w:rFonts w:ascii="Times New Roman" w:hAnsi="Times New Roman" w:cs="Times New Roman"/>
          <w:b/>
          <w:i/>
          <w:sz w:val="24"/>
          <w:szCs w:val="24"/>
        </w:rPr>
      </w:pPr>
    </w:p>
    <w:p w:rsidR="00C74918" w:rsidRDefault="00C74918" w:rsidP="00C74918">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 xml:space="preserve">данной территорий </w:t>
      </w:r>
      <w:r w:rsidRPr="006E0695">
        <w:rPr>
          <w:rFonts w:ascii="Times New Roman" w:hAnsi="Times New Roman" w:cs="Times New Roman"/>
          <w:color w:val="000000"/>
          <w:sz w:val="24"/>
          <w:szCs w:val="24"/>
        </w:rPr>
        <w:t>входят улицы, переулки, проезды и иные коммуникационные территории, а также объекты транспортной инфраструктуры: стоянки, парковки, автобусные станции и остановки, автотранспортные предприятия и т.д.</w:t>
      </w:r>
    </w:p>
    <w:p w:rsidR="00C74918" w:rsidRDefault="00C74918" w:rsidP="00C74918">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74918" w:rsidRDefault="00C74918" w:rsidP="00C74918">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данной зоне:</w:t>
      </w:r>
    </w:p>
    <w:p w:rsidR="00C74918" w:rsidRDefault="00C74918" w:rsidP="00C74918">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C74918" w:rsidRPr="00DF46B9" w:rsidTr="00247A5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74918" w:rsidRPr="00DF46B9" w:rsidRDefault="00C74918"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918"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C74918" w:rsidRPr="00DF46B9" w:rsidRDefault="00C74918" w:rsidP="00247A5C">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C74918" w:rsidRPr="00DF46B9"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0C0575">
              <w:rPr>
                <w:rFonts w:ascii="Times New Roman" w:eastAsia="Calibri" w:hAnsi="Times New Roman" w:cs="Times New Roman"/>
                <w:bCs/>
                <w:iCs/>
                <w:sz w:val="24"/>
                <w:szCs w:val="24"/>
                <w:lang w:eastAsia="en-US"/>
              </w:rPr>
              <w:lastRenderedPageBreak/>
              <w:t>разрешенного использования включает в себя содержание видов разрешенного использования с кодами 3.1.1 - 3.1.2</w:t>
            </w:r>
          </w:p>
        </w:tc>
      </w:tr>
      <w:tr w:rsidR="00C74918"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C74918" w:rsidRPr="000C0575"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4918"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C74918" w:rsidRPr="00436587" w:rsidRDefault="00C74918" w:rsidP="00247A5C">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C74918"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C74918" w:rsidRPr="00436587" w:rsidRDefault="00C74918" w:rsidP="00247A5C">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EA31F2">
              <w:rPr>
                <w:rFonts w:ascii="Times New Roman" w:hAnsi="Times New Roman" w:cs="Times New Roman"/>
                <w:b/>
                <w:bCs/>
                <w:i/>
                <w:iCs/>
                <w:sz w:val="24"/>
                <w:szCs w:val="24"/>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rsidR="00EA31F2" w:rsidRDefault="00EA31F2" w:rsidP="00EA31F2">
            <w:pPr>
              <w:pStyle w:val="ConsPlusNormal"/>
            </w:pPr>
            <w:r w:rsidRPr="00EA31F2">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EA31F2">
                <w:rPr>
                  <w:rFonts w:ascii="Times New Roman" w:hAnsi="Times New Roman" w:cs="Times New Roman"/>
                  <w:bCs/>
                  <w:iCs/>
                  <w:sz w:val="24"/>
                  <w:szCs w:val="24"/>
                </w:rPr>
                <w:t>кодами 2.7.1</w:t>
              </w:r>
            </w:hyperlink>
            <w:r w:rsidRPr="00EA31F2">
              <w:rPr>
                <w:rFonts w:ascii="Times New Roman" w:hAnsi="Times New Roman" w:cs="Times New Roman"/>
                <w:bCs/>
                <w:iCs/>
                <w:sz w:val="24"/>
                <w:szCs w:val="24"/>
              </w:rPr>
              <w:t xml:space="preserve">, </w:t>
            </w:r>
            <w:hyperlink w:anchor="Par332" w:tooltip="4.9" w:history="1">
              <w:r w:rsidRPr="00EA31F2">
                <w:rPr>
                  <w:rFonts w:ascii="Times New Roman" w:hAnsi="Times New Roman" w:cs="Times New Roman"/>
                  <w:bCs/>
                  <w:iCs/>
                  <w:sz w:val="24"/>
                  <w:szCs w:val="24"/>
                </w:rPr>
                <w:t>4.9</w:t>
              </w:r>
            </w:hyperlink>
            <w:r w:rsidRPr="00EA31F2">
              <w:rPr>
                <w:rFonts w:ascii="Times New Roman" w:hAnsi="Times New Roman" w:cs="Times New Roman"/>
                <w:bCs/>
                <w:iCs/>
                <w:sz w:val="24"/>
                <w:szCs w:val="24"/>
              </w:rPr>
              <w:t xml:space="preserve">, </w:t>
            </w:r>
            <w:hyperlink w:anchor="Par474" w:tooltip="7.2.3" w:history="1">
              <w:r w:rsidRPr="00EA31F2">
                <w:rPr>
                  <w:rFonts w:ascii="Times New Roman" w:hAnsi="Times New Roman" w:cs="Times New Roman"/>
                  <w:bCs/>
                  <w:iCs/>
                  <w:sz w:val="24"/>
                  <w:szCs w:val="24"/>
                </w:rPr>
                <w:t>7.2.3</w:t>
              </w:r>
            </w:hyperlink>
            <w:r w:rsidRPr="00EA31F2">
              <w:rPr>
                <w:rFonts w:ascii="Times New Roman" w:hAnsi="Times New Roman" w:cs="Times New Roman"/>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EA31F2" w:rsidRPr="00436587" w:rsidTr="00247A5C">
        <w:trPr>
          <w:gridAfter w:val="1"/>
          <w:wAfter w:w="8" w:type="dxa"/>
          <w:trHeight w:val="630"/>
        </w:trPr>
        <w:tc>
          <w:tcPr>
            <w:tcW w:w="4269" w:type="dxa"/>
            <w:tcBorders>
              <w:left w:val="single" w:sz="4" w:space="0" w:color="auto"/>
              <w:bottom w:val="single" w:sz="4" w:space="0" w:color="auto"/>
              <w:right w:val="single" w:sz="4" w:space="0" w:color="auto"/>
            </w:tcBorders>
            <w:noWrap/>
          </w:tcPr>
          <w:p w:rsidR="00EA31F2" w:rsidRPr="00436587" w:rsidRDefault="00EA31F2" w:rsidP="00EA31F2">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EA31F2" w:rsidRPr="00436587" w:rsidRDefault="00EA31F2" w:rsidP="00EA31F2">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A31F2" w:rsidRPr="00436587" w:rsidTr="00247A5C">
        <w:trPr>
          <w:gridAfter w:val="1"/>
          <w:wAfter w:w="8" w:type="dxa"/>
          <w:trHeight w:val="630"/>
        </w:trPr>
        <w:tc>
          <w:tcPr>
            <w:tcW w:w="4269" w:type="dxa"/>
            <w:tcBorders>
              <w:top w:val="single" w:sz="4" w:space="0" w:color="auto"/>
              <w:left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EA31F2" w:rsidRPr="00436587" w:rsidRDefault="00EA31F2" w:rsidP="00EA31F2">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D83266">
              <w:rPr>
                <w:rFonts w:ascii="Times New Roman" w:hAnsi="Times New Roman" w:cs="Times New Roman"/>
                <w:sz w:val="24"/>
                <w:szCs w:val="24"/>
              </w:rPr>
              <w:lastRenderedPageBreak/>
              <w:t xml:space="preserve">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EA31F2" w:rsidRPr="00436587"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lastRenderedPageBreak/>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EA31F2">
              <w:rPr>
                <w:rFonts w:ascii="Times New Roman" w:hAnsi="Times New Roman" w:cs="Times New Roman"/>
                <w:b/>
                <w:i/>
                <w:sz w:val="24"/>
                <w:szCs w:val="24"/>
              </w:rPr>
              <w:t>Запас (12.3)</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EA31F2">
              <w:rPr>
                <w:rFonts w:ascii="Times New Roman" w:hAnsi="Times New Roman" w:cs="Times New Roman"/>
                <w:sz w:val="24"/>
                <w:szCs w:val="24"/>
              </w:rPr>
              <w:t>Отсутствие хозяйственной деятельности</w:t>
            </w:r>
          </w:p>
        </w:tc>
      </w:tr>
    </w:tbl>
    <w:p w:rsidR="00C74918" w:rsidRDefault="00C74918" w:rsidP="00C74918">
      <w:pPr>
        <w:pStyle w:val="ConsNonformat"/>
        <w:widowControl/>
        <w:ind w:firstLine="709"/>
        <w:jc w:val="both"/>
        <w:rPr>
          <w:rFonts w:ascii="Times New Roman" w:hAnsi="Times New Roman" w:cs="Times New Roman"/>
          <w:color w:val="000000"/>
          <w:sz w:val="24"/>
          <w:szCs w:val="24"/>
        </w:rPr>
      </w:pPr>
    </w:p>
    <w:p w:rsidR="00C74918" w:rsidRPr="00B35F0C" w:rsidRDefault="00C74918" w:rsidP="00C74918">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AD0248">
        <w:rPr>
          <w:rFonts w:ascii="Times New Roman" w:hAnsi="Times New Roman" w:cs="Times New Roman"/>
          <w:b/>
          <w:sz w:val="24"/>
          <w:szCs w:val="24"/>
        </w:rPr>
        <w:t>Т</w:t>
      </w:r>
      <w:r w:rsidRPr="00B35F0C">
        <w:rPr>
          <w:rFonts w:ascii="Times New Roman" w:hAnsi="Times New Roman" w:cs="Times New Roman"/>
          <w:b/>
          <w:sz w:val="24"/>
          <w:szCs w:val="24"/>
        </w:rPr>
        <w:t xml:space="preserve"> не подлежат установлению.</w:t>
      </w:r>
    </w:p>
    <w:p w:rsidR="00C74918" w:rsidRDefault="00C74918" w:rsidP="00E12CF8">
      <w:pPr>
        <w:pStyle w:val="ConsNonformat"/>
        <w:widowControl/>
        <w:ind w:firstLine="709"/>
        <w:jc w:val="both"/>
        <w:rPr>
          <w:rFonts w:ascii="Times New Roman" w:hAnsi="Times New Roman" w:cs="Times New Roman"/>
          <w:sz w:val="24"/>
          <w:szCs w:val="24"/>
        </w:rPr>
      </w:pPr>
    </w:p>
    <w:p w:rsidR="00C74918" w:rsidRDefault="00C74918" w:rsidP="00E12CF8">
      <w:pPr>
        <w:pStyle w:val="ConsNonformat"/>
        <w:widowControl/>
        <w:ind w:firstLine="709"/>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3</w:t>
      </w:r>
      <w:r w:rsidRPr="00F42A43">
        <w:rPr>
          <w:rFonts w:ascii="Times New Roman" w:hAnsi="Times New Roman" w:cs="Times New Roman"/>
          <w:b/>
          <w:i/>
          <w:sz w:val="24"/>
          <w:szCs w:val="24"/>
        </w:rPr>
        <w:t>. </w:t>
      </w:r>
      <w:r w:rsidR="00247A5C" w:rsidRPr="007E5B95">
        <w:rPr>
          <w:rFonts w:ascii="Times New Roman" w:hAnsi="Times New Roman" w:cs="Times New Roman"/>
          <w:b/>
          <w:i/>
          <w:sz w:val="24"/>
          <w:szCs w:val="24"/>
          <w:u w:val="single"/>
        </w:rPr>
        <w:t>Зона рекреационного назначения и природного ландшафта (Р1, Р2, Р3, Р4, Р6, Р7, Р8, Р9, Р10, Р11)</w:t>
      </w:r>
    </w:p>
    <w:p w:rsidR="00247A5C" w:rsidRDefault="00247A5C" w:rsidP="00247A5C">
      <w:pPr>
        <w:ind w:left="1985" w:hanging="1277"/>
        <w:outlineLvl w:val="1"/>
        <w:rPr>
          <w:rFonts w:ascii="Times New Roman" w:hAnsi="Times New Roman" w:cs="Times New Roman"/>
          <w:b/>
          <w:i/>
          <w:sz w:val="24"/>
          <w:szCs w:val="24"/>
        </w:rPr>
      </w:pPr>
    </w:p>
    <w:p w:rsidR="005B353F" w:rsidRPr="005B353F" w:rsidRDefault="005B353F" w:rsidP="005B353F">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w:t>
      </w:r>
    </w:p>
    <w:p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651B94">
              <w:rPr>
                <w:rFonts w:ascii="Times New Roman" w:eastAsia="Calibri" w:hAnsi="Times New Roman" w:cs="Times New Roman"/>
                <w:bCs/>
                <w:iCs/>
                <w:sz w:val="24"/>
                <w:szCs w:val="24"/>
                <w:lang w:eastAsia="en-US"/>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51B94"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Оборудованные площадки для занятий спортом (5.1.4)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51B94"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Спортивные базы (5.1.7)</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837"/>
        </w:trPr>
        <w:tc>
          <w:tcPr>
            <w:tcW w:w="4283" w:type="dxa"/>
            <w:tcBorders>
              <w:top w:val="nil"/>
              <w:left w:val="single" w:sz="4" w:space="0" w:color="auto"/>
              <w:bottom w:val="single" w:sz="4" w:space="0" w:color="auto"/>
              <w:right w:val="single" w:sz="4" w:space="0" w:color="auto"/>
            </w:tcBorders>
            <w:noWrap/>
          </w:tcPr>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Поля для гольфа или конных прогулок</w:t>
            </w:r>
          </w:p>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(5.5)</w:t>
            </w:r>
          </w:p>
        </w:tc>
        <w:tc>
          <w:tcPr>
            <w:tcW w:w="5782" w:type="dxa"/>
            <w:tcBorders>
              <w:top w:val="nil"/>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конноспортивных манежей, не предусматривающих устройство трибун</w:t>
            </w:r>
          </w:p>
        </w:tc>
      </w:tr>
    </w:tbl>
    <w:p w:rsidR="005B353F" w:rsidRDefault="005B353F" w:rsidP="005B353F"/>
    <w:p w:rsidR="005B353F" w:rsidRPr="00453B41" w:rsidRDefault="005B353F" w:rsidP="00453B41">
      <w:pPr>
        <w:ind w:firstLine="709"/>
        <w:rPr>
          <w:rFonts w:ascii="Times New Roman" w:hAnsi="Times New Roman" w:cs="Times New Roman"/>
          <w:b/>
          <w:sz w:val="24"/>
          <w:szCs w:val="24"/>
        </w:rPr>
      </w:pPr>
      <w:r w:rsidRPr="00453B41">
        <w:rPr>
          <w:rFonts w:ascii="Times New Roman" w:hAnsi="Times New Roman" w:cs="Times New Roman"/>
          <w:b/>
          <w:sz w:val="24"/>
          <w:szCs w:val="24"/>
        </w:rPr>
        <w:t xml:space="preserve">Предельные (минимальные и (или) максимальные) размеры земельных </w:t>
      </w:r>
      <w:r w:rsidRPr="00453B41">
        <w:rPr>
          <w:rFonts w:ascii="Times New Roman" w:hAnsi="Times New Roman" w:cs="Times New Roman"/>
          <w:b/>
          <w:sz w:val="24"/>
          <w:szCs w:val="24"/>
        </w:rPr>
        <w:lastRenderedPageBreak/>
        <w:t>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 xml:space="preserve">Р1, Р2, Р3, Р4, Р6, Р7, Р8, Р9, Р10, Р11 </w:t>
      </w:r>
      <w:r w:rsidRPr="00453B41">
        <w:rPr>
          <w:rFonts w:ascii="Times New Roman" w:hAnsi="Times New Roman" w:cs="Times New Roman"/>
          <w:b/>
          <w:sz w:val="24"/>
          <w:szCs w:val="24"/>
        </w:rPr>
        <w:t>не подлежат установлению.</w:t>
      </w:r>
    </w:p>
    <w:p w:rsidR="005B353F" w:rsidRPr="00F42A43" w:rsidRDefault="005B353F" w:rsidP="00F42A43">
      <w:pPr>
        <w:outlineLvl w:val="0"/>
        <w:rPr>
          <w:rFonts w:ascii="Times New Roman" w:hAnsi="Times New Roman" w:cs="Times New Roman"/>
          <w:b/>
          <w:i/>
          <w:sz w:val="24"/>
          <w:szCs w:val="24"/>
        </w:rPr>
      </w:pPr>
    </w:p>
    <w:p w:rsidR="00F42A43" w:rsidRDefault="00F42A43" w:rsidP="003117F4">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4</w:t>
      </w:r>
      <w:r w:rsidRPr="00F42A43">
        <w:rPr>
          <w:rFonts w:ascii="Times New Roman" w:hAnsi="Times New Roman" w:cs="Times New Roman"/>
          <w:b/>
          <w:i/>
          <w:sz w:val="24"/>
          <w:szCs w:val="24"/>
        </w:rPr>
        <w:t xml:space="preserve">. </w:t>
      </w:r>
      <w:r w:rsidR="003117F4" w:rsidRPr="007E5B95">
        <w:rPr>
          <w:rFonts w:ascii="Times New Roman" w:hAnsi="Times New Roman" w:cs="Times New Roman"/>
          <w:b/>
          <w:i/>
          <w:sz w:val="24"/>
          <w:szCs w:val="24"/>
          <w:u w:val="single"/>
        </w:rPr>
        <w:t>Зона спорта и отдыха (Рсо1,</w:t>
      </w:r>
      <w:r w:rsidR="00C767F9">
        <w:rPr>
          <w:rFonts w:ascii="Times New Roman" w:hAnsi="Times New Roman" w:cs="Times New Roman"/>
          <w:b/>
          <w:i/>
          <w:sz w:val="24"/>
          <w:szCs w:val="24"/>
          <w:u w:val="single"/>
        </w:rPr>
        <w:t xml:space="preserve"> Рсо3,</w:t>
      </w:r>
      <w:r w:rsidR="003117F4" w:rsidRPr="007E5B95">
        <w:rPr>
          <w:rFonts w:ascii="Times New Roman" w:hAnsi="Times New Roman" w:cs="Times New Roman"/>
          <w:b/>
          <w:i/>
          <w:sz w:val="24"/>
          <w:szCs w:val="24"/>
          <w:u w:val="single"/>
        </w:rPr>
        <w:t xml:space="preserve"> Рсо4,</w:t>
      </w:r>
      <w:r w:rsidR="00C767F9">
        <w:rPr>
          <w:rFonts w:ascii="Times New Roman" w:hAnsi="Times New Roman" w:cs="Times New Roman"/>
          <w:b/>
          <w:i/>
          <w:sz w:val="24"/>
          <w:szCs w:val="24"/>
          <w:u w:val="single"/>
        </w:rPr>
        <w:t xml:space="preserve"> Рсо5, Рсо6,</w:t>
      </w:r>
      <w:r w:rsidR="003117F4" w:rsidRPr="007E5B95">
        <w:rPr>
          <w:rFonts w:ascii="Times New Roman" w:hAnsi="Times New Roman" w:cs="Times New Roman"/>
          <w:b/>
          <w:i/>
          <w:sz w:val="24"/>
          <w:szCs w:val="24"/>
          <w:u w:val="single"/>
        </w:rPr>
        <w:t xml:space="preserve"> Рсо9)</w:t>
      </w:r>
    </w:p>
    <w:p w:rsidR="008C5AEB" w:rsidRPr="008C5AEB" w:rsidRDefault="008C5AEB" w:rsidP="008B5A95">
      <w:pPr>
        <w:rPr>
          <w:rFonts w:ascii="Times New Roman" w:hAnsi="Times New Roman" w:cs="Times New Roman"/>
          <w:b/>
          <w:i/>
          <w:sz w:val="24"/>
          <w:szCs w:val="24"/>
        </w:rPr>
      </w:pPr>
    </w:p>
    <w:p w:rsidR="008C5AEB" w:rsidRPr="008C5AEB" w:rsidRDefault="008C5AEB" w:rsidP="006135F2">
      <w:pPr>
        <w:ind w:firstLine="708"/>
        <w:rPr>
          <w:rFonts w:ascii="Times New Roman" w:hAnsi="Times New Roman" w:cs="Times New Roman"/>
          <w:sz w:val="24"/>
          <w:szCs w:val="24"/>
        </w:rPr>
      </w:pPr>
      <w:r w:rsidRPr="008C5AEB">
        <w:rPr>
          <w:rFonts w:ascii="Times New Roman" w:hAnsi="Times New Roman" w:cs="Times New Roman"/>
          <w:sz w:val="24"/>
          <w:szCs w:val="24"/>
        </w:rPr>
        <w:t>Зона предназначена для размещения</w:t>
      </w:r>
      <w:r w:rsidR="003117F4">
        <w:rPr>
          <w:rFonts w:ascii="Times New Roman" w:hAnsi="Times New Roman" w:cs="Times New Roman"/>
          <w:sz w:val="24"/>
          <w:szCs w:val="24"/>
        </w:rPr>
        <w:t xml:space="preserve"> детских площадок и</w:t>
      </w:r>
      <w:r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A57137">
        <w:rPr>
          <w:rFonts w:ascii="Times New Roman" w:hAnsi="Times New Roman" w:cs="Times New Roman"/>
          <w:sz w:val="24"/>
          <w:szCs w:val="24"/>
        </w:rPr>
        <w:t>.</w:t>
      </w:r>
      <w:r w:rsidRPr="008C5AEB">
        <w:rPr>
          <w:rFonts w:ascii="Times New Roman" w:hAnsi="Times New Roman" w:cs="Times New Roman"/>
          <w:sz w:val="24"/>
          <w:szCs w:val="24"/>
        </w:rPr>
        <w:t xml:space="preserve"> </w:t>
      </w:r>
    </w:p>
    <w:tbl>
      <w:tblPr>
        <w:tblW w:w="9928" w:type="dxa"/>
        <w:tblInd w:w="-454" w:type="dxa"/>
        <w:tblLook w:val="0000" w:firstRow="0" w:lastRow="0" w:firstColumn="0" w:lastColumn="0" w:noHBand="0" w:noVBand="0"/>
      </w:tblPr>
      <w:tblGrid>
        <w:gridCol w:w="4146"/>
        <w:gridCol w:w="5782"/>
      </w:tblGrid>
      <w:tr w:rsidR="003117F4" w:rsidRPr="00DF46B9" w:rsidTr="002F0657">
        <w:trPr>
          <w:trHeight w:val="630"/>
        </w:trPr>
        <w:tc>
          <w:tcPr>
            <w:tcW w:w="4146" w:type="dxa"/>
            <w:tcBorders>
              <w:top w:val="single" w:sz="4" w:space="0" w:color="auto"/>
              <w:left w:val="single" w:sz="4" w:space="0" w:color="auto"/>
              <w:bottom w:val="single" w:sz="4" w:space="0" w:color="auto"/>
              <w:right w:val="single" w:sz="4" w:space="0" w:color="auto"/>
            </w:tcBorders>
            <w:shd w:val="clear" w:color="auto" w:fill="D9D9D9"/>
            <w:noWrap/>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3117F4" w:rsidRPr="00DF46B9" w:rsidRDefault="003117F4"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C5AEB" w:rsidRPr="00827070" w:rsidTr="002F0657">
        <w:trPr>
          <w:trHeight w:val="273"/>
        </w:trPr>
        <w:tc>
          <w:tcPr>
            <w:tcW w:w="4146"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8C5AEB" w:rsidRPr="00DF46B9" w:rsidRDefault="008C5AEB" w:rsidP="008C5AEB">
            <w:pPr>
              <w:jc w:val="left"/>
              <w:rPr>
                <w:rFonts w:ascii="Times New Roman" w:eastAsia="Calibri" w:hAnsi="Times New Roman" w:cs="Times New Roman"/>
                <w:sz w:val="24"/>
                <w:szCs w:val="24"/>
              </w:rPr>
            </w:pPr>
          </w:p>
        </w:tc>
        <w:tc>
          <w:tcPr>
            <w:tcW w:w="578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827070" w:rsidTr="002F0657">
        <w:trPr>
          <w:trHeight w:val="291"/>
        </w:trPr>
        <w:tc>
          <w:tcPr>
            <w:tcW w:w="4146" w:type="dxa"/>
            <w:tcBorders>
              <w:top w:val="single" w:sz="4" w:space="0" w:color="auto"/>
              <w:left w:val="single" w:sz="4" w:space="0" w:color="auto"/>
              <w:bottom w:val="single" w:sz="4" w:space="0" w:color="auto"/>
              <w:right w:val="single" w:sz="4" w:space="0" w:color="auto"/>
            </w:tcBorders>
            <w:noWrap/>
          </w:tcPr>
          <w:p w:rsidR="002F0657" w:rsidRPr="000C0575" w:rsidRDefault="002F0657" w:rsidP="008C5AEB">
            <w:pPr>
              <w:jc w:val="left"/>
              <w:rPr>
                <w:rFonts w:ascii="Times New Roman" w:eastAsia="Calibri" w:hAnsi="Times New Roman" w:cs="Times New Roman"/>
                <w:b/>
                <w:i/>
                <w:sz w:val="24"/>
                <w:szCs w:val="24"/>
                <w:lang w:eastAsia="en-US"/>
              </w:rPr>
            </w:pPr>
            <w:r w:rsidRPr="002F0657">
              <w:rPr>
                <w:rFonts w:ascii="Times New Roman" w:hAnsi="Times New Roman" w:cs="Times New Roman"/>
                <w:b/>
                <w:i/>
                <w:sz w:val="24"/>
                <w:szCs w:val="24"/>
              </w:rPr>
              <w:t>Парки культуры и отдыха (3.6.2)</w:t>
            </w:r>
          </w:p>
        </w:tc>
        <w:tc>
          <w:tcPr>
            <w:tcW w:w="5782" w:type="dxa"/>
            <w:tcBorders>
              <w:top w:val="single" w:sz="4" w:space="0" w:color="auto"/>
              <w:left w:val="nil"/>
              <w:bottom w:val="single" w:sz="4" w:space="0" w:color="auto"/>
              <w:right w:val="single" w:sz="4" w:space="0" w:color="auto"/>
            </w:tcBorders>
            <w:noWrap/>
          </w:tcPr>
          <w:p w:rsidR="002F0657" w:rsidRPr="00B74482" w:rsidRDefault="002F0657" w:rsidP="00B74482">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B74482"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i/>
                <w:sz w:val="24"/>
                <w:szCs w:val="24"/>
              </w:rPr>
            </w:pPr>
            <w:r w:rsidRPr="00F8408D">
              <w:rPr>
                <w:rFonts w:ascii="Times New Roman" w:hAnsi="Times New Roman" w:cs="Times New Roman"/>
                <w:b/>
                <w:i/>
                <w:sz w:val="24"/>
                <w:szCs w:val="24"/>
              </w:rPr>
              <w:t>Отдых (рекреация) (5.0)</w:t>
            </w:r>
          </w:p>
          <w:p w:rsidR="00B74482" w:rsidRPr="00F8408D" w:rsidRDefault="00B74482" w:rsidP="00B74482">
            <w:pPr>
              <w:outlineLvl w:val="1"/>
              <w:rPr>
                <w:rFonts w:ascii="Times New Roman" w:hAnsi="Times New Roman" w:cs="Times New Roman"/>
                <w:b/>
                <w:i/>
                <w:sz w:val="24"/>
                <w:szCs w:val="24"/>
              </w:rPr>
            </w:pPr>
          </w:p>
        </w:tc>
        <w:tc>
          <w:tcPr>
            <w:tcW w:w="5782" w:type="dxa"/>
            <w:tcBorders>
              <w:top w:val="single" w:sz="4" w:space="0" w:color="auto"/>
              <w:left w:val="nil"/>
              <w:bottom w:val="single" w:sz="4" w:space="0" w:color="auto"/>
              <w:right w:val="single" w:sz="4" w:space="0" w:color="auto"/>
            </w:tcBorders>
            <w:noWrap/>
          </w:tcPr>
          <w:p w:rsidR="00B74482" w:rsidRPr="00B74482" w:rsidRDefault="00B74482" w:rsidP="00B74482">
            <w:pPr>
              <w:outlineLvl w:val="1"/>
              <w:rPr>
                <w:rFonts w:ascii="Times New Roman" w:hAnsi="Times New Roman" w:cs="Times New Roman"/>
                <w:b/>
                <w:bCs/>
                <w:i/>
                <w:iCs/>
                <w:sz w:val="24"/>
                <w:szCs w:val="24"/>
              </w:rPr>
            </w:pPr>
            <w:r w:rsidRPr="00B74482">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B74482"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rsidR="00B74482" w:rsidRPr="00F8408D" w:rsidRDefault="00B74482" w:rsidP="00B74482">
            <w:pPr>
              <w:outlineLvl w:val="1"/>
              <w:rPr>
                <w:rFonts w:ascii="Times New Roman" w:hAnsi="Times New Roman" w:cs="Times New Roman"/>
                <w:b/>
                <w:i/>
                <w:sz w:val="24"/>
                <w:szCs w:val="24"/>
              </w:rPr>
            </w:pPr>
          </w:p>
        </w:tc>
        <w:tc>
          <w:tcPr>
            <w:tcW w:w="5782" w:type="dxa"/>
            <w:tcBorders>
              <w:top w:val="single" w:sz="4" w:space="0" w:color="auto"/>
              <w:left w:val="nil"/>
              <w:bottom w:val="single" w:sz="4" w:space="0" w:color="auto"/>
              <w:right w:val="single" w:sz="4" w:space="0" w:color="auto"/>
            </w:tcBorders>
            <w:noWrap/>
          </w:tcPr>
          <w:p w:rsidR="00B74482" w:rsidRPr="002F0657" w:rsidRDefault="00B74482" w:rsidP="00B74482">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bottom w:val="single" w:sz="4" w:space="0" w:color="auto"/>
              <w:right w:val="single" w:sz="4" w:space="0" w:color="auto"/>
            </w:tcBorders>
            <w:noWrap/>
          </w:tcPr>
          <w:p w:rsidR="003117F4" w:rsidRPr="00B74482"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Обеспечение занятий спортом в помещениях (5.1.2)</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Площадки для занятий спортом (5.1.3)</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Природно-познавательный туризм</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w:t>
            </w:r>
          </w:p>
          <w:p w:rsidR="008C5AEB" w:rsidRPr="002F0657" w:rsidRDefault="008C5AEB"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2F0657">
              <w:rPr>
                <w:rFonts w:ascii="Times New Roman" w:hAnsi="Times New Roman" w:cs="Times New Roman"/>
                <w:bCs/>
                <w:iCs/>
                <w:sz w:val="24"/>
                <w:szCs w:val="24"/>
              </w:rPr>
              <w:t>природовосстановительных</w:t>
            </w:r>
            <w:proofErr w:type="spellEnd"/>
            <w:r w:rsidRPr="002F0657">
              <w:rPr>
                <w:rFonts w:ascii="Times New Roman" w:hAnsi="Times New Roman" w:cs="Times New Roman"/>
                <w:bCs/>
                <w:iCs/>
                <w:sz w:val="24"/>
                <w:szCs w:val="24"/>
              </w:rPr>
              <w:t xml:space="preserve"> мероприятий</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Туристическое обслуживание</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(5.2.1)</w:t>
            </w:r>
          </w:p>
          <w:p w:rsidR="00B74482" w:rsidRPr="002F0657" w:rsidRDefault="00B74482"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noWrap/>
          </w:tcPr>
          <w:p w:rsidR="00B74482" w:rsidRPr="002F0657"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пансионатов, гостиниц, кемпингов, домов отдыха, не оказывающих услуги по лечению;</w:t>
            </w:r>
          </w:p>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детских лагерей</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Охота и рыбалка</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(5.3)</w:t>
            </w:r>
          </w:p>
        </w:tc>
        <w:tc>
          <w:tcPr>
            <w:tcW w:w="578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C5AEB" w:rsidTr="002F0657">
        <w:trPr>
          <w:trHeight w:val="1656"/>
        </w:trPr>
        <w:tc>
          <w:tcPr>
            <w:tcW w:w="4146" w:type="dxa"/>
            <w:tcBorders>
              <w:top w:val="single" w:sz="4" w:space="0" w:color="auto"/>
              <w:left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 xml:space="preserve">Земельные участки (территории) общего пользования </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(12.0)</w:t>
            </w:r>
          </w:p>
        </w:tc>
        <w:tc>
          <w:tcPr>
            <w:tcW w:w="5782" w:type="dxa"/>
            <w:tcBorders>
              <w:top w:val="single" w:sz="4" w:space="0" w:color="auto"/>
              <w:left w:val="nil"/>
              <w:bottom w:val="single" w:sz="4" w:space="0" w:color="auto"/>
              <w:right w:val="single" w:sz="4" w:space="0" w:color="auto"/>
            </w:tcBorders>
            <w:noWrap/>
          </w:tcPr>
          <w:p w:rsidR="008C5AEB" w:rsidRPr="00B74482" w:rsidRDefault="003B2F7E" w:rsidP="002F0657">
            <w:pPr>
              <w:outlineLvl w:val="1"/>
              <w:rPr>
                <w:rFonts w:ascii="Times New Roman" w:hAnsi="Times New Roman" w:cs="Times New Roman"/>
                <w:bCs/>
                <w:iCs/>
                <w:sz w:val="24"/>
                <w:szCs w:val="24"/>
              </w:rPr>
            </w:pPr>
            <w:r w:rsidRPr="003B2F7E">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Связь (6.0)</w:t>
            </w:r>
          </w:p>
        </w:tc>
        <w:tc>
          <w:tcPr>
            <w:tcW w:w="5782" w:type="dxa"/>
            <w:tcBorders>
              <w:top w:val="single" w:sz="4" w:space="0" w:color="auto"/>
              <w:left w:val="nil"/>
              <w:bottom w:val="single" w:sz="4" w:space="0" w:color="auto"/>
              <w:right w:val="single" w:sz="4" w:space="0" w:color="auto"/>
            </w:tcBorders>
            <w:noWrap/>
          </w:tcPr>
          <w:p w:rsidR="003117F4" w:rsidRPr="003B2F7E"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2F0657">
                <w:rPr>
                  <w:rFonts w:ascii="Times New Roman" w:hAnsi="Times New Roman" w:cs="Times New Roman"/>
                  <w:bCs/>
                  <w:iCs/>
                  <w:sz w:val="24"/>
                  <w:szCs w:val="24"/>
                </w:rPr>
                <w:t>кодами 3.1.1</w:t>
              </w:r>
            </w:hyperlink>
            <w:r w:rsidRPr="002F0657">
              <w:rPr>
                <w:rFonts w:ascii="Times New Roman" w:hAnsi="Times New Roman" w:cs="Times New Roman"/>
                <w:bCs/>
                <w:iCs/>
                <w:sz w:val="24"/>
                <w:szCs w:val="24"/>
              </w:rPr>
              <w:t xml:space="preserve">, </w:t>
            </w:r>
            <w:hyperlink w:anchor="Par208" w:tooltip="3.2.3" w:history="1">
              <w:r w:rsidRPr="002F0657">
                <w:rPr>
                  <w:rFonts w:ascii="Times New Roman" w:hAnsi="Times New Roman" w:cs="Times New Roman"/>
                  <w:bCs/>
                  <w:iCs/>
                  <w:sz w:val="24"/>
                  <w:szCs w:val="24"/>
                </w:rPr>
                <w:t>3.2.3</w:t>
              </w:r>
            </w:hyperlink>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Трубопроводный транспорт (7.5)</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Земельные участки (территории) общего пользования (12.0)</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2F0657">
                <w:rPr>
                  <w:rFonts w:ascii="Times New Roman" w:hAnsi="Times New Roman" w:cs="Times New Roman"/>
                  <w:bCs/>
                  <w:iCs/>
                  <w:sz w:val="24"/>
                  <w:szCs w:val="24"/>
                </w:rPr>
                <w:t>кодами 12.0.1</w:t>
              </w:r>
            </w:hyperlink>
            <w:r w:rsidRPr="002F0657">
              <w:rPr>
                <w:rFonts w:ascii="Times New Roman" w:hAnsi="Times New Roman" w:cs="Times New Roman"/>
                <w:bCs/>
                <w:iCs/>
                <w:sz w:val="24"/>
                <w:szCs w:val="24"/>
              </w:rPr>
              <w:t xml:space="preserve"> - </w:t>
            </w:r>
            <w:hyperlink w:anchor="Par565" w:tooltip="12.0.2" w:history="1">
              <w:r w:rsidRPr="002F0657">
                <w:rPr>
                  <w:rFonts w:ascii="Times New Roman" w:hAnsi="Times New Roman" w:cs="Times New Roman"/>
                  <w:bCs/>
                  <w:iCs/>
                  <w:sz w:val="24"/>
                  <w:szCs w:val="24"/>
                </w:rPr>
                <w:t>12.0.2</w:t>
              </w:r>
            </w:hyperlink>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Улично-дорожная сеть (12.0.1)</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F0657">
              <w:rPr>
                <w:rFonts w:ascii="Times New Roman" w:hAnsi="Times New Roman" w:cs="Times New Roman"/>
                <w:bCs/>
                <w:iCs/>
                <w:sz w:val="24"/>
                <w:szCs w:val="24"/>
              </w:rPr>
              <w:t>велотранспортной</w:t>
            </w:r>
            <w:proofErr w:type="spellEnd"/>
            <w:r w:rsidRPr="002F0657">
              <w:rPr>
                <w:rFonts w:ascii="Times New Roman" w:hAnsi="Times New Roman" w:cs="Times New Roman"/>
                <w:bCs/>
                <w:iCs/>
                <w:sz w:val="24"/>
                <w:szCs w:val="24"/>
              </w:rPr>
              <w:t xml:space="preserve"> и инженерной инфраструктуры;</w:t>
            </w:r>
          </w:p>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2F0657">
                <w:rPr>
                  <w:rFonts w:ascii="Times New Roman" w:hAnsi="Times New Roman" w:cs="Times New Roman"/>
                  <w:bCs/>
                  <w:iCs/>
                  <w:sz w:val="24"/>
                  <w:szCs w:val="24"/>
                </w:rPr>
                <w:t>кодами 2.7.1</w:t>
              </w:r>
            </w:hyperlink>
            <w:r w:rsidRPr="002F0657">
              <w:rPr>
                <w:rFonts w:ascii="Times New Roman" w:hAnsi="Times New Roman" w:cs="Times New Roman"/>
                <w:bCs/>
                <w:iCs/>
                <w:sz w:val="24"/>
                <w:szCs w:val="24"/>
              </w:rPr>
              <w:t xml:space="preserve">, </w:t>
            </w:r>
            <w:hyperlink w:anchor="Par332" w:tooltip="4.9" w:history="1">
              <w:r w:rsidRPr="002F0657">
                <w:rPr>
                  <w:rFonts w:ascii="Times New Roman" w:hAnsi="Times New Roman" w:cs="Times New Roman"/>
                  <w:bCs/>
                  <w:iCs/>
                  <w:sz w:val="24"/>
                  <w:szCs w:val="24"/>
                </w:rPr>
                <w:t>4.9</w:t>
              </w:r>
            </w:hyperlink>
            <w:r w:rsidRPr="002F0657">
              <w:rPr>
                <w:rFonts w:ascii="Times New Roman" w:hAnsi="Times New Roman" w:cs="Times New Roman"/>
                <w:bCs/>
                <w:iCs/>
                <w:sz w:val="24"/>
                <w:szCs w:val="24"/>
              </w:rPr>
              <w:t xml:space="preserve">, </w:t>
            </w:r>
            <w:hyperlink w:anchor="Par474" w:tooltip="7.2.3" w:history="1">
              <w:r w:rsidRPr="002F0657">
                <w:rPr>
                  <w:rFonts w:ascii="Times New Roman" w:hAnsi="Times New Roman" w:cs="Times New Roman"/>
                  <w:bCs/>
                  <w:iCs/>
                  <w:sz w:val="24"/>
                  <w:szCs w:val="24"/>
                </w:rPr>
                <w:t>7.2.3</w:t>
              </w:r>
            </w:hyperlink>
            <w:r w:rsidRPr="002F0657">
              <w:rPr>
                <w:rFonts w:ascii="Times New Roman" w:hAnsi="Times New Roman" w:cs="Times New Roman"/>
                <w:bCs/>
                <w:iCs/>
                <w:sz w:val="24"/>
                <w:szCs w:val="24"/>
              </w:rPr>
              <w:t>, а также некапитальных сооружений, предназначенных для охраны транспортных средств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F0657" w:rsidRPr="00DF46B9" w:rsidTr="002F0657">
        <w:trPr>
          <w:trHeight w:val="315"/>
        </w:trPr>
        <w:tc>
          <w:tcPr>
            <w:tcW w:w="4146" w:type="dxa"/>
            <w:tcBorders>
              <w:top w:val="single" w:sz="4" w:space="0" w:color="auto"/>
              <w:left w:val="single" w:sz="4" w:space="0" w:color="auto"/>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2F0657" w:rsidRPr="002F0657" w:rsidRDefault="002F0657"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B2F7E" w:rsidRPr="00827070" w:rsidTr="002F0657">
        <w:trPr>
          <w:trHeight w:val="848"/>
        </w:trPr>
        <w:tc>
          <w:tcPr>
            <w:tcW w:w="4146" w:type="dxa"/>
            <w:tcBorders>
              <w:top w:val="nil"/>
              <w:left w:val="single" w:sz="4" w:space="0" w:color="auto"/>
              <w:bottom w:val="single" w:sz="4" w:space="0" w:color="auto"/>
              <w:right w:val="single" w:sz="4" w:space="0" w:color="auto"/>
            </w:tcBorders>
            <w:noWrap/>
          </w:tcPr>
          <w:p w:rsidR="003B2F7E" w:rsidRPr="002F0657" w:rsidRDefault="003B2F7E" w:rsidP="003B2F7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nil"/>
              <w:left w:val="nil"/>
              <w:bottom w:val="single" w:sz="4" w:space="0" w:color="auto"/>
              <w:right w:val="single" w:sz="4" w:space="0" w:color="auto"/>
            </w:tcBorders>
            <w:noWrap/>
          </w:tcPr>
          <w:p w:rsidR="003B2F7E" w:rsidRPr="002F0657" w:rsidRDefault="003B2F7E" w:rsidP="00E12CF8">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F0657" w:rsidRDefault="002F0657" w:rsidP="008C5AEB">
      <w:pPr>
        <w:rPr>
          <w:rFonts w:ascii="Times New Roman" w:hAnsi="Times New Roman" w:cs="Times New Roman"/>
          <w:b/>
          <w:i/>
          <w:sz w:val="24"/>
          <w:szCs w:val="24"/>
        </w:rPr>
      </w:pPr>
    </w:p>
    <w:p w:rsidR="008C5AEB" w:rsidRPr="006135F2" w:rsidRDefault="008C5AEB" w:rsidP="006135F2">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2F0657" w:rsidRPr="006135F2">
        <w:rPr>
          <w:rFonts w:ascii="Times New Roman" w:hAnsi="Times New Roman" w:cs="Times New Roman"/>
          <w:b/>
          <w:sz w:val="24"/>
          <w:szCs w:val="24"/>
        </w:rPr>
        <w:t>Рсо1, Рсо4, Рсо9</w:t>
      </w:r>
      <w:r w:rsidR="00267334" w:rsidRPr="006135F2">
        <w:rPr>
          <w:rFonts w:ascii="Times New Roman" w:hAnsi="Times New Roman" w:cs="Times New Roman"/>
          <w:b/>
          <w:sz w:val="24"/>
          <w:szCs w:val="24"/>
        </w:rPr>
        <w:t xml:space="preserve"> не</w:t>
      </w:r>
      <w:r w:rsidRPr="006135F2">
        <w:rPr>
          <w:rFonts w:ascii="Times New Roman" w:hAnsi="Times New Roman" w:cs="Times New Roman"/>
          <w:b/>
          <w:sz w:val="24"/>
          <w:szCs w:val="24"/>
        </w:rPr>
        <w:t xml:space="preserve"> подлежат установлению.</w:t>
      </w:r>
    </w:p>
    <w:p w:rsidR="008C5AEB" w:rsidRPr="00CB5057" w:rsidRDefault="008C5AEB" w:rsidP="008C5AEB">
      <w:pPr>
        <w:jc w:val="center"/>
        <w:rPr>
          <w:b/>
          <w:color w:val="000000"/>
        </w:rPr>
      </w:pPr>
    </w:p>
    <w:p w:rsidR="008C5AEB" w:rsidRPr="00F42A43" w:rsidRDefault="008C5AEB" w:rsidP="008B5A95">
      <w:pPr>
        <w:rPr>
          <w:rFonts w:ascii="Times New Roman" w:hAnsi="Times New Roman" w:cs="Times New Roman"/>
          <w:b/>
          <w:i/>
          <w:sz w:val="24"/>
          <w:szCs w:val="24"/>
        </w:rPr>
      </w:pPr>
    </w:p>
    <w:p w:rsidR="00F42A43" w:rsidRPr="00F42A43" w:rsidRDefault="00F42A43" w:rsidP="008B5A95">
      <w:pPr>
        <w:rPr>
          <w:rFonts w:ascii="Times New Roman" w:hAnsi="Times New Roman" w:cs="Times New Roman"/>
          <w:b/>
          <w:i/>
          <w:sz w:val="24"/>
          <w:szCs w:val="24"/>
        </w:rPr>
      </w:pPr>
    </w:p>
    <w:p w:rsidR="00F42A43" w:rsidRPr="00F42A43" w:rsidRDefault="00F42A43" w:rsidP="008B5A95">
      <w:pPr>
        <w:rPr>
          <w:rFonts w:ascii="Times New Roman" w:hAnsi="Times New Roman" w:cs="Times New Roman"/>
          <w:b/>
          <w:i/>
          <w:sz w:val="24"/>
          <w:szCs w:val="24"/>
        </w:rPr>
      </w:pPr>
    </w:p>
    <w:p w:rsidR="00F42A43" w:rsidRDefault="00F42A43" w:rsidP="006135F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5</w:t>
      </w:r>
      <w:r w:rsidRPr="00F42A43">
        <w:rPr>
          <w:rFonts w:ascii="Times New Roman" w:hAnsi="Times New Roman" w:cs="Times New Roman"/>
          <w:b/>
          <w:i/>
          <w:sz w:val="24"/>
          <w:szCs w:val="24"/>
        </w:rPr>
        <w:t xml:space="preserve">. </w:t>
      </w:r>
      <w:r w:rsidR="006135F2" w:rsidRPr="00A57137">
        <w:rPr>
          <w:rFonts w:ascii="Times New Roman" w:hAnsi="Times New Roman" w:cs="Times New Roman"/>
          <w:b/>
          <w:i/>
          <w:sz w:val="24"/>
          <w:szCs w:val="24"/>
          <w:u w:val="single"/>
        </w:rPr>
        <w:t>Территориальная зона «Границы лесного фонда и лесничеств, сведения о которых содержатся в ЕГРН (Л)»</w:t>
      </w:r>
    </w:p>
    <w:p w:rsidR="006135F2" w:rsidRDefault="006135F2" w:rsidP="00C740A7">
      <w:pPr>
        <w:ind w:firstLine="720"/>
        <w:rPr>
          <w:rFonts w:ascii="Times New Roman" w:hAnsi="Times New Roman" w:cs="Times New Roman"/>
          <w:sz w:val="24"/>
          <w:szCs w:val="24"/>
        </w:rPr>
      </w:pPr>
    </w:p>
    <w:p w:rsidR="006135F2" w:rsidRPr="006135F2" w:rsidRDefault="006135F2" w:rsidP="006135F2">
      <w:pPr>
        <w:ind w:firstLine="720"/>
        <w:rPr>
          <w:rFonts w:ascii="Times New Roman" w:hAnsi="Times New Roman" w:cs="Times New Roman"/>
          <w:sz w:val="24"/>
          <w:szCs w:val="24"/>
        </w:rPr>
      </w:pPr>
      <w:r w:rsidRPr="006135F2">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6135F2" w:rsidRDefault="006135F2" w:rsidP="006135F2">
      <w:pPr>
        <w:ind w:firstLine="720"/>
        <w:rPr>
          <w:rFonts w:ascii="Times New Roman" w:hAnsi="Times New Roman" w:cs="Times New Roman"/>
          <w:sz w:val="24"/>
          <w:szCs w:val="24"/>
        </w:rPr>
      </w:pPr>
      <w:r>
        <w:rPr>
          <w:rFonts w:ascii="Times New Roman" w:hAnsi="Times New Roman" w:cs="Times New Roman"/>
          <w:sz w:val="24"/>
          <w:szCs w:val="24"/>
        </w:rPr>
        <w:t>Данные</w:t>
      </w:r>
      <w:r w:rsidRPr="006135F2">
        <w:rPr>
          <w:rFonts w:ascii="Times New Roman" w:hAnsi="Times New Roman" w:cs="Times New Roman"/>
          <w:sz w:val="24"/>
          <w:szCs w:val="24"/>
        </w:rPr>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r w:rsidR="00E36000">
        <w:rPr>
          <w:rFonts w:ascii="Times New Roman" w:hAnsi="Times New Roman" w:cs="Times New Roman"/>
          <w:sz w:val="24"/>
          <w:szCs w:val="24"/>
        </w:rPr>
        <w:t>.</w:t>
      </w:r>
    </w:p>
    <w:p w:rsid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Согласно ст. 36 Градостроительного кодекса Российской Федерации </w:t>
      </w:r>
      <w:r w:rsidRPr="00E36000">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E36000">
        <w:rPr>
          <w:rFonts w:ascii="Times New Roman" w:hAnsi="Times New Roman" w:cs="Times New Roman"/>
          <w:sz w:val="24"/>
          <w:szCs w:val="24"/>
        </w:rPr>
        <w:t xml:space="preserve">. </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4" w:history="1">
        <w:r w:rsidRPr="00E36000">
          <w:rPr>
            <w:rFonts w:ascii="Times New Roman" w:hAnsi="Times New Roman" w:cs="Times New Roman"/>
            <w:sz w:val="24"/>
            <w:szCs w:val="24"/>
          </w:rPr>
          <w:t>законами</w:t>
        </w:r>
      </w:hyperlink>
      <w:r w:rsidRPr="00E36000">
        <w:rPr>
          <w:rFonts w:ascii="Times New Roman" w:hAnsi="Times New Roman" w:cs="Times New Roman"/>
          <w:sz w:val="24"/>
          <w:szCs w:val="24"/>
        </w:rPr>
        <w:t>.</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5" w:anchor="dst100581" w:history="1">
        <w:r w:rsidRPr="00E36000">
          <w:rPr>
            <w:rFonts w:ascii="Times New Roman" w:hAnsi="Times New Roman" w:cs="Times New Roman"/>
            <w:sz w:val="24"/>
            <w:szCs w:val="24"/>
          </w:rPr>
          <w:t>регламентом</w:t>
        </w:r>
      </w:hyperlink>
      <w:r w:rsidRPr="00E36000">
        <w:rPr>
          <w:rFonts w:ascii="Times New Roman" w:hAnsi="Times New Roman" w:cs="Times New Roman"/>
          <w:sz w:val="24"/>
          <w:szCs w:val="24"/>
        </w:rPr>
        <w:t>, положением об особо охраняемой природной территории в соответствии с лесным </w:t>
      </w:r>
      <w:hyperlink r:id="rId36"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w:t>
      </w:r>
      <w:hyperlink r:id="rId37"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об особо охраняемых природных территориях.</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6</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BD1F2F" w:rsidRPr="00A57137">
        <w:rPr>
          <w:rFonts w:ascii="Times New Roman" w:hAnsi="Times New Roman" w:cs="Times New Roman"/>
          <w:b/>
          <w:i/>
          <w:sz w:val="24"/>
          <w:szCs w:val="24"/>
          <w:u w:val="single"/>
        </w:rPr>
        <w:t xml:space="preserve">Зона специального назначения, связанная с захоронениями (СПкл1, СПкл3, </w:t>
      </w:r>
      <w:proofErr w:type="spellStart"/>
      <w:r w:rsidR="00BD1F2F" w:rsidRPr="00A57137">
        <w:rPr>
          <w:rFonts w:ascii="Times New Roman" w:hAnsi="Times New Roman" w:cs="Times New Roman"/>
          <w:b/>
          <w:i/>
          <w:sz w:val="24"/>
          <w:szCs w:val="24"/>
          <w:u w:val="single"/>
        </w:rPr>
        <w:t>СПклв</w:t>
      </w:r>
      <w:proofErr w:type="spellEnd"/>
      <w:r w:rsidR="00BD1F2F" w:rsidRPr="00A57137">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 xml:space="preserve">СПкл1, СПкл3, </w:t>
      </w:r>
      <w:proofErr w:type="spellStart"/>
      <w:r w:rsidRPr="00BD1F2F">
        <w:rPr>
          <w:rFonts w:ascii="Times New Roman" w:hAnsi="Times New Roman" w:cs="Times New Roman"/>
          <w:b/>
          <w:sz w:val="24"/>
          <w:szCs w:val="24"/>
        </w:rPr>
        <w:t>СПклв</w:t>
      </w:r>
      <w:proofErr w:type="spellEnd"/>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F42A43" w:rsidRDefault="00F42A43"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A57137" w:rsidRDefault="00A57137" w:rsidP="008B5A95">
      <w:pPr>
        <w:rPr>
          <w:rFonts w:ascii="Times New Roman" w:hAnsi="Times New Roman" w:cs="Times New Roman"/>
          <w:b/>
          <w:i/>
          <w:sz w:val="24"/>
          <w:szCs w:val="24"/>
        </w:rPr>
      </w:pPr>
    </w:p>
    <w:p w:rsidR="00A57137" w:rsidRDefault="00A57137" w:rsidP="008B5A95">
      <w:pPr>
        <w:rPr>
          <w:rFonts w:ascii="Times New Roman" w:hAnsi="Times New Roman" w:cs="Times New Roman"/>
          <w:b/>
          <w:i/>
          <w:sz w:val="24"/>
          <w:szCs w:val="24"/>
        </w:rPr>
      </w:pPr>
    </w:p>
    <w:p w:rsidR="00F42A43" w:rsidRDefault="00F42A43" w:rsidP="001B570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7</w:t>
      </w:r>
      <w:r w:rsidRPr="00F42A43">
        <w:rPr>
          <w:rFonts w:ascii="Times New Roman" w:hAnsi="Times New Roman" w:cs="Times New Roman"/>
          <w:b/>
          <w:i/>
          <w:sz w:val="24"/>
          <w:szCs w:val="24"/>
        </w:rPr>
        <w:t>.</w:t>
      </w:r>
      <w:r w:rsidR="001B5702" w:rsidRPr="001B5702">
        <w:rPr>
          <w:rFonts w:ascii="Times New Roman" w:hAnsi="Times New Roman" w:cs="Times New Roman"/>
          <w:b/>
          <w:i/>
          <w:sz w:val="24"/>
          <w:szCs w:val="24"/>
        </w:rPr>
        <w:t xml:space="preserve"> </w:t>
      </w:r>
      <w:r w:rsidR="001B5702" w:rsidRPr="00A57137">
        <w:rPr>
          <w:rFonts w:ascii="Times New Roman" w:hAnsi="Times New Roman" w:cs="Times New Roman"/>
          <w:b/>
          <w:i/>
          <w:sz w:val="24"/>
          <w:szCs w:val="24"/>
          <w:u w:val="single"/>
        </w:rPr>
        <w:t>Зона специального назначения вне границы населенного пункта (</w:t>
      </w:r>
      <w:proofErr w:type="spellStart"/>
      <w:r w:rsidR="001B5702" w:rsidRPr="00A57137">
        <w:rPr>
          <w:rFonts w:ascii="Times New Roman" w:hAnsi="Times New Roman" w:cs="Times New Roman"/>
          <w:b/>
          <w:i/>
          <w:sz w:val="24"/>
          <w:szCs w:val="24"/>
          <w:u w:val="single"/>
        </w:rPr>
        <w:t>СПв</w:t>
      </w:r>
      <w:proofErr w:type="spellEnd"/>
      <w:r w:rsidR="001B5702" w:rsidRPr="00A57137">
        <w:rPr>
          <w:rFonts w:ascii="Times New Roman" w:hAnsi="Times New Roman" w:cs="Times New Roman"/>
          <w:b/>
          <w:i/>
          <w:sz w:val="24"/>
          <w:szCs w:val="24"/>
          <w:u w:val="single"/>
        </w:rPr>
        <w:t>)</w:t>
      </w:r>
    </w:p>
    <w:p w:rsidR="001B5702" w:rsidRPr="00F42A43" w:rsidRDefault="001B5702" w:rsidP="001B5702">
      <w:pPr>
        <w:ind w:left="1985" w:hanging="1277"/>
        <w:outlineLvl w:val="1"/>
        <w:rPr>
          <w:rFonts w:ascii="Times New Roman" w:hAnsi="Times New Roman" w:cs="Times New Roman"/>
          <w:b/>
          <w:i/>
          <w:sz w:val="24"/>
          <w:szCs w:val="24"/>
        </w:rPr>
      </w:pPr>
    </w:p>
    <w:p w:rsidR="00C740A7"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p>
    <w:p w:rsidR="00C740A7" w:rsidRPr="001B5702" w:rsidRDefault="00C740A7" w:rsidP="001B5702">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w:t>
      </w:r>
      <w:r w:rsidRPr="001B5702">
        <w:rPr>
          <w:rFonts w:ascii="Times New Roman" w:hAnsi="Times New Roman" w:cs="Times New Roman"/>
          <w:color w:val="000000"/>
          <w:sz w:val="24"/>
          <w:szCs w:val="24"/>
        </w:rPr>
        <w:t>хранения, захоронения, утилизации, накопления, обработки, обезвреживания отходов</w:t>
      </w:r>
      <w:r w:rsidR="001B5702">
        <w:rPr>
          <w:rFonts w:ascii="Times New Roman" w:hAnsi="Times New Roman" w:cs="Times New Roman"/>
          <w:color w:val="000000"/>
          <w:sz w:val="24"/>
          <w:szCs w:val="24"/>
        </w:rPr>
        <w:t xml:space="preserve"> (свалки ТБО, ЖБО)</w:t>
      </w:r>
      <w:r w:rsidRPr="001B5702">
        <w:rPr>
          <w:rFonts w:ascii="Times New Roman" w:hAnsi="Times New Roman" w:cs="Times New Roman"/>
          <w:color w:val="000000"/>
          <w:sz w:val="24"/>
          <w:szCs w:val="24"/>
        </w:rPr>
        <w:t>.</w:t>
      </w:r>
    </w:p>
    <w:p w:rsidR="00C740A7" w:rsidRPr="001B5702" w:rsidRDefault="00C740A7" w:rsidP="001B5702">
      <w:pPr>
        <w:pStyle w:val="ConsNonformat"/>
        <w:widowControl/>
        <w:ind w:firstLine="709"/>
        <w:jc w:val="both"/>
        <w:rPr>
          <w:rFonts w:ascii="Times New Roman" w:hAnsi="Times New Roman" w:cs="Times New Roman"/>
          <w:color w:val="000000"/>
          <w:sz w:val="24"/>
          <w:szCs w:val="24"/>
        </w:rPr>
      </w:pPr>
    </w:p>
    <w:tbl>
      <w:tblPr>
        <w:tblW w:w="10211" w:type="dxa"/>
        <w:tblInd w:w="-572" w:type="dxa"/>
        <w:tblLook w:val="0000" w:firstRow="0" w:lastRow="0" w:firstColumn="0" w:lastColumn="0" w:noHBand="0" w:noVBand="0"/>
      </w:tblPr>
      <w:tblGrid>
        <w:gridCol w:w="4258"/>
        <w:gridCol w:w="5953"/>
      </w:tblGrid>
      <w:tr w:rsidR="001B5702" w:rsidRPr="00DF46B9" w:rsidTr="001B570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B5702" w:rsidRPr="00DF46B9" w:rsidRDefault="001B5702"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1B5702">
        <w:trPr>
          <w:trHeight w:val="630"/>
        </w:trPr>
        <w:tc>
          <w:tcPr>
            <w:tcW w:w="4258" w:type="dxa"/>
            <w:tcBorders>
              <w:top w:val="single" w:sz="2"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53" w:type="dxa"/>
            <w:tcBorders>
              <w:top w:val="single" w:sz="2"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1B5702">
        <w:trPr>
          <w:trHeight w:val="1106"/>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Специальная деятельность (12.2)</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1B5702" w:rsidRDefault="001B5702" w:rsidP="001B5702">
      <w:pPr>
        <w:ind w:firstLine="709"/>
        <w:rPr>
          <w:rFonts w:ascii="Times New Roman" w:hAnsi="Times New Roman" w:cs="Times New Roman"/>
          <w:b/>
          <w:sz w:val="24"/>
          <w:szCs w:val="24"/>
        </w:rPr>
      </w:pPr>
    </w:p>
    <w:p w:rsidR="001B5702" w:rsidRPr="006135F2" w:rsidRDefault="001B5702" w:rsidP="001B5702">
      <w:pPr>
        <w:ind w:firstLine="709"/>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proofErr w:type="spellStart"/>
      <w:r w:rsidRPr="00BD1F2F">
        <w:rPr>
          <w:rFonts w:ascii="Times New Roman" w:hAnsi="Times New Roman" w:cs="Times New Roman"/>
          <w:b/>
          <w:sz w:val="24"/>
          <w:szCs w:val="24"/>
        </w:rPr>
        <w:t>СП</w:t>
      </w:r>
      <w:r>
        <w:rPr>
          <w:rFonts w:ascii="Times New Roman" w:hAnsi="Times New Roman" w:cs="Times New Roman"/>
          <w:b/>
          <w:sz w:val="24"/>
          <w:szCs w:val="24"/>
        </w:rPr>
        <w:t>в</w:t>
      </w:r>
      <w:proofErr w:type="spellEnd"/>
      <w:r w:rsidRPr="006135F2">
        <w:rPr>
          <w:rFonts w:ascii="Times New Roman" w:hAnsi="Times New Roman" w:cs="Times New Roman"/>
          <w:b/>
          <w:sz w:val="24"/>
          <w:szCs w:val="24"/>
        </w:rPr>
        <w:t xml:space="preserve"> не подлежат установлению.</w:t>
      </w:r>
    </w:p>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C740A7" w:rsidRPr="00FF1C2E" w:rsidTr="00630F6F">
        <w:tc>
          <w:tcPr>
            <w:tcW w:w="851"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630F6F">
        <w:trPr>
          <w:trHeight w:val="163"/>
        </w:trPr>
        <w:tc>
          <w:tcPr>
            <w:tcW w:w="851" w:type="dxa"/>
          </w:tcPr>
          <w:p w:rsidR="00C740A7" w:rsidRPr="00FF1C2E" w:rsidRDefault="00C740A7" w:rsidP="00630F6F">
            <w:pPr>
              <w:pStyle w:val="0"/>
              <w:tabs>
                <w:tab w:val="left" w:pos="-142"/>
              </w:tabs>
              <w:ind w:firstLine="0"/>
              <w:rPr>
                <w:color w:val="auto"/>
              </w:rPr>
            </w:pPr>
            <w:r>
              <w:rPr>
                <w:color w:val="auto"/>
              </w:rPr>
              <w:t>1.1</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1.2</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630F6F">
        <w:trPr>
          <w:trHeight w:val="149"/>
        </w:trPr>
        <w:tc>
          <w:tcPr>
            <w:tcW w:w="851" w:type="dxa"/>
          </w:tcPr>
          <w:p w:rsidR="00C740A7" w:rsidRPr="00FF1C2E" w:rsidRDefault="00C740A7" w:rsidP="00630F6F">
            <w:pPr>
              <w:pStyle w:val="0"/>
              <w:tabs>
                <w:tab w:val="left" w:pos="-142"/>
              </w:tabs>
              <w:ind w:firstLine="0"/>
              <w:rPr>
                <w:color w:val="auto"/>
              </w:rPr>
            </w:pPr>
            <w:r>
              <w:rPr>
                <w:color w:val="auto"/>
              </w:rPr>
              <w:t>1.3</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001B5702" w:rsidRPr="00FF1C2E">
              <w:rPr>
                <w:rFonts w:ascii="Times New Roman" w:hAnsi="Times New Roman" w:cs="Times New Roman"/>
                <w:sz w:val="24"/>
                <w:szCs w:val="24"/>
              </w:rPr>
              <w:t>расположенных населенных</w:t>
            </w:r>
            <w:r w:rsidRPr="00FF1C2E">
              <w:rPr>
                <w:rFonts w:ascii="Times New Roman" w:hAnsi="Times New Roman" w:cs="Times New Roman"/>
                <w:sz w:val="24"/>
                <w:szCs w:val="24"/>
              </w:rPr>
              <w:t xml:space="preserve">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1.4</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630F6F" w:rsidRDefault="00630F6F" w:rsidP="00630F6F">
      <w:pPr>
        <w:widowControl/>
        <w:jc w:val="left"/>
        <w:rPr>
          <w:rFonts w:ascii="Times New Roman" w:hAnsi="Times New Roman" w:cs="Times New Roman"/>
        </w:rPr>
      </w:pPr>
    </w:p>
    <w:p w:rsidR="00E87F44" w:rsidRDefault="00E87F44" w:rsidP="00630F6F">
      <w:pPr>
        <w:widowControl/>
        <w:jc w:val="left"/>
        <w:rPr>
          <w:rFonts w:ascii="Times New Roman" w:hAnsi="Times New Roman" w:cs="Times New Roman"/>
        </w:rPr>
      </w:pPr>
    </w:p>
    <w:p w:rsidR="001B5702" w:rsidRDefault="001B5702" w:rsidP="001B5702">
      <w:pPr>
        <w:ind w:left="1985" w:hanging="1277"/>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8</w:t>
      </w:r>
      <w:r w:rsidRPr="00F42A43">
        <w:rPr>
          <w:rFonts w:ascii="Times New Roman" w:hAnsi="Times New Roman" w:cs="Times New Roman"/>
          <w:b/>
          <w:i/>
          <w:sz w:val="24"/>
          <w:szCs w:val="24"/>
        </w:rPr>
        <w:t>.</w:t>
      </w:r>
      <w:r w:rsidRPr="001B5702">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Территориальная зона «Земли, категории пользован</w:t>
      </w:r>
      <w:r w:rsidR="00A57137">
        <w:rPr>
          <w:rFonts w:ascii="Times New Roman" w:hAnsi="Times New Roman" w:cs="Times New Roman"/>
          <w:b/>
          <w:i/>
          <w:sz w:val="24"/>
          <w:szCs w:val="24"/>
          <w:u w:val="single"/>
        </w:rPr>
        <w:t>ия которых не установлены (БК)»</w:t>
      </w:r>
    </w:p>
    <w:p w:rsidR="00666F38" w:rsidRPr="00A57137" w:rsidRDefault="00666F38" w:rsidP="001B5702">
      <w:pPr>
        <w:ind w:left="1985" w:hanging="1277"/>
        <w:outlineLvl w:val="1"/>
        <w:rPr>
          <w:rFonts w:ascii="Times New Roman" w:hAnsi="Times New Roman" w:cs="Times New Roman"/>
          <w:b/>
          <w:i/>
          <w:sz w:val="24"/>
          <w:szCs w:val="24"/>
          <w:u w:val="single"/>
        </w:rPr>
      </w:pPr>
    </w:p>
    <w:p w:rsidR="00655229" w:rsidRDefault="006A2507" w:rsidP="00655229">
      <w:pPr>
        <w:ind w:firstLine="720"/>
        <w:rPr>
          <w:rFonts w:ascii="Times New Roman" w:hAnsi="Times New Roman" w:cs="Times New Roman"/>
          <w:sz w:val="24"/>
          <w:szCs w:val="24"/>
        </w:rPr>
      </w:pPr>
      <w:r w:rsidRPr="00655229">
        <w:rPr>
          <w:rFonts w:ascii="Times New Roman" w:hAnsi="Times New Roman" w:cs="Times New Roman"/>
          <w:sz w:val="24"/>
          <w:szCs w:val="24"/>
        </w:rPr>
        <w:t>Градостроительные регламенты в данной территориальной зоне БК (без категории) на момент утверждения настоящих правил землепользования и застройки</w:t>
      </w:r>
      <w:r w:rsidR="00E87F44">
        <w:rPr>
          <w:rFonts w:ascii="Times New Roman" w:hAnsi="Times New Roman" w:cs="Times New Roman"/>
          <w:sz w:val="24"/>
          <w:szCs w:val="24"/>
        </w:rPr>
        <w:t xml:space="preserve"> (далее - Правила)</w:t>
      </w:r>
      <w:r w:rsidRPr="00655229">
        <w:rPr>
          <w:rFonts w:ascii="Times New Roman" w:hAnsi="Times New Roman" w:cs="Times New Roman"/>
          <w:sz w:val="24"/>
          <w:szCs w:val="24"/>
        </w:rPr>
        <w:t xml:space="preserve"> Подгорнского сельского </w:t>
      </w:r>
      <w:r w:rsidR="002170E2" w:rsidRPr="00655229">
        <w:rPr>
          <w:rFonts w:ascii="Times New Roman" w:hAnsi="Times New Roman" w:cs="Times New Roman"/>
          <w:sz w:val="24"/>
          <w:szCs w:val="24"/>
        </w:rPr>
        <w:t>определены не полностью</w:t>
      </w:r>
      <w:r w:rsidRPr="00655229">
        <w:rPr>
          <w:rFonts w:ascii="Times New Roman" w:hAnsi="Times New Roman" w:cs="Times New Roman"/>
          <w:sz w:val="24"/>
          <w:szCs w:val="24"/>
        </w:rPr>
        <w:t>.</w:t>
      </w:r>
      <w:r w:rsidR="002170E2" w:rsidRPr="00655229">
        <w:rPr>
          <w:rFonts w:ascii="Times New Roman" w:hAnsi="Times New Roman" w:cs="Times New Roman"/>
          <w:sz w:val="24"/>
          <w:szCs w:val="24"/>
        </w:rPr>
        <w:t xml:space="preserve"> На перспективу развития Подгорнского сельского поселения земли, категории пользования которых не установлены, могут быть отнесены к землям </w:t>
      </w:r>
      <w:proofErr w:type="spellStart"/>
      <w:r w:rsidR="002170E2" w:rsidRPr="00655229">
        <w:rPr>
          <w:rFonts w:ascii="Times New Roman" w:hAnsi="Times New Roman" w:cs="Times New Roman"/>
          <w:sz w:val="24"/>
          <w:szCs w:val="24"/>
        </w:rPr>
        <w:t>сельхозназначения</w:t>
      </w:r>
      <w:proofErr w:type="spellEnd"/>
      <w:r w:rsidR="002170E2" w:rsidRPr="00655229">
        <w:rPr>
          <w:rFonts w:ascii="Times New Roman" w:hAnsi="Times New Roman" w:cs="Times New Roman"/>
          <w:sz w:val="24"/>
          <w:szCs w:val="24"/>
        </w:rPr>
        <w:t>, лесного фонда, транспортной</w:t>
      </w:r>
      <w:r w:rsidR="00BC2346">
        <w:rPr>
          <w:rFonts w:ascii="Times New Roman" w:hAnsi="Times New Roman" w:cs="Times New Roman"/>
          <w:sz w:val="24"/>
          <w:szCs w:val="24"/>
        </w:rPr>
        <w:t xml:space="preserve"> и инженерной</w:t>
      </w:r>
      <w:r w:rsidR="002170E2" w:rsidRPr="00655229">
        <w:rPr>
          <w:rFonts w:ascii="Times New Roman" w:hAnsi="Times New Roman" w:cs="Times New Roman"/>
          <w:sz w:val="24"/>
          <w:szCs w:val="24"/>
        </w:rPr>
        <w:t xml:space="preserve"> инфраструктуры и иным категориям.  </w:t>
      </w:r>
    </w:p>
    <w:p w:rsidR="001B5702" w:rsidRDefault="002170E2" w:rsidP="00655229">
      <w:pPr>
        <w:ind w:firstLine="720"/>
        <w:rPr>
          <w:rFonts w:ascii="Times New Roman" w:hAnsi="Times New Roman" w:cs="Times New Roman"/>
          <w:sz w:val="24"/>
          <w:szCs w:val="24"/>
        </w:rPr>
      </w:pPr>
      <w:r w:rsidRPr="00655229">
        <w:rPr>
          <w:rFonts w:ascii="Times New Roman" w:hAnsi="Times New Roman" w:cs="Times New Roman"/>
          <w:sz w:val="24"/>
          <w:szCs w:val="24"/>
        </w:rPr>
        <w:t xml:space="preserve">При </w:t>
      </w:r>
      <w:r w:rsidR="00655229" w:rsidRPr="00655229">
        <w:rPr>
          <w:rFonts w:ascii="Times New Roman" w:hAnsi="Times New Roman" w:cs="Times New Roman"/>
          <w:sz w:val="24"/>
          <w:szCs w:val="24"/>
        </w:rPr>
        <w:t>установлении</w:t>
      </w:r>
      <w:r w:rsidRPr="00655229">
        <w:rPr>
          <w:rFonts w:ascii="Times New Roman" w:hAnsi="Times New Roman" w:cs="Times New Roman"/>
          <w:sz w:val="24"/>
          <w:szCs w:val="24"/>
        </w:rPr>
        <w:t xml:space="preserve"> назначения таких земель и </w:t>
      </w:r>
      <w:r w:rsidR="00655229" w:rsidRPr="00655229">
        <w:rPr>
          <w:rFonts w:ascii="Times New Roman" w:hAnsi="Times New Roman" w:cs="Times New Roman"/>
          <w:sz w:val="24"/>
          <w:szCs w:val="24"/>
        </w:rPr>
        <w:t xml:space="preserve">определению к той или иной территориальной зоне </w:t>
      </w:r>
      <w:r w:rsidRPr="00655229">
        <w:rPr>
          <w:rFonts w:ascii="Times New Roman" w:hAnsi="Times New Roman" w:cs="Times New Roman"/>
          <w:sz w:val="24"/>
          <w:szCs w:val="24"/>
        </w:rPr>
        <w:t>возможно использование градостроительных регламентов, установленных в настоящих Правилах</w:t>
      </w:r>
      <w:r w:rsidR="00655229">
        <w:rPr>
          <w:rFonts w:ascii="Times New Roman" w:hAnsi="Times New Roman" w:cs="Times New Roman"/>
          <w:sz w:val="24"/>
          <w:szCs w:val="24"/>
        </w:rPr>
        <w:t xml:space="preserve"> только</w:t>
      </w:r>
      <w:r w:rsidRPr="00655229">
        <w:rPr>
          <w:rFonts w:ascii="Times New Roman" w:hAnsi="Times New Roman" w:cs="Times New Roman"/>
          <w:sz w:val="24"/>
          <w:szCs w:val="24"/>
        </w:rPr>
        <w:t xml:space="preserve"> для территориальных зон вне границы населенного пункта, имеющие в своем названии индекс «в» или без индекса, в соответствии со ст.21 настоящих Правил</w:t>
      </w:r>
      <w:r w:rsidR="00655229">
        <w:rPr>
          <w:rFonts w:ascii="Times New Roman" w:hAnsi="Times New Roman" w:cs="Times New Roman"/>
          <w:sz w:val="24"/>
          <w:szCs w:val="24"/>
        </w:rPr>
        <w:t>.</w:t>
      </w: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D7ACF" w:rsidRPr="00BD7ACF" w:rsidRDefault="00BD7ACF" w:rsidP="00BD7ACF">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sidR="00A00439">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D7ACF" w:rsidRPr="00BD7ACF" w:rsidRDefault="00BD7ACF" w:rsidP="00BD7ACF">
      <w:pPr>
        <w:pStyle w:val="ConsPlusNormal"/>
        <w:jc w:val="both"/>
        <w:outlineLvl w:val="2"/>
        <w:rPr>
          <w:rFonts w:ascii="Times New Roman" w:hAnsi="Times New Roman" w:cs="Times New Roman"/>
          <w:b/>
          <w:sz w:val="24"/>
          <w:szCs w:val="24"/>
        </w:rPr>
      </w:pPr>
    </w:p>
    <w:p w:rsidR="00BD7ACF" w:rsidRPr="00BD7ACF" w:rsidRDefault="00BD7ACF" w:rsidP="00BD7ACF">
      <w:pPr>
        <w:ind w:left="2127" w:hanging="1419"/>
        <w:outlineLvl w:val="1"/>
        <w:rPr>
          <w:rFonts w:ascii="Times New Roman" w:hAnsi="Times New Roman" w:cs="Times New Roman"/>
          <w:b/>
          <w:i/>
          <w:sz w:val="24"/>
          <w:szCs w:val="24"/>
        </w:rPr>
      </w:pPr>
      <w:bookmarkStart w:id="68" w:name="_TOC_250002"/>
      <w:r w:rsidRPr="00BD7ACF">
        <w:rPr>
          <w:rFonts w:ascii="Times New Roman" w:hAnsi="Times New Roman" w:cs="Times New Roman"/>
          <w:b/>
          <w:i/>
          <w:sz w:val="24"/>
          <w:szCs w:val="24"/>
        </w:rPr>
        <w:t>Статья 39</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и </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8"/>
      <w:r w:rsidRPr="00BD7ACF">
        <w:rPr>
          <w:rFonts w:ascii="Times New Roman" w:hAnsi="Times New Roman" w:cs="Times New Roman"/>
          <w:b/>
          <w:i/>
          <w:sz w:val="24"/>
          <w:szCs w:val="24"/>
          <w:u w:val="single"/>
        </w:rPr>
        <w:t>факторов</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D7ACF" w:rsidRPr="00BD7ACF" w:rsidRDefault="00BD7ACF" w:rsidP="00BD7ACF">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D7ACF" w:rsidRPr="00BD7ACF" w:rsidRDefault="00BD7ACF" w:rsidP="00BD7ACF">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D7ACF" w:rsidRPr="00BD7ACF" w:rsidRDefault="00BD7ACF" w:rsidP="00BD7ACF">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D7ACF" w:rsidRPr="00BD7ACF" w:rsidRDefault="00BD7ACF" w:rsidP="00BD7ACF">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D7ACF" w:rsidRPr="00BD7ACF" w:rsidRDefault="00BD7ACF" w:rsidP="00BD7ACF">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D7ACF" w:rsidRPr="00BD7ACF" w:rsidRDefault="00BD7ACF" w:rsidP="00BD7ACF">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BD7ACF" w:rsidRPr="00BD7ACF" w:rsidRDefault="00BD7ACF" w:rsidP="00BD7ACF">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D7ACF" w:rsidRPr="00BD7ACF" w:rsidRDefault="00BD7ACF" w:rsidP="00BD7ACF">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D7ACF" w:rsidRPr="00BD7ACF" w:rsidRDefault="00BD7ACF" w:rsidP="00BD7ACF">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D7ACF" w:rsidRPr="00BD7ACF" w:rsidRDefault="00BD7ACF" w:rsidP="00BD7ACF">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w:t>
      </w:r>
      <w:r w:rsidRPr="00BD7ACF">
        <w:rPr>
          <w:rFonts w:ascii="Times New Roman" w:hAnsi="Times New Roman"/>
          <w:sz w:val="24"/>
          <w:szCs w:val="24"/>
        </w:rPr>
        <w:lastRenderedPageBreak/>
        <w:t>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D7ACF" w:rsidRPr="00BD7ACF" w:rsidRDefault="00BD7ACF" w:rsidP="00BD7ACF">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D7ACF" w:rsidRPr="00BD7ACF" w:rsidRDefault="00BD7ACF" w:rsidP="00BD7ACF">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sidR="004C78E8">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sidR="004C78E8">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sidR="004C78E8">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sidR="004C78E8">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«Санитарно-защитные зоны и санитарная классификация предприятий, </w:t>
      </w:r>
      <w:r w:rsidRPr="00BD7ACF">
        <w:rPr>
          <w:rFonts w:ascii="Times New Roman" w:hAnsi="Times New Roman"/>
          <w:sz w:val="24"/>
          <w:szCs w:val="24"/>
        </w:rPr>
        <w:lastRenderedPageBreak/>
        <w:t>сооружений и иных объектов» (с изменениями на 25 апреля 2014 года).</w:t>
      </w:r>
    </w:p>
    <w:p w:rsidR="00BD7ACF" w:rsidRDefault="00BD7ACF" w:rsidP="00BD7ACF">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sidR="004C78E8">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BD7ACF" w:rsidRPr="00BD7ACF" w:rsidTr="004C78E8">
        <w:trPr>
          <w:trHeight w:val="585"/>
        </w:trPr>
        <w:tc>
          <w:tcPr>
            <w:tcW w:w="4952" w:type="dxa"/>
            <w:shd w:val="clear" w:color="auto" w:fill="auto"/>
          </w:tcPr>
          <w:p w:rsidR="00BD7ACF" w:rsidRPr="00BD7ACF" w:rsidRDefault="00BD7ACF" w:rsidP="00BD7AC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D7ACF" w:rsidRPr="00BD7ACF" w:rsidRDefault="00BD7ACF" w:rsidP="00BD7AC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D7ACF" w:rsidRPr="00BD7ACF" w:rsidTr="004C78E8">
        <w:trPr>
          <w:trHeight w:val="292"/>
        </w:trPr>
        <w:tc>
          <w:tcPr>
            <w:tcW w:w="4952" w:type="dxa"/>
            <w:shd w:val="clear" w:color="auto" w:fill="auto"/>
          </w:tcPr>
          <w:p w:rsidR="00BD7ACF" w:rsidRPr="00BD7ACF" w:rsidRDefault="00BD7ACF" w:rsidP="00BD7AC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D7ACF" w:rsidRPr="00BD7ACF" w:rsidRDefault="00BD7ACF" w:rsidP="00BD7AC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D7ACF" w:rsidRPr="00BD7ACF" w:rsidTr="004C78E8">
        <w:trPr>
          <w:trHeight w:val="1973"/>
        </w:trPr>
        <w:tc>
          <w:tcPr>
            <w:tcW w:w="4952" w:type="dxa"/>
            <w:shd w:val="clear" w:color="auto" w:fill="auto"/>
          </w:tcPr>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w:t>
            </w:r>
            <w:r w:rsidRPr="00BD7ACF">
              <w:rPr>
                <w:rFonts w:ascii="Times New Roman" w:hAnsi="Times New Roman" w:cs="Times New Roman"/>
                <w:sz w:val="24"/>
                <w:szCs w:val="24"/>
                <w:shd w:val="clear" w:color="auto" w:fill="FFFFFF"/>
              </w:rPr>
              <w:lastRenderedPageBreak/>
              <w:t>обслуживания автомобилей.</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D7ACF" w:rsidRPr="00BD7ACF" w:rsidRDefault="00BD7ACF" w:rsidP="00BD7ACF">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D7ACF" w:rsidRPr="00BD7ACF" w:rsidRDefault="00BD7ACF" w:rsidP="00BD7ACF">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D7ACF" w:rsidRPr="00BD7ACF" w:rsidRDefault="00BD7ACF" w:rsidP="00BD7ACF">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D7ACF" w:rsidRPr="00BD7ACF" w:rsidRDefault="00BD7ACF" w:rsidP="00BD7ACF">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D7ACF" w:rsidRPr="00BD7ACF" w:rsidRDefault="00BD7ACF" w:rsidP="00BD7ACF">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D7ACF" w:rsidRPr="00BD7ACF" w:rsidRDefault="00BD7ACF" w:rsidP="004C78E8">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sidR="004C78E8">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D7ACF" w:rsidRPr="00BD7ACF" w:rsidRDefault="00BD7ACF" w:rsidP="004C78E8">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sidR="004C78E8">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w:t>
      </w:r>
      <w:r w:rsidRPr="00BD7ACF">
        <w:rPr>
          <w:rFonts w:ascii="Times New Roman" w:hAnsi="Times New Roman"/>
          <w:sz w:val="24"/>
          <w:szCs w:val="24"/>
        </w:rPr>
        <w:lastRenderedPageBreak/>
        <w:t xml:space="preserve">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D7ACF" w:rsidRPr="00BD7ACF" w:rsidRDefault="00BD7ACF" w:rsidP="00BD7ACF">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D7ACF" w:rsidRPr="00BD7ACF" w:rsidRDefault="00BD7ACF" w:rsidP="00BD7ACF">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sidR="004C78E8">
        <w:rPr>
          <w:rFonts w:ascii="Times New Roman" w:hAnsi="Times New Roman"/>
          <w:sz w:val="24"/>
          <w:szCs w:val="24"/>
        </w:rPr>
        <w:t xml:space="preserve"> </w:t>
      </w:r>
      <w:r w:rsidRPr="00BD7ACF">
        <w:rPr>
          <w:rFonts w:ascii="Times New Roman" w:hAnsi="Times New Roman"/>
          <w:sz w:val="24"/>
          <w:szCs w:val="24"/>
        </w:rPr>
        <w:t xml:space="preserve">(далее ВЛ);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 xml:space="preserve">В пределах охранных зон без письменного решения о согласовании сетевых </w:t>
      </w:r>
      <w:r w:rsidRPr="00BD7ACF">
        <w:rPr>
          <w:rFonts w:ascii="Times New Roman" w:hAnsi="Times New Roman"/>
          <w:sz w:val="24"/>
          <w:szCs w:val="24"/>
        </w:rPr>
        <w:lastRenderedPageBreak/>
        <w:t>организаций юридическим и физическим лицам запрещаются:</w:t>
      </w:r>
    </w:p>
    <w:p w:rsidR="00BD7ACF" w:rsidRPr="00BD7ACF" w:rsidRDefault="00BD7ACF" w:rsidP="00BD7ACF">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4C78E8" w:rsidRDefault="004C78E8" w:rsidP="00BD7ACF">
      <w:pPr>
        <w:ind w:firstLine="284"/>
        <w:contextualSpacing/>
        <w:rPr>
          <w:rFonts w:ascii="Times New Roman" w:hAnsi="Times New Roman"/>
          <w:sz w:val="24"/>
          <w:szCs w:val="24"/>
        </w:rPr>
      </w:pPr>
    </w:p>
    <w:p w:rsidR="004C78E8" w:rsidRDefault="004C78E8" w:rsidP="00BD7ACF">
      <w:pPr>
        <w:ind w:firstLine="284"/>
        <w:contextualSpacing/>
        <w:rPr>
          <w:rFonts w:ascii="Times New Roman" w:hAnsi="Times New Roman"/>
          <w:sz w:val="24"/>
          <w:szCs w:val="24"/>
        </w:rPr>
      </w:pPr>
    </w:p>
    <w:p w:rsidR="004C78E8" w:rsidRDefault="004C78E8" w:rsidP="00BD7ACF">
      <w:pPr>
        <w:ind w:firstLine="284"/>
        <w:contextualSpacing/>
        <w:rPr>
          <w:rFonts w:ascii="Times New Roman" w:hAnsi="Times New Roman"/>
          <w:sz w:val="24"/>
          <w:szCs w:val="24"/>
        </w:rPr>
      </w:pP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D7ACF" w:rsidRPr="00BD7ACF" w:rsidRDefault="00BD7ACF" w:rsidP="00BD7ACF">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D7ACF" w:rsidRPr="00BD7ACF" w:rsidRDefault="00BD7ACF" w:rsidP="00BD7ACF">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D7ACF" w:rsidRPr="00BD7ACF" w:rsidRDefault="00BD7ACF" w:rsidP="00BD7ACF">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D7ACF" w:rsidRPr="00BD7ACF" w:rsidRDefault="00BD7ACF" w:rsidP="00BD7ACF">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D7ACF" w:rsidRPr="00BD7ACF" w:rsidRDefault="00BD7ACF" w:rsidP="00BD7ACF">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D7ACF" w:rsidRPr="00BD7ACF" w:rsidRDefault="00BD7ACF" w:rsidP="00BD7ACF">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D7ACF" w:rsidRPr="00BD7ACF" w:rsidRDefault="00BD7ACF" w:rsidP="00BD7ACF">
      <w:pPr>
        <w:pStyle w:val="s1"/>
        <w:shd w:val="clear" w:color="auto" w:fill="FFFFFF"/>
        <w:spacing w:before="0" w:beforeAutospacing="0" w:after="300" w:afterAutospacing="0"/>
        <w:contextualSpacing/>
        <w:jc w:val="both"/>
      </w:pPr>
      <w:r w:rsidRPr="00BD7ACF">
        <w:lastRenderedPageBreak/>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D7ACF" w:rsidRPr="00BD7ACF" w:rsidRDefault="00BD7ACF" w:rsidP="00BD7ACF">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D7ACF" w:rsidRPr="00BD7ACF" w:rsidRDefault="00BD7ACF" w:rsidP="00BD7ACF">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амбаров </w:t>
      </w:r>
      <w:r w:rsidRPr="00BD7ACF">
        <w:rPr>
          <w:rFonts w:ascii="Times New Roman" w:hAnsi="Times New Roman"/>
          <w:sz w:val="24"/>
          <w:szCs w:val="24"/>
        </w:rPr>
        <w:lastRenderedPageBreak/>
        <w:t>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D7ACF" w:rsidRPr="00BD7ACF" w:rsidRDefault="00BD7ACF" w:rsidP="00BD7ACF">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D7ACF" w:rsidRPr="00BD7ACF" w:rsidRDefault="00BD7ACF" w:rsidP="00BD7ACF">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D7ACF" w:rsidRPr="00BD7ACF" w:rsidRDefault="00BD7ACF" w:rsidP="00BD7ACF">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D7ACF" w:rsidRPr="00BD7ACF" w:rsidRDefault="00BD7ACF" w:rsidP="00BD7ACF">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D7ACF" w:rsidRPr="00BD7ACF" w:rsidRDefault="00BD7ACF" w:rsidP="00BD7ACF">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D7ACF" w:rsidRPr="00BD7ACF" w:rsidRDefault="00BD7ACF" w:rsidP="00BD7ACF">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D7ACF" w:rsidRPr="00BD7ACF" w:rsidRDefault="00BD7ACF" w:rsidP="00BD7ACF">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D7ACF" w:rsidRPr="00BD7ACF" w:rsidRDefault="00BD7ACF" w:rsidP="00BD7ACF">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lastRenderedPageBreak/>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D7ACF" w:rsidRPr="00BD7ACF" w:rsidRDefault="00BD7ACF" w:rsidP="00BD7ACF">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D7ACF" w:rsidRPr="00BD7ACF" w:rsidRDefault="00BD7ACF" w:rsidP="00BD7ACF">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D7ACF" w:rsidRPr="00BD7ACF" w:rsidRDefault="00BD7ACF" w:rsidP="00BD7ACF">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D7ACF" w:rsidRPr="00BD7ACF" w:rsidRDefault="00BD7ACF" w:rsidP="00BD7ACF">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D7ACF" w:rsidRPr="00BD7ACF" w:rsidRDefault="00BD7ACF" w:rsidP="00BD7ACF">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xml:space="preserve">- вдоль трассы кабеля связи – шириной не менее 6,0 метров (по 3,0 метра с каждой стороны </w:t>
      </w:r>
      <w:r w:rsidRPr="00BD7ACF">
        <w:rPr>
          <w:rFonts w:ascii="Times New Roman" w:hAnsi="Times New Roman"/>
          <w:sz w:val="24"/>
          <w:szCs w:val="24"/>
        </w:rPr>
        <w:lastRenderedPageBreak/>
        <w:t>от кабеля связи);</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lastRenderedPageBreak/>
        <w:t>– от водонапорных башен – не менее 10 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D7ACF" w:rsidRPr="00BD7ACF" w:rsidRDefault="00BD7ACF" w:rsidP="00BD7ACF">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D7ACF" w:rsidRPr="00BD7ACF" w:rsidRDefault="00BD7ACF" w:rsidP="00BD7ACF">
      <w:pPr>
        <w:pStyle w:val="ad"/>
        <w:spacing w:after="0"/>
        <w:ind w:left="1544"/>
        <w:contextualSpacing/>
        <w:rPr>
          <w:rFonts w:ascii="Times New Roman" w:hAnsi="Times New Roman"/>
          <w:b/>
          <w:i/>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lastRenderedPageBreak/>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D7ACF" w:rsidRPr="00BD7ACF" w:rsidRDefault="00BD7ACF" w:rsidP="00BD7ACF">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r w:rsidRPr="00BD7ACF">
        <w:rPr>
          <w:rFonts w:ascii="Times New Roman" w:hAnsi="Times New Roman"/>
          <w:sz w:val="24"/>
          <w:szCs w:val="24"/>
        </w:rPr>
        <w:lastRenderedPageBreak/>
        <w:t>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lastRenderedPageBreak/>
        <w:t>выпас сельскохозяйственных животных и организация для них летних лагерей, ванн.</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D7ACF" w:rsidRPr="00BD7ACF" w:rsidRDefault="00BD7ACF" w:rsidP="00BD7ACF">
      <w:pPr>
        <w:pStyle w:val="ad"/>
        <w:spacing w:after="0"/>
        <w:ind w:left="1544"/>
        <w:contextualSpacing/>
        <w:rPr>
          <w:rFonts w:ascii="Times New Roman" w:hAnsi="Times New Roman"/>
          <w:b/>
          <w:i/>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D7ACF" w:rsidRPr="00BD7ACF" w:rsidRDefault="00BD7ACF" w:rsidP="00BD7ACF">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D7ACF" w:rsidRPr="00BD7ACF" w:rsidRDefault="00BD7ACF" w:rsidP="00BD7ACF">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D7ACF" w:rsidRPr="00BD7ACF" w:rsidRDefault="00BD7ACF" w:rsidP="00BD7ACF">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D7ACF" w:rsidRPr="00BD7ACF" w:rsidRDefault="00BD7ACF" w:rsidP="00BD7ACF">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w:t>
      </w:r>
      <w:r w:rsidRPr="00BD7ACF">
        <w:rPr>
          <w:rFonts w:ascii="Times New Roman" w:hAnsi="Times New Roman" w:cs="Times New Roman"/>
          <w:sz w:val="24"/>
          <w:szCs w:val="24"/>
        </w:rPr>
        <w:lastRenderedPageBreak/>
        <w:t>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004C78E8">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sid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sid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sidR="004C78E8">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sidR="004C78E8">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Земли охранных зон транспорта остаются в пользовании других</w:t>
      </w:r>
      <w:r w:rsidR="004C78E8">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D7ACF" w:rsidRPr="00BD7ACF" w:rsidRDefault="00BD7ACF" w:rsidP="00BD7ACF">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D7ACF" w:rsidRPr="00BD7ACF" w:rsidRDefault="00BD7ACF" w:rsidP="00BD7ACF">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D7ACF" w:rsidRPr="00BD7ACF" w:rsidRDefault="00BD7ACF" w:rsidP="004C78E8">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D7ACF" w:rsidRPr="00BD7ACF" w:rsidRDefault="00BD7ACF" w:rsidP="004C78E8">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D7ACF" w:rsidRPr="00BD7ACF" w:rsidRDefault="00BD7ACF" w:rsidP="004C78E8">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D7ACF" w:rsidRPr="00BD7ACF" w:rsidRDefault="00BD7ACF" w:rsidP="00BD7ACF">
      <w:pPr>
        <w:pStyle w:val="ad"/>
        <w:ind w:left="222" w:right="348" w:firstLine="707"/>
        <w:contextualSpacing/>
        <w:rPr>
          <w:rFonts w:ascii="Times New Roman" w:hAnsi="Times New Roman"/>
          <w:sz w:val="24"/>
          <w:szCs w:val="24"/>
        </w:rPr>
      </w:pPr>
    </w:p>
    <w:p w:rsidR="00BD7ACF" w:rsidRPr="00BD7ACF" w:rsidRDefault="00BD7ACF" w:rsidP="00BD7ACF">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D7ACF" w:rsidRPr="00BD7ACF" w:rsidRDefault="00BD7ACF" w:rsidP="00BD7ACF">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lastRenderedPageBreak/>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sidR="004C78E8">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D7ACF" w:rsidRPr="004C78E8"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sidR="004C78E8">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rsid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4C78E8" w:rsidRPr="00BD7ACF" w:rsidRDefault="004C78E8"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D7ACF" w:rsidRPr="00BD7ACF" w:rsidRDefault="00BD7ACF" w:rsidP="00BD7ACF">
      <w:pPr>
        <w:pStyle w:val="ConsNonformat"/>
        <w:widowControl/>
        <w:ind w:firstLine="709"/>
        <w:jc w:val="both"/>
        <w:rPr>
          <w:rFonts w:ascii="Times New Roman" w:hAnsi="Times New Roman" w:cs="Times New Roman"/>
          <w:color w:val="000000"/>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w:t>
      </w:r>
      <w:r w:rsidRPr="00BD7ACF">
        <w:rPr>
          <w:rFonts w:ascii="Times New Roman" w:hAnsi="Times New Roman" w:cs="Times New Roman"/>
          <w:sz w:val="24"/>
          <w:szCs w:val="24"/>
        </w:rPr>
        <w:lastRenderedPageBreak/>
        <w:t xml:space="preserve">территория предприятия и использоваться для расширения промышленной площадки. </w:t>
      </w:r>
    </w:p>
    <w:p w:rsidR="00BD7ACF" w:rsidRPr="00210C0E"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D7ACF" w:rsidRPr="00210C0E" w:rsidRDefault="00BD7ACF" w:rsidP="00BD7ACF">
      <w:pPr>
        <w:pStyle w:val="ConsNonformat"/>
        <w:widowControl/>
        <w:ind w:firstLine="709"/>
        <w:jc w:val="both"/>
        <w:rPr>
          <w:rFonts w:ascii="Times New Roman" w:hAnsi="Times New Roman" w:cs="Times New Roman"/>
          <w:b/>
          <w:color w:val="000000"/>
          <w:sz w:val="24"/>
          <w:szCs w:val="24"/>
        </w:rPr>
      </w:pPr>
    </w:p>
    <w:p w:rsidR="00BD7ACF" w:rsidRPr="00B30570" w:rsidRDefault="00BD7ACF" w:rsidP="00BD7ACF"/>
    <w:p w:rsidR="00F42A43" w:rsidRPr="00630F6F" w:rsidRDefault="00F42A43" w:rsidP="00BD7ACF">
      <w:pPr>
        <w:ind w:left="1985" w:hanging="1277"/>
        <w:outlineLvl w:val="1"/>
        <w:rPr>
          <w:rFonts w:ascii="Times New Roman" w:eastAsiaTheme="minorHAnsi" w:hAnsi="Times New Roman" w:cs="Times New Roman"/>
          <w:sz w:val="24"/>
          <w:szCs w:val="24"/>
          <w:lang w:eastAsia="en-US"/>
        </w:rPr>
      </w:pPr>
    </w:p>
    <w:sectPr w:rsidR="00F42A43" w:rsidRPr="00630F6F" w:rsidSect="00AE76C7">
      <w:footerReference w:type="default" r:id="rId38"/>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76" w:rsidRDefault="00F25B76" w:rsidP="00AE76C7">
      <w:r>
        <w:separator/>
      </w:r>
    </w:p>
  </w:endnote>
  <w:endnote w:type="continuationSeparator" w:id="0">
    <w:p w:rsidR="00F25B76" w:rsidRDefault="00F25B76"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EndPr/>
    <w:sdtContent>
      <w:p w:rsidR="00923FD2" w:rsidRDefault="00923FD2">
        <w:pPr>
          <w:pStyle w:val="af1"/>
          <w:jc w:val="center"/>
        </w:pPr>
        <w:r>
          <w:fldChar w:fldCharType="begin"/>
        </w:r>
        <w:r>
          <w:instrText>PAGE   \* MERGEFORMAT</w:instrText>
        </w:r>
        <w:r>
          <w:fldChar w:fldCharType="separate"/>
        </w:r>
        <w:r w:rsidR="00EA31E8">
          <w:rPr>
            <w:noProof/>
          </w:rPr>
          <w:t>- 54 -</w:t>
        </w:r>
        <w:r>
          <w:fldChar w:fldCharType="end"/>
        </w:r>
      </w:p>
    </w:sdtContent>
  </w:sdt>
  <w:p w:rsidR="00923FD2" w:rsidRDefault="00923FD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76" w:rsidRDefault="00F25B76" w:rsidP="00AE76C7">
      <w:r>
        <w:separator/>
      </w:r>
    </w:p>
  </w:footnote>
  <w:footnote w:type="continuationSeparator" w:id="0">
    <w:p w:rsidR="00F25B76" w:rsidRDefault="00F25B76"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4224"/>
    <w:rsid w:val="00016FCF"/>
    <w:rsid w:val="000209C0"/>
    <w:rsid w:val="00023FDA"/>
    <w:rsid w:val="000577DD"/>
    <w:rsid w:val="00065A48"/>
    <w:rsid w:val="00085788"/>
    <w:rsid w:val="000A0584"/>
    <w:rsid w:val="000A5761"/>
    <w:rsid w:val="000B0FD5"/>
    <w:rsid w:val="000B7AC3"/>
    <w:rsid w:val="000C0575"/>
    <w:rsid w:val="000C62BB"/>
    <w:rsid w:val="000C66F8"/>
    <w:rsid w:val="000D1262"/>
    <w:rsid w:val="000F17E4"/>
    <w:rsid w:val="00104104"/>
    <w:rsid w:val="0011442C"/>
    <w:rsid w:val="00123F36"/>
    <w:rsid w:val="00147471"/>
    <w:rsid w:val="00156898"/>
    <w:rsid w:val="00164379"/>
    <w:rsid w:val="00170CDA"/>
    <w:rsid w:val="00172009"/>
    <w:rsid w:val="001B161C"/>
    <w:rsid w:val="001B5702"/>
    <w:rsid w:val="001C13A1"/>
    <w:rsid w:val="001C1505"/>
    <w:rsid w:val="001D385C"/>
    <w:rsid w:val="001D76DE"/>
    <w:rsid w:val="001F7973"/>
    <w:rsid w:val="002111B8"/>
    <w:rsid w:val="002170E2"/>
    <w:rsid w:val="00245EEB"/>
    <w:rsid w:val="00247A5C"/>
    <w:rsid w:val="00267334"/>
    <w:rsid w:val="00275BC1"/>
    <w:rsid w:val="00275F71"/>
    <w:rsid w:val="002851DC"/>
    <w:rsid w:val="002C11A6"/>
    <w:rsid w:val="002C3193"/>
    <w:rsid w:val="002C5FCF"/>
    <w:rsid w:val="002F0657"/>
    <w:rsid w:val="003115CB"/>
    <w:rsid w:val="003117F4"/>
    <w:rsid w:val="00312620"/>
    <w:rsid w:val="00323D6F"/>
    <w:rsid w:val="003309B2"/>
    <w:rsid w:val="003515F3"/>
    <w:rsid w:val="00373460"/>
    <w:rsid w:val="00390E0A"/>
    <w:rsid w:val="003946BE"/>
    <w:rsid w:val="003A53DA"/>
    <w:rsid w:val="003A6C1A"/>
    <w:rsid w:val="003B2F7E"/>
    <w:rsid w:val="003B74B6"/>
    <w:rsid w:val="003C2D22"/>
    <w:rsid w:val="003E7891"/>
    <w:rsid w:val="003F4A55"/>
    <w:rsid w:val="00402DFC"/>
    <w:rsid w:val="00414B38"/>
    <w:rsid w:val="00424973"/>
    <w:rsid w:val="004332EA"/>
    <w:rsid w:val="00436587"/>
    <w:rsid w:val="00444058"/>
    <w:rsid w:val="00453540"/>
    <w:rsid w:val="00453B41"/>
    <w:rsid w:val="00462AA9"/>
    <w:rsid w:val="00464733"/>
    <w:rsid w:val="00464C7B"/>
    <w:rsid w:val="00467C16"/>
    <w:rsid w:val="0047198D"/>
    <w:rsid w:val="00485E7D"/>
    <w:rsid w:val="004B2D4F"/>
    <w:rsid w:val="004C78E8"/>
    <w:rsid w:val="004D2EF4"/>
    <w:rsid w:val="004D3F67"/>
    <w:rsid w:val="004E175F"/>
    <w:rsid w:val="004E69EC"/>
    <w:rsid w:val="0050779A"/>
    <w:rsid w:val="0055612F"/>
    <w:rsid w:val="0056014E"/>
    <w:rsid w:val="0056196C"/>
    <w:rsid w:val="005819AB"/>
    <w:rsid w:val="005B2568"/>
    <w:rsid w:val="005B353F"/>
    <w:rsid w:val="005B3912"/>
    <w:rsid w:val="005C080C"/>
    <w:rsid w:val="005C1FF1"/>
    <w:rsid w:val="005C442F"/>
    <w:rsid w:val="005D49CD"/>
    <w:rsid w:val="005E289E"/>
    <w:rsid w:val="006135F2"/>
    <w:rsid w:val="00615C1F"/>
    <w:rsid w:val="00630F6F"/>
    <w:rsid w:val="00633DA2"/>
    <w:rsid w:val="00645E5B"/>
    <w:rsid w:val="00650520"/>
    <w:rsid w:val="00651B94"/>
    <w:rsid w:val="00655229"/>
    <w:rsid w:val="00660B88"/>
    <w:rsid w:val="00666F38"/>
    <w:rsid w:val="00672A70"/>
    <w:rsid w:val="00676E1E"/>
    <w:rsid w:val="006841BA"/>
    <w:rsid w:val="006865AC"/>
    <w:rsid w:val="00691F8C"/>
    <w:rsid w:val="00692495"/>
    <w:rsid w:val="006A2507"/>
    <w:rsid w:val="006B1D54"/>
    <w:rsid w:val="006C75F9"/>
    <w:rsid w:val="006E2787"/>
    <w:rsid w:val="006F52F4"/>
    <w:rsid w:val="00715312"/>
    <w:rsid w:val="00740F2D"/>
    <w:rsid w:val="00765EDE"/>
    <w:rsid w:val="007732EE"/>
    <w:rsid w:val="00775F0A"/>
    <w:rsid w:val="00782A1D"/>
    <w:rsid w:val="0078412F"/>
    <w:rsid w:val="00790DF1"/>
    <w:rsid w:val="00796113"/>
    <w:rsid w:val="007A15E8"/>
    <w:rsid w:val="007B2280"/>
    <w:rsid w:val="007B29DD"/>
    <w:rsid w:val="007C44BA"/>
    <w:rsid w:val="007D1359"/>
    <w:rsid w:val="007E1F34"/>
    <w:rsid w:val="007E5B95"/>
    <w:rsid w:val="007F46CC"/>
    <w:rsid w:val="00811A15"/>
    <w:rsid w:val="00813D84"/>
    <w:rsid w:val="00817965"/>
    <w:rsid w:val="00856E27"/>
    <w:rsid w:val="00867703"/>
    <w:rsid w:val="00873437"/>
    <w:rsid w:val="00891563"/>
    <w:rsid w:val="008B1882"/>
    <w:rsid w:val="008B3254"/>
    <w:rsid w:val="008B5A95"/>
    <w:rsid w:val="008C460F"/>
    <w:rsid w:val="008C5AEB"/>
    <w:rsid w:val="008D7429"/>
    <w:rsid w:val="008E4B69"/>
    <w:rsid w:val="009046FA"/>
    <w:rsid w:val="00914E85"/>
    <w:rsid w:val="00923FD2"/>
    <w:rsid w:val="00935E77"/>
    <w:rsid w:val="00956F3E"/>
    <w:rsid w:val="00983808"/>
    <w:rsid w:val="009871F2"/>
    <w:rsid w:val="0099611C"/>
    <w:rsid w:val="009A6A5F"/>
    <w:rsid w:val="009B1BEF"/>
    <w:rsid w:val="009C3B5E"/>
    <w:rsid w:val="009C6BCB"/>
    <w:rsid w:val="009F0E83"/>
    <w:rsid w:val="00A00439"/>
    <w:rsid w:val="00A1413E"/>
    <w:rsid w:val="00A177E6"/>
    <w:rsid w:val="00A57137"/>
    <w:rsid w:val="00A6106E"/>
    <w:rsid w:val="00AA44FE"/>
    <w:rsid w:val="00AA7774"/>
    <w:rsid w:val="00AD0248"/>
    <w:rsid w:val="00AE1817"/>
    <w:rsid w:val="00AE76C7"/>
    <w:rsid w:val="00B35F0C"/>
    <w:rsid w:val="00B7386E"/>
    <w:rsid w:val="00B74482"/>
    <w:rsid w:val="00B75786"/>
    <w:rsid w:val="00B83A81"/>
    <w:rsid w:val="00B86387"/>
    <w:rsid w:val="00BC060C"/>
    <w:rsid w:val="00BC2346"/>
    <w:rsid w:val="00BD1F2F"/>
    <w:rsid w:val="00BD7ACF"/>
    <w:rsid w:val="00BE0F54"/>
    <w:rsid w:val="00C0012E"/>
    <w:rsid w:val="00C117AD"/>
    <w:rsid w:val="00C14A70"/>
    <w:rsid w:val="00C16716"/>
    <w:rsid w:val="00C416B9"/>
    <w:rsid w:val="00C51B20"/>
    <w:rsid w:val="00C577A0"/>
    <w:rsid w:val="00C740A7"/>
    <w:rsid w:val="00C74918"/>
    <w:rsid w:val="00C763FE"/>
    <w:rsid w:val="00C767F9"/>
    <w:rsid w:val="00CA5F95"/>
    <w:rsid w:val="00CC0F42"/>
    <w:rsid w:val="00CD108D"/>
    <w:rsid w:val="00CF0F58"/>
    <w:rsid w:val="00D05843"/>
    <w:rsid w:val="00D37A3C"/>
    <w:rsid w:val="00D37E06"/>
    <w:rsid w:val="00D73D0F"/>
    <w:rsid w:val="00D8074F"/>
    <w:rsid w:val="00D83266"/>
    <w:rsid w:val="00DB38F0"/>
    <w:rsid w:val="00DE5234"/>
    <w:rsid w:val="00DF46B9"/>
    <w:rsid w:val="00E12B71"/>
    <w:rsid w:val="00E12CF8"/>
    <w:rsid w:val="00E16B26"/>
    <w:rsid w:val="00E36000"/>
    <w:rsid w:val="00E407D0"/>
    <w:rsid w:val="00E47842"/>
    <w:rsid w:val="00E52688"/>
    <w:rsid w:val="00E6741E"/>
    <w:rsid w:val="00E74511"/>
    <w:rsid w:val="00E83D9D"/>
    <w:rsid w:val="00E843E5"/>
    <w:rsid w:val="00E84CB4"/>
    <w:rsid w:val="00E87F44"/>
    <w:rsid w:val="00E90510"/>
    <w:rsid w:val="00E924D3"/>
    <w:rsid w:val="00E941C8"/>
    <w:rsid w:val="00E966ED"/>
    <w:rsid w:val="00EA31E8"/>
    <w:rsid w:val="00EA31F2"/>
    <w:rsid w:val="00EB6D04"/>
    <w:rsid w:val="00EC22D3"/>
    <w:rsid w:val="00EC62CA"/>
    <w:rsid w:val="00ED6551"/>
    <w:rsid w:val="00EE3DC8"/>
    <w:rsid w:val="00EF0415"/>
    <w:rsid w:val="00F07126"/>
    <w:rsid w:val="00F25B76"/>
    <w:rsid w:val="00F32742"/>
    <w:rsid w:val="00F364EA"/>
    <w:rsid w:val="00F42A43"/>
    <w:rsid w:val="00F43288"/>
    <w:rsid w:val="00F5576A"/>
    <w:rsid w:val="00F76615"/>
    <w:rsid w:val="00F81218"/>
    <w:rsid w:val="00F8359A"/>
    <w:rsid w:val="00F8408D"/>
    <w:rsid w:val="00F91200"/>
    <w:rsid w:val="00FB5285"/>
    <w:rsid w:val="00FC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1475AD"/>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nhideWhenUsed/>
    <w:rsid w:val="00AE76C7"/>
    <w:pPr>
      <w:tabs>
        <w:tab w:val="center" w:pos="4677"/>
        <w:tab w:val="right" w:pos="9355"/>
      </w:tabs>
    </w:pPr>
  </w:style>
  <w:style w:type="character" w:customStyle="1" w:styleId="af2">
    <w:name w:val="Нижний колонтитул Знак"/>
    <w:basedOn w:val="a1"/>
    <w:link w:val="af1"/>
    <w:rsid w:val="00AE76C7"/>
    <w:rPr>
      <w:rFonts w:ascii="Arial" w:eastAsia="Times New Roman" w:hAnsi="Arial" w:cs="Arial"/>
      <w:sz w:val="20"/>
      <w:szCs w:val="20"/>
      <w:lang w:eastAsia="ru-RU"/>
    </w:rPr>
  </w:style>
  <w:style w:type="paragraph" w:customStyle="1" w:styleId="12">
    <w:name w:val="Абзац списка1"/>
    <w:basedOn w:val="a0"/>
    <w:link w:val="af3"/>
    <w:uiPriority w:val="99"/>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99"/>
    <w:locked/>
    <w:rsid w:val="00BD7ACF"/>
    <w:rPr>
      <w:rFonts w:ascii="Calibri" w:eastAsia="Times New Roman" w:hAnsi="Calibri" w:cs="Calibri"/>
    </w:rPr>
  </w:style>
  <w:style w:type="paragraph" w:styleId="24">
    <w:name w:val="Body Text 2"/>
    <w:basedOn w:val="a0"/>
    <w:link w:val="25"/>
    <w:uiPriority w:val="99"/>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uiPriority w:val="99"/>
    <w:semiHidden/>
    <w:rsid w:val="00BD7ACF"/>
    <w:rPr>
      <w:rFonts w:ascii="Tahoma" w:hAnsi="Tahoma" w:cs="Tahoma"/>
      <w:sz w:val="16"/>
      <w:szCs w:val="16"/>
    </w:rPr>
  </w:style>
  <w:style w:type="paragraph" w:styleId="af5">
    <w:name w:val="Balloon Text"/>
    <w:basedOn w:val="a0"/>
    <w:link w:val="af4"/>
    <w:uiPriority w:val="99"/>
    <w:semiHidden/>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uiPriority w:val="22"/>
    <w:qFormat/>
    <w:rsid w:val="00BD7ACF"/>
    <w:rPr>
      <w:b/>
      <w:bCs/>
    </w:rPr>
  </w:style>
  <w:style w:type="paragraph" w:customStyle="1" w:styleId="1">
    <w:name w:val="Список_нумерованный_1_уровень"/>
    <w:link w:val="13"/>
    <w:uiPriority w:val="99"/>
    <w:rsid w:val="00BD7ACF"/>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D7ACF"/>
    <w:rPr>
      <w:rFonts w:ascii="Times New Roman" w:hAnsi="Times New Roman" w:cs="Times New Roman"/>
      <w:sz w:val="26"/>
      <w:szCs w:val="26"/>
      <w:lang w:eastAsia="en-US"/>
    </w:rPr>
  </w:style>
  <w:style w:type="character" w:customStyle="1" w:styleId="15">
    <w:name w:val="Стиль1 Знак"/>
    <w:link w:val="14"/>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D7ACF"/>
    <w:rPr>
      <w:sz w:val="20"/>
      <w:szCs w:val="20"/>
    </w:rPr>
  </w:style>
  <w:style w:type="paragraph" w:styleId="af9">
    <w:name w:val="annotation text"/>
    <w:basedOn w:val="a0"/>
    <w:link w:val="af8"/>
    <w:uiPriority w:val="99"/>
    <w:semiHidden/>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uiPriority w:val="99"/>
    <w:semiHidden/>
    <w:rsid w:val="00BD7ACF"/>
    <w:rPr>
      <w:b/>
      <w:bCs/>
      <w:sz w:val="20"/>
      <w:szCs w:val="20"/>
    </w:rPr>
  </w:style>
  <w:style w:type="paragraph" w:styleId="afb">
    <w:name w:val="annotation subject"/>
    <w:basedOn w:val="af9"/>
    <w:next w:val="af9"/>
    <w:link w:val="afa"/>
    <w:uiPriority w:val="99"/>
    <w:semiHidden/>
    <w:unhideWhenUsed/>
    <w:rsid w:val="00BD7ACF"/>
    <w:rPr>
      <w:b/>
      <w:bCs/>
    </w:rPr>
  </w:style>
  <w:style w:type="character" w:customStyle="1" w:styleId="16">
    <w:name w:val="Тема примечания Знак1"/>
    <w:basedOn w:val="af8"/>
    <w:uiPriority w:val="99"/>
    <w:semiHidden/>
    <w:rsid w:val="00BD7ACF"/>
    <w:rPr>
      <w:b/>
      <w:bCs/>
      <w:sz w:val="20"/>
      <w:szCs w:val="20"/>
    </w:rPr>
  </w:style>
  <w:style w:type="character" w:styleId="afc">
    <w:name w:val="page number"/>
    <w:basedOn w:val="a1"/>
    <w:uiPriority w:val="99"/>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uiPriority w:val="99"/>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D7ACF"/>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BD7ACF"/>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99"/>
    <w:rsid w:val="00BD7ACF"/>
    <w:rPr>
      <w:rFonts w:ascii="Calibri" w:eastAsia="Times New Roman" w:hAnsi="Calibri" w:cs="Times New Roman"/>
    </w:rPr>
  </w:style>
  <w:style w:type="paragraph" w:styleId="aff6">
    <w:name w:val="TOC Heading"/>
    <w:basedOn w:val="10"/>
    <w:next w:val="a0"/>
    <w:uiPriority w:val="9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D7ACF"/>
    <w:rPr>
      <w:rFonts w:ascii="Arial" w:eastAsia="Times New Roman" w:hAnsi="Arial" w:cs="Arial"/>
      <w:sz w:val="16"/>
      <w:szCs w:val="16"/>
      <w:lang w:eastAsia="ru-RU"/>
    </w:rPr>
  </w:style>
  <w:style w:type="paragraph" w:styleId="37">
    <w:name w:val="Body Text Indent 3"/>
    <w:basedOn w:val="a0"/>
    <w:link w:val="36"/>
    <w:uiPriority w:val="99"/>
    <w:semiHidden/>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D7ACF"/>
    <w:rPr>
      <w:rFonts w:ascii="Times New Roman" w:eastAsia="Times New Roman" w:hAnsi="Times New Roman" w:cs="Times New Roman"/>
      <w:sz w:val="20"/>
      <w:szCs w:val="20"/>
      <w:lang w:eastAsia="ru-RU"/>
    </w:rPr>
  </w:style>
  <w:style w:type="paragraph" w:styleId="affc">
    <w:name w:val="footnote text"/>
    <w:basedOn w:val="a0"/>
    <w:link w:val="affb"/>
    <w:semiHidden/>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uiPriority w:val="99"/>
    <w:rsid w:val="00BD7ACF"/>
    <w:rPr>
      <w:rFonts w:cs="Times New Roman"/>
      <w:b w:val="0"/>
      <w:bCs w:val="0"/>
      <w:color w:val="106BBE"/>
    </w:rPr>
  </w:style>
  <w:style w:type="character" w:customStyle="1" w:styleId="27">
    <w:name w:val="Основной текст с отступом 2 Знак"/>
    <w:basedOn w:val="a1"/>
    <w:link w:val="28"/>
    <w:uiPriority w:val="99"/>
    <w:semiHidden/>
    <w:rsid w:val="00BD7ACF"/>
    <w:rPr>
      <w:rFonts w:ascii="Calibri" w:eastAsia="Times New Roman" w:hAnsi="Calibri" w:cs="Times New Roman"/>
      <w:lang w:eastAsia="ru-RU"/>
    </w:rPr>
  </w:style>
  <w:style w:type="paragraph" w:styleId="28">
    <w:name w:val="Body Text Indent 2"/>
    <w:basedOn w:val="a0"/>
    <w:link w:val="27"/>
    <w:uiPriority w:val="99"/>
    <w:semiHidden/>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51040/94050c1b72b36222ea765a98f890b52187a0838c/" TargetMode="External"/><Relationship Id="rId7" Type="http://schemas.openxmlformats.org/officeDocument/2006/relationships/hyperlink" Target="consultantplus://offline/ref=6D7EBDADEFCCA853C02165F6BD8177B45D4CCE423FC1D9BC4C611F35808A93D8474420BA15AF9CCCDE29AB1C25D" TargetMode="External"/><Relationship Id="rId12" Type="http://schemas.openxmlformats.org/officeDocument/2006/relationships/hyperlink" Target="http://www.consultant.ru/document/cons_doc_LAW_217524/"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CEA9D7622C7A03B535279AB7C3AB1F215E4EB145E5D6F543F04B1EEF020E213B2E0C9DD96C059DF9D004EA74083808C0750040B7C3DD39FBq8sF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301011/36fb3e57a8031adb90c7b7d13d835d1f31efff63/"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91122874bbcf628c0e5c6bceb7fe613ee682fc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1011/fc77c7117187684ab0cb02c7ee53952df0de55be/"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consultantplus://offline/ref=07A83F80D3020FE70BB3920E3B8E38D3D27CF026976ACD306462C127CFCFAF7952ABD4520850A5D2F8XBE" TargetMode="External"/><Relationship Id="rId37" Type="http://schemas.openxmlformats.org/officeDocument/2006/relationships/hyperlink" Target="http://www.consultant.ru/document/cons_doc_LAW_38148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22585/" TargetMode="External"/><Relationship Id="rId23" Type="http://schemas.openxmlformats.org/officeDocument/2006/relationships/hyperlink" Target="http://www.consultant.ru/document/cons_doc_LAW_301011/d43ae8ece00bbaa3bc825d04067c64adebeae28c/"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http://www.consultant.ru/document/cons_doc_LAW_389892/" TargetMode="External"/><Relationship Id="rId10" Type="http://schemas.openxmlformats.org/officeDocument/2006/relationships/hyperlink" Target="consultantplus://offline/ref=7A898443688878F0706530D6D09D52AC0CABF635894FBF3BED2EC659CF27AEC5B41CD5E8ED321BAErCr0B"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consultantplus://offline/ref=07A83F80D3020FE70BB3920E3B8E38D3D27CF026976ACD306462C127CFCFAF7952ABD4520850A5D1F8X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onsultant.ru/document/cons_doc_LAW_216789/"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s://ru.wikipedia.org/wiki/%D0%9E%D0%B1%D1%8A%D0%B5%D0%BA%D1%82_%D0%BA%D1%83%D0%BB%D1%8C%D1%82%D1%83%D1%80%D0%BD%D0%BE%D0%B3%D0%BE_%D0%BD%D0%B0%D1%81%D0%BB%D0%B5%D0%B4%D0%B8%D1%8F_%D0%A0%D0%BE%D1%81%D1%81%D0%B8%D0%B8" TargetMode="External"/><Relationship Id="rId35" Type="http://schemas.openxmlformats.org/officeDocument/2006/relationships/hyperlink" Target="http://www.consultant.ru/document/cons_doc_LAW_389892/8e5f7a01dac4fc52d5869c72e2b40c6a9dd21c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90</Pages>
  <Words>37378</Words>
  <Characters>213060</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Анна</cp:lastModifiedBy>
  <cp:revision>39</cp:revision>
  <cp:lastPrinted>2022-10-11T09:14:00Z</cp:lastPrinted>
  <dcterms:created xsi:type="dcterms:W3CDTF">2022-03-24T04:49:00Z</dcterms:created>
  <dcterms:modified xsi:type="dcterms:W3CDTF">2023-02-17T04:37:00Z</dcterms:modified>
</cp:coreProperties>
</file>