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9"/>
        <w:rPr>
          <w:szCs w:val="28"/>
        </w:rPr>
      </w:pPr>
    </w:p>
    <w:p w:rsidR="00607BFA" w:rsidRPr="000B1F0C" w:rsidRDefault="00607BFA" w:rsidP="00607BFA">
      <w:pPr>
        <w:pStyle w:val="a9"/>
        <w:rPr>
          <w:szCs w:val="28"/>
        </w:rPr>
      </w:pPr>
    </w:p>
    <w:p w:rsidR="000F50FD" w:rsidRDefault="000F50FD" w:rsidP="00607BFA">
      <w:pPr>
        <w:pStyle w:val="a7"/>
        <w:outlineLvl w:val="0"/>
        <w:rPr>
          <w:spacing w:val="20"/>
        </w:rPr>
      </w:pPr>
      <w:r w:rsidRPr="000B1F0C">
        <w:rPr>
          <w:spacing w:val="20"/>
          <w:sz w:val="28"/>
          <w:szCs w:val="28"/>
        </w:rPr>
        <w:t>ПОСТАНОВЛЕНИЕ</w:t>
      </w:r>
      <w:r>
        <w:rPr>
          <w:spacing w:val="20"/>
        </w:rPr>
        <w:br/>
      </w:r>
    </w:p>
    <w:p w:rsidR="000F50FD" w:rsidRPr="00961FFB" w:rsidRDefault="00F34D93" w:rsidP="00607BFA">
      <w:pPr>
        <w:pStyle w:val="a7"/>
        <w:jc w:val="left"/>
        <w:outlineLvl w:val="0"/>
        <w:rPr>
          <w:b w:val="0"/>
          <w:bCs/>
          <w:sz w:val="24"/>
          <w:szCs w:val="24"/>
        </w:rPr>
      </w:pPr>
      <w:r>
        <w:rPr>
          <w:b w:val="0"/>
          <w:bCs/>
          <w:sz w:val="24"/>
          <w:szCs w:val="24"/>
        </w:rPr>
        <w:t>25</w:t>
      </w:r>
      <w:r w:rsidR="000F50FD" w:rsidRPr="00AF740B">
        <w:rPr>
          <w:b w:val="0"/>
          <w:bCs/>
          <w:sz w:val="24"/>
          <w:szCs w:val="24"/>
        </w:rPr>
        <w:t>.</w:t>
      </w:r>
      <w:r w:rsidR="006072A0" w:rsidRPr="00AF740B">
        <w:rPr>
          <w:b w:val="0"/>
          <w:bCs/>
          <w:sz w:val="24"/>
          <w:szCs w:val="24"/>
        </w:rPr>
        <w:t>0</w:t>
      </w:r>
      <w:r>
        <w:rPr>
          <w:b w:val="0"/>
          <w:bCs/>
          <w:sz w:val="24"/>
          <w:szCs w:val="24"/>
        </w:rPr>
        <w:t>3</w:t>
      </w:r>
      <w:r w:rsidR="000F50FD" w:rsidRPr="00AF740B">
        <w:rPr>
          <w:b w:val="0"/>
          <w:bCs/>
          <w:sz w:val="24"/>
          <w:szCs w:val="24"/>
        </w:rPr>
        <w:t>.202</w:t>
      </w:r>
      <w:r w:rsidR="00607BFA" w:rsidRPr="00AF740B">
        <w:rPr>
          <w:b w:val="0"/>
          <w:bCs/>
          <w:sz w:val="24"/>
          <w:szCs w:val="24"/>
        </w:rPr>
        <w:t>2</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 xml:space="preserve">       с. Подгорное</w:t>
      </w:r>
      <w:r w:rsidR="000F50FD" w:rsidRPr="00961FFB">
        <w:rPr>
          <w:b w:val="0"/>
          <w:bCs/>
          <w:sz w:val="24"/>
          <w:szCs w:val="24"/>
        </w:rPr>
        <w:tab/>
      </w:r>
      <w:r w:rsidR="000F50FD" w:rsidRPr="00961FFB">
        <w:rPr>
          <w:b w:val="0"/>
          <w:bCs/>
          <w:sz w:val="24"/>
          <w:szCs w:val="24"/>
        </w:rPr>
        <w:tab/>
      </w:r>
      <w:r w:rsidR="000F50FD" w:rsidRPr="00961FFB">
        <w:rPr>
          <w:b w:val="0"/>
          <w:bCs/>
          <w:sz w:val="24"/>
          <w:szCs w:val="24"/>
        </w:rPr>
        <w:tab/>
        <w:t xml:space="preserve">                    </w:t>
      </w:r>
      <w:r w:rsidR="000F50FD">
        <w:rPr>
          <w:b w:val="0"/>
          <w:bCs/>
          <w:sz w:val="24"/>
          <w:szCs w:val="24"/>
        </w:rPr>
        <w:t xml:space="preserve">       </w:t>
      </w:r>
      <w:r w:rsidR="000F50FD" w:rsidRPr="00AF740B">
        <w:rPr>
          <w:b w:val="0"/>
          <w:bCs/>
          <w:sz w:val="24"/>
          <w:szCs w:val="24"/>
        </w:rPr>
        <w:t xml:space="preserve">№ </w:t>
      </w:r>
      <w:r>
        <w:rPr>
          <w:b w:val="0"/>
          <w:bCs/>
          <w:sz w:val="24"/>
          <w:szCs w:val="24"/>
        </w:rPr>
        <w:t>60</w:t>
      </w:r>
    </w:p>
    <w:p w:rsidR="000F50FD" w:rsidRPr="00961FFB" w:rsidRDefault="000F50FD" w:rsidP="00607BFA">
      <w:pPr>
        <w:pStyle w:val="a7"/>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F26FCD" w:rsidP="00607BFA">
      <w:pPr>
        <w:pStyle w:val="Default"/>
        <w:ind w:firstLine="709"/>
        <w:jc w:val="center"/>
        <w:outlineLvl w:val="0"/>
        <w:rPr>
          <w:color w:val="auto"/>
        </w:rPr>
      </w:pPr>
      <w:r>
        <w:rPr>
          <w:color w:val="auto"/>
        </w:rPr>
        <w:t>Об утверждении Порядка подготовки</w:t>
      </w:r>
      <w:r w:rsidR="00E357F2">
        <w:rPr>
          <w:color w:val="auto"/>
        </w:rPr>
        <w:t xml:space="preserve"> </w:t>
      </w:r>
      <w:r w:rsidR="008B465F">
        <w:rPr>
          <w:color w:val="auto"/>
        </w:rPr>
        <w:t xml:space="preserve">и утверждения </w:t>
      </w:r>
      <w:r w:rsidR="00E357F2">
        <w:rPr>
          <w:color w:val="auto"/>
        </w:rPr>
        <w:t>документации по планировке территории</w:t>
      </w:r>
      <w:r w:rsidR="008B465F">
        <w:rPr>
          <w:color w:val="auto"/>
        </w:rPr>
        <w:t xml:space="preserve"> муниципального образования «Подгорнское сельское поселение»</w:t>
      </w:r>
    </w:p>
    <w:p w:rsidR="00F26FCD" w:rsidRDefault="00F26FCD" w:rsidP="00607BFA">
      <w:pPr>
        <w:pStyle w:val="Default"/>
        <w:ind w:firstLine="709"/>
        <w:jc w:val="center"/>
        <w:outlineLvl w:val="0"/>
        <w:rPr>
          <w:color w:val="auto"/>
        </w:rPr>
      </w:pPr>
    </w:p>
    <w:p w:rsidR="002464EC" w:rsidRDefault="002464EC" w:rsidP="00607BFA">
      <w:pPr>
        <w:pStyle w:val="Default"/>
        <w:ind w:firstLine="709"/>
        <w:jc w:val="center"/>
        <w:outlineLvl w:val="0"/>
        <w:rPr>
          <w:color w:val="auto"/>
        </w:rPr>
      </w:pPr>
    </w:p>
    <w:p w:rsidR="00F26FCD" w:rsidRDefault="00F26FCD" w:rsidP="00607BF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0"/>
        </w:rPr>
        <w:t xml:space="preserve">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rPr>
        <w:t>и Уставом муниципального образования «Подгорнское сельское поселение»,</w:t>
      </w:r>
    </w:p>
    <w:p w:rsidR="00F26FCD" w:rsidRDefault="00F26FCD" w:rsidP="00607BFA">
      <w:pPr>
        <w:pStyle w:val="Default"/>
        <w:jc w:val="both"/>
        <w:outlineLvl w:val="0"/>
      </w:pPr>
    </w:p>
    <w:p w:rsidR="00607BFA" w:rsidRDefault="00607BFA" w:rsidP="00607BFA">
      <w:pPr>
        <w:pStyle w:val="Default"/>
        <w:jc w:val="both"/>
        <w:outlineLvl w:val="0"/>
      </w:pPr>
    </w:p>
    <w:p w:rsidR="000F50FD" w:rsidRDefault="000F50FD" w:rsidP="00607BFA">
      <w:pPr>
        <w:pStyle w:val="a7"/>
        <w:ind w:firstLine="720"/>
        <w:jc w:val="left"/>
        <w:outlineLvl w:val="0"/>
        <w:rPr>
          <w:b w:val="0"/>
          <w:bCs/>
          <w:sz w:val="24"/>
          <w:szCs w:val="24"/>
        </w:rPr>
      </w:pPr>
      <w:r w:rsidRPr="00961FFB">
        <w:rPr>
          <w:b w:val="0"/>
          <w:bCs/>
          <w:sz w:val="24"/>
          <w:szCs w:val="24"/>
        </w:rPr>
        <w:t>ПОСТАНОВЛЯЮ:</w:t>
      </w:r>
    </w:p>
    <w:p w:rsidR="000F50FD" w:rsidRDefault="000F50FD" w:rsidP="00607BFA">
      <w:pPr>
        <w:pStyle w:val="a7"/>
        <w:ind w:firstLine="720"/>
        <w:jc w:val="left"/>
        <w:outlineLvl w:val="0"/>
        <w:rPr>
          <w:b w:val="0"/>
          <w:bCs/>
          <w:sz w:val="24"/>
          <w:szCs w:val="24"/>
        </w:rPr>
      </w:pPr>
    </w:p>
    <w:p w:rsidR="00607BFA" w:rsidRPr="00961FFB" w:rsidRDefault="00607BFA" w:rsidP="00607BFA">
      <w:pPr>
        <w:pStyle w:val="a7"/>
        <w:ind w:firstLine="720"/>
        <w:jc w:val="left"/>
        <w:outlineLvl w:val="0"/>
        <w:rPr>
          <w:b w:val="0"/>
          <w:bCs/>
          <w:sz w:val="24"/>
          <w:szCs w:val="24"/>
        </w:rPr>
      </w:pPr>
    </w:p>
    <w:p w:rsidR="00F26FCD" w:rsidRDefault="00F26FCD" w:rsidP="00F26FCD">
      <w:pPr>
        <w:pStyle w:val="Default"/>
        <w:ind w:firstLine="567"/>
        <w:jc w:val="both"/>
        <w:rPr>
          <w:color w:val="auto"/>
        </w:rPr>
      </w:pPr>
      <w:r>
        <w:rPr>
          <w:color w:val="auto"/>
        </w:rPr>
        <w:t xml:space="preserve">1. Утвердить </w:t>
      </w:r>
      <w:r w:rsidR="002464EC">
        <w:rPr>
          <w:color w:val="auto"/>
        </w:rPr>
        <w:t xml:space="preserve">Порядок </w:t>
      </w:r>
      <w:r w:rsidR="00294A5F">
        <w:rPr>
          <w:color w:val="auto"/>
        </w:rPr>
        <w:t xml:space="preserve">подготовки </w:t>
      </w:r>
      <w:r w:rsidR="00990B13">
        <w:rPr>
          <w:color w:val="auto"/>
        </w:rPr>
        <w:t xml:space="preserve">и утверждения </w:t>
      </w:r>
      <w:r w:rsidR="00294A5F">
        <w:rPr>
          <w:color w:val="auto"/>
        </w:rPr>
        <w:t>документации по планировке территории</w:t>
      </w:r>
      <w:r w:rsidR="00990B13">
        <w:rPr>
          <w:color w:val="auto"/>
        </w:rPr>
        <w:t xml:space="preserve"> муниципального образования «Подгорнское сельское поселение» </w:t>
      </w:r>
      <w:r>
        <w:rPr>
          <w:color w:val="auto"/>
        </w:rPr>
        <w:t xml:space="preserve">согласно </w:t>
      </w:r>
      <w:proofErr w:type="gramStart"/>
      <w:r>
        <w:rPr>
          <w:color w:val="auto"/>
        </w:rPr>
        <w:t>приложени</w:t>
      </w:r>
      <w:r w:rsidR="004C66CE">
        <w:rPr>
          <w:color w:val="auto"/>
        </w:rPr>
        <w:t>ю</w:t>
      </w:r>
      <w:proofErr w:type="gramEnd"/>
      <w:r>
        <w:rPr>
          <w:color w:val="auto"/>
        </w:rPr>
        <w:t xml:space="preserve"> к настоящему </w:t>
      </w:r>
      <w:r w:rsidR="00780897">
        <w:rPr>
          <w:color w:val="auto"/>
        </w:rPr>
        <w:t>постановлению</w:t>
      </w:r>
      <w:r>
        <w:rPr>
          <w:color w:val="auto"/>
        </w:rPr>
        <w:t>.</w:t>
      </w:r>
    </w:p>
    <w:p w:rsidR="00F26FCD" w:rsidRDefault="00F26FCD" w:rsidP="00F26FCD">
      <w:pPr>
        <w:pStyle w:val="Default"/>
        <w:ind w:firstLine="567"/>
        <w:jc w:val="both"/>
        <w:rPr>
          <w:color w:val="auto"/>
        </w:rPr>
      </w:pPr>
      <w:r>
        <w:rPr>
          <w:color w:val="auto"/>
        </w:rPr>
        <w:t xml:space="preserve">2. Настоящее </w:t>
      </w:r>
      <w:r w:rsidR="00C62A72">
        <w:rPr>
          <w:color w:val="auto"/>
        </w:rPr>
        <w:t>постановление</w:t>
      </w:r>
      <w:r>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Pr>
          <w:color w:val="auto"/>
        </w:rPr>
        <w:t xml:space="preserve"> размещению на официальном сайте Администрации Подгорнского сельского поселения.</w:t>
      </w:r>
    </w:p>
    <w:p w:rsidR="00F26FCD" w:rsidRDefault="00F26FCD" w:rsidP="00F26FCD">
      <w:pPr>
        <w:pStyle w:val="Default"/>
        <w:ind w:firstLine="567"/>
        <w:jc w:val="both"/>
        <w:rPr>
          <w:color w:val="auto"/>
        </w:rPr>
      </w:pPr>
      <w:r>
        <w:rPr>
          <w:color w:val="auto"/>
        </w:rPr>
        <w:t xml:space="preserve">3. </w:t>
      </w:r>
      <w:r w:rsidR="00C62A72">
        <w:rPr>
          <w:color w:val="auto"/>
        </w:rPr>
        <w:t>Настоящее постановление</w:t>
      </w:r>
      <w:r>
        <w:rPr>
          <w:color w:val="auto"/>
        </w:rPr>
        <w:t xml:space="preserve"> вступает в силу со дня</w:t>
      </w:r>
      <w:r w:rsidR="00052790">
        <w:rPr>
          <w:color w:val="auto"/>
        </w:rPr>
        <w:t>,</w:t>
      </w:r>
      <w:r>
        <w:rPr>
          <w:color w:val="auto"/>
        </w:rPr>
        <w:t xml:space="preserve"> </w:t>
      </w:r>
      <w:r w:rsidR="00D94614">
        <w:rPr>
          <w:color w:val="auto"/>
        </w:rPr>
        <w:t xml:space="preserve">следующего за днем </w:t>
      </w:r>
      <w:r>
        <w:rPr>
          <w:color w:val="auto"/>
        </w:rPr>
        <w:t>его</w:t>
      </w:r>
      <w:r w:rsidR="0017729B">
        <w:rPr>
          <w:color w:val="auto"/>
        </w:rPr>
        <w:t xml:space="preserve"> официального</w:t>
      </w:r>
      <w:r>
        <w:rPr>
          <w:color w:val="auto"/>
        </w:rPr>
        <w:t xml:space="preserve"> опубликования.</w:t>
      </w:r>
    </w:p>
    <w:p w:rsidR="00F26FCD" w:rsidRDefault="00F26FCD" w:rsidP="00F26FCD">
      <w:pPr>
        <w:pStyle w:val="Default"/>
        <w:ind w:firstLine="567"/>
        <w:jc w:val="both"/>
        <w:rPr>
          <w:color w:val="auto"/>
        </w:rPr>
      </w:pPr>
      <w:r>
        <w:rPr>
          <w:color w:val="auto"/>
        </w:rPr>
        <w:t xml:space="preserve">4. Контроль за исполнением настоящего </w:t>
      </w:r>
      <w:r w:rsidR="00C62A72">
        <w:rPr>
          <w:color w:val="auto"/>
        </w:rPr>
        <w:t>постановления</w:t>
      </w:r>
      <w:r>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jc w:val="both"/>
        <w:rPr>
          <w:color w:val="auto"/>
        </w:rPr>
      </w:pPr>
      <w:r>
        <w:rPr>
          <w:color w:val="auto"/>
        </w:rPr>
        <w:t>Глава Подгорнского сельского поселения                                                      А.Н. Кондратенко</w:t>
      </w:r>
    </w:p>
    <w:p w:rsidR="00F26FCD" w:rsidRDefault="00F26FCD" w:rsidP="00F26FCD">
      <w:pPr>
        <w:pStyle w:val="Default"/>
        <w:ind w:firstLine="567"/>
        <w:jc w:val="right"/>
        <w:rPr>
          <w:color w:val="auto"/>
        </w:rPr>
      </w:pPr>
      <w:r>
        <w:rPr>
          <w:color w:val="auto"/>
        </w:rPr>
        <w:t xml:space="preserve"> </w:t>
      </w:r>
    </w:p>
    <w:p w:rsidR="00F26FCD" w:rsidRDefault="00F26FCD" w:rsidP="00F26FCD">
      <w:pPr>
        <w:pStyle w:val="2"/>
        <w:jc w:val="right"/>
        <w:textAlignment w:val="baseline"/>
        <w:rPr>
          <w:b w:val="0"/>
          <w:sz w:val="24"/>
          <w:szCs w:val="24"/>
        </w:rPr>
      </w:pPr>
    </w:p>
    <w:p w:rsidR="00F26FCD" w:rsidRDefault="00F26FCD" w:rsidP="00F26FCD"/>
    <w:p w:rsidR="006A32F8" w:rsidRDefault="006A32F8"/>
    <w:p w:rsidR="00960ECC" w:rsidRDefault="00960ECC"/>
    <w:p w:rsidR="00960ECC" w:rsidRDefault="00960ECC"/>
    <w:p w:rsidR="00960ECC" w:rsidRDefault="00960ECC"/>
    <w:p w:rsidR="000B3851" w:rsidRDefault="000B3851"/>
    <w:p w:rsidR="00960ECC" w:rsidRDefault="00960ECC"/>
    <w:p w:rsidR="00252203" w:rsidRDefault="00252203"/>
    <w:p w:rsidR="00252203" w:rsidRDefault="00252203"/>
    <w:p w:rsidR="00500C27" w:rsidRDefault="00500C27"/>
    <w:p w:rsidR="00500C27" w:rsidRDefault="00500C27"/>
    <w:p w:rsidR="00500C27" w:rsidRDefault="00500C27"/>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 от </w:t>
      </w:r>
      <w:r w:rsidR="00252203">
        <w:rPr>
          <w:b w:val="0"/>
          <w:sz w:val="24"/>
          <w:szCs w:val="24"/>
        </w:rPr>
        <w:t>25</w:t>
      </w:r>
      <w:r w:rsidR="0069712A">
        <w:rPr>
          <w:b w:val="0"/>
          <w:sz w:val="24"/>
          <w:szCs w:val="24"/>
        </w:rPr>
        <w:t>.0</w:t>
      </w:r>
      <w:r w:rsidR="00252203">
        <w:rPr>
          <w:b w:val="0"/>
          <w:sz w:val="24"/>
          <w:szCs w:val="24"/>
        </w:rPr>
        <w:t>3</w:t>
      </w:r>
      <w:r w:rsidRPr="001E59BC">
        <w:rPr>
          <w:b w:val="0"/>
          <w:sz w:val="24"/>
          <w:szCs w:val="24"/>
        </w:rPr>
        <w:t>.202</w:t>
      </w:r>
      <w:r w:rsidR="0069712A">
        <w:rPr>
          <w:b w:val="0"/>
          <w:sz w:val="24"/>
          <w:szCs w:val="24"/>
        </w:rPr>
        <w:t>2</w:t>
      </w:r>
      <w:r w:rsidRPr="001E59BC">
        <w:rPr>
          <w:b w:val="0"/>
          <w:sz w:val="24"/>
          <w:szCs w:val="24"/>
        </w:rPr>
        <w:t xml:space="preserve"> № </w:t>
      </w:r>
      <w:r w:rsidR="00252203">
        <w:rPr>
          <w:b w:val="0"/>
          <w:sz w:val="24"/>
          <w:szCs w:val="24"/>
        </w:rPr>
        <w:t>60</w:t>
      </w:r>
      <w:bookmarkStart w:id="0" w:name="_GoBack"/>
      <w:bookmarkEnd w:id="0"/>
    </w:p>
    <w:p w:rsidR="003C0003" w:rsidRDefault="003C0003" w:rsidP="00960ECC">
      <w:pPr>
        <w:pStyle w:val="2"/>
        <w:jc w:val="right"/>
        <w:textAlignment w:val="baseline"/>
        <w:rPr>
          <w:b w:val="0"/>
          <w:sz w:val="24"/>
          <w:szCs w:val="24"/>
        </w:rPr>
      </w:pPr>
    </w:p>
    <w:p w:rsidR="00960ECC" w:rsidRDefault="00960ECC" w:rsidP="00960ECC">
      <w:pPr>
        <w:jc w:val="center"/>
      </w:pPr>
    </w:p>
    <w:p w:rsidR="00960ECC" w:rsidRDefault="00960ECC" w:rsidP="00960ECC">
      <w:pPr>
        <w:jc w:val="center"/>
        <w:rPr>
          <w:rFonts w:ascii="Times New Roman" w:hAnsi="Times New Roman" w:cs="Times New Roman"/>
          <w:b/>
          <w:sz w:val="24"/>
          <w:szCs w:val="24"/>
        </w:rPr>
      </w:pPr>
      <w:r w:rsidRPr="00A27E71">
        <w:rPr>
          <w:rFonts w:ascii="Times New Roman" w:hAnsi="Times New Roman" w:cs="Times New Roman"/>
          <w:b/>
          <w:sz w:val="24"/>
          <w:szCs w:val="24"/>
        </w:rPr>
        <w:t>Порядок</w:t>
      </w:r>
      <w:r w:rsidR="00CE04E2" w:rsidRPr="00A27E71">
        <w:rPr>
          <w:rFonts w:ascii="Times New Roman" w:hAnsi="Times New Roman" w:cs="Times New Roman"/>
          <w:b/>
          <w:sz w:val="24"/>
          <w:szCs w:val="24"/>
        </w:rPr>
        <w:br/>
      </w:r>
      <w:r w:rsidRPr="00A27E71">
        <w:rPr>
          <w:rFonts w:ascii="Times New Roman" w:hAnsi="Times New Roman" w:cs="Times New Roman"/>
          <w:b/>
          <w:sz w:val="24"/>
          <w:szCs w:val="24"/>
        </w:rPr>
        <w:t xml:space="preserve"> </w:t>
      </w:r>
      <w:r w:rsidR="00A27E71" w:rsidRPr="00A27E71">
        <w:rPr>
          <w:rFonts w:ascii="Times New Roman" w:hAnsi="Times New Roman" w:cs="Times New Roman"/>
          <w:b/>
          <w:sz w:val="24"/>
          <w:szCs w:val="24"/>
        </w:rPr>
        <w:t xml:space="preserve">подготовки </w:t>
      </w:r>
      <w:r w:rsidR="00952154">
        <w:rPr>
          <w:rFonts w:ascii="Times New Roman" w:hAnsi="Times New Roman" w:cs="Times New Roman"/>
          <w:b/>
          <w:sz w:val="24"/>
          <w:szCs w:val="24"/>
        </w:rPr>
        <w:t xml:space="preserve">и утверждения </w:t>
      </w:r>
      <w:r w:rsidR="00A27E71" w:rsidRPr="00A27E71">
        <w:rPr>
          <w:rFonts w:ascii="Times New Roman" w:hAnsi="Times New Roman" w:cs="Times New Roman"/>
          <w:b/>
          <w:sz w:val="24"/>
          <w:szCs w:val="24"/>
        </w:rPr>
        <w:t>документации по планировке территории</w:t>
      </w:r>
      <w:r w:rsidR="00952154">
        <w:rPr>
          <w:rFonts w:ascii="Times New Roman" w:hAnsi="Times New Roman" w:cs="Times New Roman"/>
          <w:b/>
          <w:sz w:val="24"/>
          <w:szCs w:val="24"/>
        </w:rPr>
        <w:t xml:space="preserve"> муниципального образования «Подгорнское сельское поселение»</w:t>
      </w:r>
      <w:r w:rsidR="00A27E71" w:rsidRPr="00A27E71">
        <w:rPr>
          <w:rFonts w:ascii="Times New Roman" w:hAnsi="Times New Roman" w:cs="Times New Roman"/>
          <w:b/>
          <w:sz w:val="24"/>
          <w:szCs w:val="24"/>
        </w:rPr>
        <w:t xml:space="preserve"> </w:t>
      </w:r>
    </w:p>
    <w:p w:rsidR="00952154" w:rsidRPr="004C5A0A" w:rsidRDefault="00952154" w:rsidP="00960ECC">
      <w:pPr>
        <w:jc w:val="center"/>
        <w:rPr>
          <w:rFonts w:ascii="Times New Roman" w:hAnsi="Times New Roman" w:cs="Times New Roman"/>
          <w:b/>
          <w:sz w:val="24"/>
          <w:szCs w:val="24"/>
        </w:rPr>
      </w:pPr>
    </w:p>
    <w:p w:rsidR="00960ECC" w:rsidRPr="004C5A0A" w:rsidRDefault="004C5A0A" w:rsidP="005E0938">
      <w:pPr>
        <w:pStyle w:val="a4"/>
        <w:numPr>
          <w:ilvl w:val="0"/>
          <w:numId w:val="7"/>
        </w:numPr>
        <w:jc w:val="center"/>
        <w:rPr>
          <w:rFonts w:ascii="Times New Roman" w:hAnsi="Times New Roman" w:cs="Times New Roman"/>
          <w:b/>
          <w:sz w:val="24"/>
          <w:szCs w:val="24"/>
          <w:lang w:val="en-US"/>
        </w:rPr>
      </w:pPr>
      <w:r>
        <w:rPr>
          <w:rFonts w:ascii="Times New Roman" w:hAnsi="Times New Roman" w:cs="Times New Roman"/>
          <w:b/>
          <w:sz w:val="24"/>
          <w:szCs w:val="24"/>
        </w:rPr>
        <w:t>Общие положения</w:t>
      </w:r>
    </w:p>
    <w:p w:rsidR="00960ECC" w:rsidRDefault="00960ECC" w:rsidP="00960ECC">
      <w:pPr>
        <w:jc w:val="center"/>
        <w:rPr>
          <w:rFonts w:ascii="Times New Roman" w:hAnsi="Times New Roman" w:cs="Times New Roman"/>
          <w:sz w:val="28"/>
          <w:szCs w:val="28"/>
        </w:rPr>
      </w:pPr>
    </w:p>
    <w:p w:rsidR="008B465F" w:rsidRDefault="00960ECC" w:rsidP="00A50CAC">
      <w:pPr>
        <w:ind w:firstLine="709"/>
        <w:jc w:val="both"/>
      </w:pPr>
      <w:r w:rsidRPr="00216427">
        <w:rPr>
          <w:rFonts w:ascii="Times New Roman" w:hAnsi="Times New Roman" w:cs="Times New Roman"/>
          <w:sz w:val="24"/>
          <w:szCs w:val="24"/>
        </w:rPr>
        <w:t xml:space="preserve">1.1. </w:t>
      </w:r>
      <w:r w:rsidR="00F767DC" w:rsidRPr="00F767DC">
        <w:rPr>
          <w:rFonts w:ascii="Times New Roman" w:hAnsi="Times New Roman" w:cs="Times New Roman"/>
          <w:sz w:val="24"/>
          <w:szCs w:val="24"/>
        </w:rPr>
        <w:t xml:space="preserve">Порядок подготовки </w:t>
      </w:r>
      <w:r w:rsidR="008B465F">
        <w:rPr>
          <w:rFonts w:ascii="Times New Roman" w:hAnsi="Times New Roman" w:cs="Times New Roman"/>
          <w:sz w:val="24"/>
          <w:szCs w:val="24"/>
        </w:rPr>
        <w:t xml:space="preserve">и утверждения </w:t>
      </w:r>
      <w:r w:rsidR="00F767DC" w:rsidRPr="00F767DC">
        <w:rPr>
          <w:rFonts w:ascii="Times New Roman" w:hAnsi="Times New Roman" w:cs="Times New Roman"/>
          <w:sz w:val="24"/>
          <w:szCs w:val="24"/>
        </w:rPr>
        <w:t>документации по планировке территории</w:t>
      </w:r>
      <w:r w:rsidR="008B465F">
        <w:rPr>
          <w:rFonts w:ascii="Times New Roman" w:hAnsi="Times New Roman" w:cs="Times New Roman"/>
          <w:sz w:val="24"/>
          <w:szCs w:val="24"/>
        </w:rPr>
        <w:t xml:space="preserve"> муниципального образования «Подгорнское сельское поселение» (далее-По</w:t>
      </w:r>
      <w:r w:rsidR="00F767DC" w:rsidRPr="00F767DC">
        <w:rPr>
          <w:rFonts w:ascii="Times New Roman" w:hAnsi="Times New Roman" w:cs="Times New Roman"/>
          <w:sz w:val="24"/>
          <w:szCs w:val="24"/>
        </w:rPr>
        <w:t>рядок</w:t>
      </w:r>
      <w:r w:rsidR="008B465F">
        <w:rPr>
          <w:rFonts w:ascii="Times New Roman" w:hAnsi="Times New Roman" w:cs="Times New Roman"/>
          <w:sz w:val="24"/>
          <w:szCs w:val="24"/>
        </w:rPr>
        <w:t>)</w:t>
      </w:r>
      <w:r w:rsidR="00F767DC" w:rsidRPr="00F767DC">
        <w:rPr>
          <w:rFonts w:ascii="Times New Roman" w:hAnsi="Times New Roman" w:cs="Times New Roman"/>
          <w:sz w:val="24"/>
          <w:szCs w:val="24"/>
        </w:rPr>
        <w:t xml:space="preserve"> </w:t>
      </w:r>
      <w:r w:rsidR="008B465F" w:rsidRPr="00216427">
        <w:rPr>
          <w:rFonts w:ascii="Times New Roman" w:hAnsi="Times New Roman" w:cs="Times New Roman"/>
          <w:sz w:val="24"/>
          <w:szCs w:val="24"/>
        </w:rPr>
        <w:t>разработан в соответствии с Градостроительным кодексом Российской Федерации</w:t>
      </w:r>
      <w:r w:rsidR="008B465F">
        <w:rPr>
          <w:rFonts w:ascii="Times New Roman" w:hAnsi="Times New Roman" w:cs="Times New Roman"/>
          <w:sz w:val="24"/>
          <w:szCs w:val="24"/>
        </w:rPr>
        <w:t xml:space="preserve"> (далее – Градостроительный кодекс), устанавливает общие требования к порядку подготовки документации по планировке территории, разрабатываемой на основании решений органов местного самоуправления, порядку </w:t>
      </w:r>
      <w:r w:rsidR="00F767DC" w:rsidRPr="00F767DC">
        <w:rPr>
          <w:rFonts w:ascii="Times New Roman" w:hAnsi="Times New Roman" w:cs="Times New Roman"/>
          <w:sz w:val="24"/>
          <w:szCs w:val="24"/>
        </w:rPr>
        <w:t>принятия решения об утверждении документации</w:t>
      </w:r>
      <w:r w:rsidR="008B465F">
        <w:rPr>
          <w:rFonts w:ascii="Times New Roman" w:hAnsi="Times New Roman" w:cs="Times New Roman"/>
          <w:sz w:val="24"/>
          <w:szCs w:val="24"/>
        </w:rPr>
        <w:t xml:space="preserve"> по планировке территории,</w:t>
      </w:r>
      <w:r w:rsidR="0095038C">
        <w:rPr>
          <w:rFonts w:ascii="Times New Roman" w:hAnsi="Times New Roman" w:cs="Times New Roman"/>
          <w:sz w:val="24"/>
          <w:szCs w:val="24"/>
        </w:rPr>
        <w:t xml:space="preserve"> порядку утверждения документации по планировке территории,</w:t>
      </w:r>
      <w:r w:rsidR="008B465F">
        <w:rPr>
          <w:rFonts w:ascii="Times New Roman" w:hAnsi="Times New Roman" w:cs="Times New Roman"/>
          <w:sz w:val="24"/>
          <w:szCs w:val="24"/>
        </w:rPr>
        <w:t xml:space="preserve"> поряд</w:t>
      </w:r>
      <w:r w:rsidR="00F767DC" w:rsidRPr="00F767DC">
        <w:rPr>
          <w:rFonts w:ascii="Times New Roman" w:hAnsi="Times New Roman" w:cs="Times New Roman"/>
          <w:sz w:val="24"/>
          <w:szCs w:val="24"/>
        </w:rPr>
        <w:t>к</w:t>
      </w:r>
      <w:r w:rsidR="008B465F">
        <w:rPr>
          <w:rFonts w:ascii="Times New Roman" w:hAnsi="Times New Roman" w:cs="Times New Roman"/>
          <w:sz w:val="24"/>
          <w:szCs w:val="24"/>
        </w:rPr>
        <w:t>у</w:t>
      </w:r>
      <w:r w:rsidR="00F767DC" w:rsidRPr="00F767DC">
        <w:rPr>
          <w:rFonts w:ascii="Times New Roman" w:hAnsi="Times New Roman" w:cs="Times New Roman"/>
          <w:sz w:val="24"/>
          <w:szCs w:val="24"/>
        </w:rPr>
        <w:t xml:space="preserve"> внесения изменен</w:t>
      </w:r>
      <w:r w:rsidR="008B465F">
        <w:rPr>
          <w:rFonts w:ascii="Times New Roman" w:hAnsi="Times New Roman" w:cs="Times New Roman"/>
          <w:sz w:val="24"/>
          <w:szCs w:val="24"/>
        </w:rPr>
        <w:t xml:space="preserve">ий </w:t>
      </w:r>
      <w:r w:rsidR="0095038C">
        <w:rPr>
          <w:rFonts w:ascii="Times New Roman" w:hAnsi="Times New Roman" w:cs="Times New Roman"/>
          <w:sz w:val="24"/>
          <w:szCs w:val="24"/>
        </w:rPr>
        <w:t xml:space="preserve">в </w:t>
      </w:r>
      <w:r w:rsidR="008B465F">
        <w:rPr>
          <w:rFonts w:ascii="Times New Roman" w:hAnsi="Times New Roman" w:cs="Times New Roman"/>
          <w:sz w:val="24"/>
          <w:szCs w:val="24"/>
        </w:rPr>
        <w:t>документацию</w:t>
      </w:r>
      <w:r w:rsidR="0095038C">
        <w:rPr>
          <w:rFonts w:ascii="Times New Roman" w:hAnsi="Times New Roman" w:cs="Times New Roman"/>
          <w:sz w:val="24"/>
          <w:szCs w:val="24"/>
        </w:rPr>
        <w:t xml:space="preserve"> по планировке территории</w:t>
      </w:r>
      <w:r w:rsidR="008B465F">
        <w:rPr>
          <w:rFonts w:ascii="Times New Roman" w:hAnsi="Times New Roman" w:cs="Times New Roman"/>
          <w:sz w:val="24"/>
          <w:szCs w:val="24"/>
        </w:rPr>
        <w:t>, порядку</w:t>
      </w:r>
      <w:r w:rsidR="00F767DC" w:rsidRPr="00F767DC">
        <w:rPr>
          <w:rFonts w:ascii="Times New Roman" w:hAnsi="Times New Roman" w:cs="Times New Roman"/>
          <w:sz w:val="24"/>
          <w:szCs w:val="24"/>
        </w:rPr>
        <w:t xml:space="preserve"> отмены документации</w:t>
      </w:r>
      <w:r w:rsidR="0095038C">
        <w:rPr>
          <w:rFonts w:ascii="Times New Roman" w:hAnsi="Times New Roman" w:cs="Times New Roman"/>
          <w:sz w:val="24"/>
          <w:szCs w:val="24"/>
        </w:rPr>
        <w:t xml:space="preserve"> по планировке территории</w:t>
      </w:r>
      <w:r w:rsidR="00F767DC" w:rsidRPr="00F767DC">
        <w:rPr>
          <w:rFonts w:ascii="Times New Roman" w:hAnsi="Times New Roman" w:cs="Times New Roman"/>
          <w:sz w:val="24"/>
          <w:szCs w:val="24"/>
        </w:rPr>
        <w:t xml:space="preserve"> или ее отдельных</w:t>
      </w:r>
      <w:r w:rsidR="00F767DC">
        <w:rPr>
          <w:rFonts w:ascii="Times New Roman" w:hAnsi="Times New Roman" w:cs="Times New Roman"/>
          <w:sz w:val="24"/>
          <w:szCs w:val="24"/>
        </w:rPr>
        <w:t xml:space="preserve"> </w:t>
      </w:r>
      <w:r w:rsidR="00F767DC" w:rsidRPr="00F767DC">
        <w:rPr>
          <w:rFonts w:ascii="Times New Roman" w:hAnsi="Times New Roman" w:cs="Times New Roman"/>
          <w:sz w:val="24"/>
          <w:szCs w:val="24"/>
        </w:rPr>
        <w:t>частей, поряд</w:t>
      </w:r>
      <w:r w:rsidR="008B465F">
        <w:rPr>
          <w:rFonts w:ascii="Times New Roman" w:hAnsi="Times New Roman" w:cs="Times New Roman"/>
          <w:sz w:val="24"/>
          <w:szCs w:val="24"/>
        </w:rPr>
        <w:t>ку</w:t>
      </w:r>
      <w:r w:rsidR="00F767DC" w:rsidRPr="00F767DC">
        <w:rPr>
          <w:rFonts w:ascii="Times New Roman" w:hAnsi="Times New Roman" w:cs="Times New Roman"/>
          <w:sz w:val="24"/>
          <w:szCs w:val="24"/>
        </w:rPr>
        <w:t xml:space="preserve"> признания отдельных частей такой документации</w:t>
      </w:r>
      <w:r w:rsidR="00F767DC">
        <w:rPr>
          <w:rFonts w:ascii="Times New Roman" w:hAnsi="Times New Roman" w:cs="Times New Roman"/>
          <w:sz w:val="24"/>
          <w:szCs w:val="24"/>
        </w:rPr>
        <w:t xml:space="preserve"> </w:t>
      </w:r>
      <w:r w:rsidR="00F767DC" w:rsidRPr="00F767DC">
        <w:rPr>
          <w:rFonts w:ascii="Times New Roman" w:hAnsi="Times New Roman" w:cs="Times New Roman"/>
          <w:sz w:val="24"/>
          <w:szCs w:val="24"/>
        </w:rPr>
        <w:t>не подлежащим применению</w:t>
      </w:r>
      <w:r w:rsidR="008B465F">
        <w:rPr>
          <w:rFonts w:ascii="Times New Roman" w:hAnsi="Times New Roman" w:cs="Times New Roman"/>
          <w:sz w:val="24"/>
          <w:szCs w:val="24"/>
        </w:rPr>
        <w:t>.</w:t>
      </w:r>
      <w:r w:rsidR="00F767DC">
        <w:t xml:space="preserve"> </w:t>
      </w:r>
    </w:p>
    <w:p w:rsidR="008607D4" w:rsidRDefault="008607D4" w:rsidP="00A50CAC">
      <w:pPr>
        <w:ind w:firstLine="709"/>
        <w:jc w:val="both"/>
        <w:rPr>
          <w:rFonts w:ascii="Times New Roman" w:hAnsi="Times New Roman" w:cs="Times New Roman"/>
          <w:sz w:val="24"/>
          <w:szCs w:val="24"/>
        </w:rPr>
      </w:pPr>
      <w:r>
        <w:rPr>
          <w:rFonts w:ascii="Times New Roman" w:hAnsi="Times New Roman" w:cs="Times New Roman"/>
          <w:sz w:val="24"/>
          <w:szCs w:val="24"/>
        </w:rPr>
        <w:t>1.2. Настоящий Порядок распространяется на подготовку и утверждение документации по планировке территории в виде:</w:t>
      </w:r>
    </w:p>
    <w:p w:rsidR="008607D4" w:rsidRDefault="008607D4" w:rsidP="00A50CAC">
      <w:pPr>
        <w:ind w:firstLine="709"/>
        <w:jc w:val="both"/>
        <w:rPr>
          <w:rFonts w:ascii="Times New Roman" w:hAnsi="Times New Roman" w:cs="Times New Roman"/>
          <w:sz w:val="24"/>
          <w:szCs w:val="24"/>
        </w:rPr>
      </w:pPr>
      <w:r>
        <w:rPr>
          <w:rFonts w:ascii="Times New Roman" w:hAnsi="Times New Roman" w:cs="Times New Roman"/>
          <w:sz w:val="24"/>
          <w:szCs w:val="24"/>
        </w:rPr>
        <w:t>1) проектов планировки территории;</w:t>
      </w:r>
    </w:p>
    <w:p w:rsidR="008607D4" w:rsidRDefault="008607D4" w:rsidP="00A50CAC">
      <w:pPr>
        <w:ind w:firstLine="709"/>
        <w:jc w:val="both"/>
        <w:rPr>
          <w:rFonts w:ascii="Times New Roman" w:hAnsi="Times New Roman" w:cs="Times New Roman"/>
          <w:sz w:val="24"/>
          <w:szCs w:val="24"/>
        </w:rPr>
      </w:pPr>
      <w:r>
        <w:rPr>
          <w:rFonts w:ascii="Times New Roman" w:hAnsi="Times New Roman" w:cs="Times New Roman"/>
          <w:sz w:val="24"/>
          <w:szCs w:val="24"/>
        </w:rPr>
        <w:t>2) проектов планировки территории, содержащих проект межевания в составе;</w:t>
      </w:r>
    </w:p>
    <w:p w:rsidR="00973ADD" w:rsidRDefault="008607D4" w:rsidP="00A50CAC">
      <w:pPr>
        <w:ind w:firstLine="709"/>
        <w:jc w:val="both"/>
        <w:rPr>
          <w:rFonts w:ascii="Times New Roman" w:hAnsi="Times New Roman" w:cs="Times New Roman"/>
          <w:sz w:val="24"/>
          <w:szCs w:val="24"/>
        </w:rPr>
      </w:pPr>
      <w:r>
        <w:rPr>
          <w:rFonts w:ascii="Times New Roman" w:hAnsi="Times New Roman" w:cs="Times New Roman"/>
          <w:sz w:val="24"/>
          <w:szCs w:val="24"/>
        </w:rPr>
        <w:t>3) проектов межевания территории в виде отдельного документа, подготовленного</w:t>
      </w:r>
      <w:r w:rsidR="00973ADD">
        <w:rPr>
          <w:rFonts w:ascii="Times New Roman" w:hAnsi="Times New Roman" w:cs="Times New Roman"/>
          <w:sz w:val="24"/>
          <w:szCs w:val="24"/>
        </w:rPr>
        <w:t xml:space="preserve"> на основании ранее утвержденного проекта планировки территории;</w:t>
      </w:r>
    </w:p>
    <w:p w:rsidR="00973ADD" w:rsidRDefault="00973ADD" w:rsidP="00A50CAC">
      <w:pPr>
        <w:ind w:firstLine="709"/>
        <w:jc w:val="both"/>
        <w:rPr>
          <w:rFonts w:ascii="Times New Roman" w:hAnsi="Times New Roman" w:cs="Times New Roman"/>
          <w:sz w:val="24"/>
          <w:szCs w:val="24"/>
        </w:rPr>
      </w:pPr>
      <w:r>
        <w:rPr>
          <w:rFonts w:ascii="Times New Roman" w:hAnsi="Times New Roman" w:cs="Times New Roman"/>
          <w:sz w:val="24"/>
          <w:szCs w:val="24"/>
        </w:rPr>
        <w:t>4) проекта межевания территории в виде отдельного документа.</w:t>
      </w:r>
    </w:p>
    <w:p w:rsidR="00CB060A" w:rsidRDefault="00973ADD" w:rsidP="00A50CAC">
      <w:pPr>
        <w:ind w:firstLine="709"/>
        <w:jc w:val="both"/>
        <w:rPr>
          <w:rFonts w:ascii="Times New Roman" w:hAnsi="Times New Roman" w:cs="Times New Roman"/>
          <w:sz w:val="24"/>
          <w:szCs w:val="24"/>
        </w:rPr>
      </w:pPr>
      <w:r>
        <w:rPr>
          <w:rFonts w:ascii="Times New Roman" w:hAnsi="Times New Roman" w:cs="Times New Roman"/>
          <w:sz w:val="24"/>
          <w:szCs w:val="24"/>
        </w:rPr>
        <w:t>1.3. Настоящий Порядок не распространяется на подготовку и утверждение документации по планировке территории, разрабатываемой в целях размещения объектов федерального и регионального значения, а также в целях размещения одного или нескольких линейных объектов в границах муниципального образования.</w:t>
      </w:r>
    </w:p>
    <w:p w:rsidR="00960ECC" w:rsidRPr="00216427" w:rsidRDefault="00CB060A" w:rsidP="00A50CAC">
      <w:pPr>
        <w:ind w:firstLine="709"/>
        <w:jc w:val="both"/>
        <w:rPr>
          <w:rFonts w:ascii="Times New Roman" w:hAnsi="Times New Roman" w:cs="Times New Roman"/>
          <w:sz w:val="24"/>
          <w:szCs w:val="24"/>
        </w:rPr>
      </w:pPr>
      <w:r>
        <w:rPr>
          <w:rFonts w:ascii="Times New Roman" w:hAnsi="Times New Roman" w:cs="Times New Roman"/>
          <w:sz w:val="24"/>
          <w:szCs w:val="24"/>
        </w:rPr>
        <w:t>1.4. Подготовка документации по планировке территории осуществляется в целях обеспечения устойчивого развития территории,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500C27" w:rsidRPr="00216427">
        <w:rPr>
          <w:rFonts w:ascii="Times New Roman" w:hAnsi="Times New Roman" w:cs="Times New Roman"/>
          <w:sz w:val="24"/>
          <w:szCs w:val="24"/>
        </w:rPr>
        <w:t xml:space="preserve"> </w:t>
      </w:r>
    </w:p>
    <w:p w:rsidR="009C2085" w:rsidRDefault="003A7579" w:rsidP="00216427">
      <w:pPr>
        <w:ind w:firstLine="708"/>
        <w:jc w:val="both"/>
        <w:rPr>
          <w:rFonts w:ascii="Times New Roman" w:hAnsi="Times New Roman" w:cs="Times New Roman"/>
          <w:sz w:val="24"/>
          <w:szCs w:val="24"/>
        </w:rPr>
      </w:pPr>
      <w:r>
        <w:rPr>
          <w:rFonts w:ascii="Times New Roman" w:hAnsi="Times New Roman" w:cs="Times New Roman"/>
          <w:sz w:val="24"/>
          <w:szCs w:val="24"/>
        </w:rPr>
        <w:t>1.5. Состав и содержание документации по планировке территории установлены статьями 42 и 43 Градостроительного кодекса</w:t>
      </w:r>
      <w:r w:rsidR="00467047">
        <w:rPr>
          <w:rFonts w:ascii="Times New Roman" w:hAnsi="Times New Roman" w:cs="Times New Roman"/>
          <w:sz w:val="24"/>
          <w:szCs w:val="24"/>
        </w:rPr>
        <w:t>.</w:t>
      </w:r>
    </w:p>
    <w:p w:rsidR="00DC5EEA" w:rsidRDefault="00DC5EEA" w:rsidP="00216427">
      <w:pPr>
        <w:ind w:firstLine="708"/>
        <w:jc w:val="both"/>
        <w:rPr>
          <w:rFonts w:ascii="Times New Roman" w:hAnsi="Times New Roman" w:cs="Times New Roman"/>
          <w:sz w:val="24"/>
          <w:szCs w:val="24"/>
        </w:rPr>
      </w:pPr>
    </w:p>
    <w:p w:rsidR="00DC5EEA" w:rsidRPr="009C2085" w:rsidRDefault="00DC5EEA" w:rsidP="00DC5EEA">
      <w:pPr>
        <w:pStyle w:val="a4"/>
        <w:numPr>
          <w:ilvl w:val="0"/>
          <w:numId w:val="7"/>
        </w:numPr>
        <w:ind w:left="567" w:hanging="207"/>
        <w:jc w:val="center"/>
        <w:rPr>
          <w:rFonts w:ascii="Times New Roman" w:hAnsi="Times New Roman" w:cs="Times New Roman"/>
          <w:b/>
          <w:sz w:val="24"/>
          <w:szCs w:val="24"/>
        </w:rPr>
      </w:pPr>
      <w:r>
        <w:rPr>
          <w:rFonts w:ascii="Times New Roman" w:hAnsi="Times New Roman" w:cs="Times New Roman"/>
          <w:b/>
          <w:sz w:val="24"/>
          <w:szCs w:val="24"/>
        </w:rPr>
        <w:t>Порядок подготовки документации по планировке территории, разрабатываемой на основании решений органа местного самоуправления</w:t>
      </w:r>
    </w:p>
    <w:p w:rsidR="00DC5EEA" w:rsidRDefault="00DC5EEA" w:rsidP="00DC5EEA">
      <w:pPr>
        <w:ind w:firstLine="708"/>
        <w:jc w:val="both"/>
        <w:rPr>
          <w:rFonts w:ascii="Times New Roman" w:hAnsi="Times New Roman" w:cs="Times New Roman"/>
          <w:sz w:val="24"/>
          <w:szCs w:val="24"/>
        </w:rPr>
      </w:pPr>
    </w:p>
    <w:p w:rsidR="00DC5EEA" w:rsidRDefault="00AF740B" w:rsidP="00DC5EEA">
      <w:pPr>
        <w:ind w:firstLine="708"/>
        <w:jc w:val="both"/>
        <w:rPr>
          <w:rFonts w:ascii="Times New Roman" w:hAnsi="Times New Roman" w:cs="Times New Roman"/>
          <w:sz w:val="24"/>
          <w:szCs w:val="24"/>
        </w:rPr>
      </w:pPr>
      <w:r>
        <w:rPr>
          <w:rFonts w:ascii="Times New Roman" w:hAnsi="Times New Roman" w:cs="Times New Roman"/>
          <w:sz w:val="24"/>
          <w:szCs w:val="24"/>
        </w:rPr>
        <w:t>2</w:t>
      </w:r>
      <w:r w:rsidR="00DC5EEA">
        <w:rPr>
          <w:rFonts w:ascii="Times New Roman" w:hAnsi="Times New Roman" w:cs="Times New Roman"/>
          <w:sz w:val="24"/>
          <w:szCs w:val="24"/>
        </w:rPr>
        <w:t xml:space="preserve">.1. Органы местного самоуправления обеспечивают подготовку документации по планировке территории, за исключением случаев, указанных в </w:t>
      </w:r>
      <w:r w:rsidR="00DC5EEA" w:rsidRPr="00007D52">
        <w:rPr>
          <w:rFonts w:ascii="Times New Roman" w:hAnsi="Times New Roman" w:cs="Times New Roman"/>
          <w:color w:val="0070C0"/>
          <w:sz w:val="24"/>
          <w:szCs w:val="24"/>
        </w:rPr>
        <w:t xml:space="preserve">части 1.1 статьи 45 </w:t>
      </w:r>
      <w:r w:rsidR="00DC5EEA">
        <w:rPr>
          <w:rFonts w:ascii="Times New Roman" w:hAnsi="Times New Roman" w:cs="Times New Roman"/>
          <w:sz w:val="24"/>
          <w:szCs w:val="24"/>
        </w:rPr>
        <w:t>Градостроительного кодекса.</w:t>
      </w:r>
    </w:p>
    <w:p w:rsidR="00DC5EEA" w:rsidRDefault="00AF740B" w:rsidP="00DC5EEA">
      <w:pPr>
        <w:ind w:firstLine="708"/>
        <w:jc w:val="both"/>
        <w:rPr>
          <w:rFonts w:ascii="Times New Roman" w:hAnsi="Times New Roman" w:cs="Times New Roman"/>
          <w:sz w:val="24"/>
          <w:szCs w:val="24"/>
        </w:rPr>
      </w:pPr>
      <w:r>
        <w:rPr>
          <w:rFonts w:ascii="Times New Roman" w:hAnsi="Times New Roman" w:cs="Times New Roman"/>
          <w:sz w:val="24"/>
          <w:szCs w:val="24"/>
        </w:rPr>
        <w:t>2</w:t>
      </w:r>
      <w:r w:rsidR="00DC5EEA">
        <w:rPr>
          <w:rFonts w:ascii="Times New Roman" w:hAnsi="Times New Roman" w:cs="Times New Roman"/>
          <w:sz w:val="24"/>
          <w:szCs w:val="24"/>
        </w:rPr>
        <w:t>.2. Подготовка документации по планировке территории на основании решений органа местного самоуправления осуществляется самостоятельно, подведомственными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DC5EEA" w:rsidRDefault="00AF740B" w:rsidP="00DC5EE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DC5EEA" w:rsidRPr="00216427">
        <w:rPr>
          <w:rFonts w:ascii="Times New Roman" w:hAnsi="Times New Roman" w:cs="Times New Roman"/>
          <w:sz w:val="24"/>
          <w:szCs w:val="24"/>
        </w:rPr>
        <w:t>.</w:t>
      </w:r>
      <w:r w:rsidR="00DC5EEA">
        <w:rPr>
          <w:rFonts w:ascii="Times New Roman" w:hAnsi="Times New Roman" w:cs="Times New Roman"/>
          <w:sz w:val="24"/>
          <w:szCs w:val="24"/>
        </w:rPr>
        <w:t>3</w:t>
      </w:r>
      <w:r w:rsidR="00DC5EEA" w:rsidRPr="00216427">
        <w:rPr>
          <w:rFonts w:ascii="Times New Roman" w:hAnsi="Times New Roman" w:cs="Times New Roman"/>
          <w:sz w:val="24"/>
          <w:szCs w:val="24"/>
        </w:rPr>
        <w:t>.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r w:rsidR="00DC5EEA">
        <w:rPr>
          <w:rFonts w:ascii="Times New Roman" w:hAnsi="Times New Roman" w:cs="Times New Roman"/>
          <w:sz w:val="24"/>
          <w:szCs w:val="24"/>
        </w:rPr>
        <w:t>.</w:t>
      </w:r>
    </w:p>
    <w:p w:rsidR="00DC5EEA" w:rsidRDefault="00AF740B" w:rsidP="00DC5EEA">
      <w:pPr>
        <w:ind w:firstLine="708"/>
        <w:jc w:val="both"/>
        <w:rPr>
          <w:rFonts w:ascii="Times New Roman" w:hAnsi="Times New Roman" w:cs="Times New Roman"/>
          <w:sz w:val="24"/>
          <w:szCs w:val="24"/>
        </w:rPr>
      </w:pPr>
      <w:r>
        <w:rPr>
          <w:rFonts w:ascii="Times New Roman" w:hAnsi="Times New Roman" w:cs="Times New Roman"/>
          <w:sz w:val="24"/>
          <w:szCs w:val="24"/>
        </w:rPr>
        <w:t>2</w:t>
      </w:r>
      <w:r w:rsidR="00DC5EEA">
        <w:rPr>
          <w:rFonts w:ascii="Times New Roman" w:hAnsi="Times New Roman" w:cs="Times New Roman"/>
          <w:sz w:val="24"/>
          <w:szCs w:val="24"/>
        </w:rPr>
        <w:t>.4. Не допускается осуществлять п</w:t>
      </w:r>
      <w:r w:rsidR="00DC5EEA" w:rsidRPr="00216427">
        <w:rPr>
          <w:rFonts w:ascii="Times New Roman" w:hAnsi="Times New Roman" w:cs="Times New Roman"/>
          <w:sz w:val="24"/>
          <w:szCs w:val="24"/>
        </w:rPr>
        <w:t>одготовк</w:t>
      </w:r>
      <w:r w:rsidR="00DC5EEA">
        <w:rPr>
          <w:rFonts w:ascii="Times New Roman" w:hAnsi="Times New Roman" w:cs="Times New Roman"/>
          <w:sz w:val="24"/>
          <w:szCs w:val="24"/>
        </w:rPr>
        <w:t>у</w:t>
      </w:r>
      <w:r w:rsidR="00DC5EEA" w:rsidRPr="00216427">
        <w:rPr>
          <w:rFonts w:ascii="Times New Roman" w:hAnsi="Times New Roman" w:cs="Times New Roman"/>
          <w:sz w:val="24"/>
          <w:szCs w:val="24"/>
        </w:rPr>
        <w:t xml:space="preserve"> документации по планировке территории</w:t>
      </w:r>
      <w:r w:rsidR="00DC5EEA">
        <w:rPr>
          <w:rFonts w:ascii="Times New Roman" w:hAnsi="Times New Roman" w:cs="Times New Roman"/>
          <w:sz w:val="24"/>
          <w:szCs w:val="24"/>
        </w:rPr>
        <w:t>, предусматривающей размещение объектов местного значения муниципального образования, если размещение таких объектов не предусмотрено генеральным планом муниципального образования «Подгорнское сельское поселение».</w:t>
      </w:r>
    </w:p>
    <w:p w:rsidR="00DC5EEA" w:rsidRDefault="00AF740B" w:rsidP="00DC5EEA">
      <w:pPr>
        <w:ind w:firstLine="708"/>
        <w:jc w:val="both"/>
        <w:rPr>
          <w:rFonts w:ascii="Times New Roman" w:hAnsi="Times New Roman" w:cs="Times New Roman"/>
          <w:sz w:val="24"/>
          <w:szCs w:val="24"/>
        </w:rPr>
      </w:pPr>
      <w:r>
        <w:rPr>
          <w:rFonts w:ascii="Times New Roman" w:hAnsi="Times New Roman" w:cs="Times New Roman"/>
          <w:sz w:val="24"/>
          <w:szCs w:val="24"/>
        </w:rPr>
        <w:t>2</w:t>
      </w:r>
      <w:r w:rsidR="00DC5EEA">
        <w:rPr>
          <w:rFonts w:ascii="Times New Roman" w:hAnsi="Times New Roman" w:cs="Times New Roman"/>
          <w:sz w:val="24"/>
          <w:szCs w:val="24"/>
        </w:rPr>
        <w:t xml:space="preserve">.5. </w:t>
      </w:r>
      <w:r w:rsidR="00DC5EEA" w:rsidRPr="00C951FD">
        <w:rPr>
          <w:rFonts w:ascii="Times New Roman" w:hAnsi="Times New Roman" w:cs="Times New Roman"/>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в соответствии с Федеральным </w:t>
      </w:r>
      <w:hyperlink r:id="rId5" w:history="1">
        <w:r w:rsidR="00DC5EEA" w:rsidRPr="00C951FD">
          <w:rPr>
            <w:rFonts w:ascii="Times New Roman" w:hAnsi="Times New Roman" w:cs="Times New Roman"/>
            <w:color w:val="0000FF"/>
            <w:sz w:val="24"/>
            <w:szCs w:val="24"/>
          </w:rPr>
          <w:t>законом</w:t>
        </w:r>
      </w:hyperlink>
      <w:r w:rsidR="00DC5EEA" w:rsidRPr="00C951FD">
        <w:rPr>
          <w:rFonts w:ascii="Times New Roman" w:hAnsi="Times New Roman" w:cs="Times New Roman"/>
          <w:sz w:val="24"/>
          <w:szCs w:val="24"/>
        </w:rPr>
        <w:t xml:space="preserve"> от 29.12.2017</w:t>
      </w:r>
      <w:r w:rsidR="00DC5EEA">
        <w:rPr>
          <w:rFonts w:ascii="Times New Roman" w:hAnsi="Times New Roman" w:cs="Times New Roman"/>
          <w:sz w:val="24"/>
          <w:szCs w:val="24"/>
        </w:rPr>
        <w:br/>
        <w:t>№</w:t>
      </w:r>
      <w:r w:rsidR="00DC5EEA" w:rsidRPr="00C951FD">
        <w:rPr>
          <w:rFonts w:ascii="Times New Roman" w:hAnsi="Times New Roman" w:cs="Times New Roman"/>
          <w:sz w:val="24"/>
          <w:szCs w:val="24"/>
        </w:rPr>
        <w:t xml:space="preserve">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C5EEA" w:rsidRDefault="00AF740B" w:rsidP="00DC5EEA">
      <w:pPr>
        <w:ind w:firstLine="708"/>
        <w:jc w:val="both"/>
        <w:rPr>
          <w:rFonts w:ascii="Times New Roman" w:hAnsi="Times New Roman" w:cs="Times New Roman"/>
          <w:sz w:val="24"/>
          <w:szCs w:val="24"/>
        </w:rPr>
      </w:pPr>
      <w:r>
        <w:rPr>
          <w:rFonts w:ascii="Times New Roman" w:hAnsi="Times New Roman" w:cs="Times New Roman"/>
          <w:sz w:val="24"/>
          <w:szCs w:val="24"/>
        </w:rPr>
        <w:t>2</w:t>
      </w:r>
      <w:r w:rsidR="00DC5EEA" w:rsidRPr="00C951FD">
        <w:rPr>
          <w:rFonts w:ascii="Times New Roman" w:hAnsi="Times New Roman" w:cs="Times New Roman"/>
          <w:sz w:val="24"/>
          <w:szCs w:val="24"/>
        </w:rPr>
        <w:t>.</w:t>
      </w:r>
      <w:r w:rsidR="00DC5EEA">
        <w:rPr>
          <w:rFonts w:ascii="Times New Roman" w:hAnsi="Times New Roman" w:cs="Times New Roman"/>
          <w:sz w:val="24"/>
          <w:szCs w:val="24"/>
        </w:rPr>
        <w:t>6</w:t>
      </w:r>
      <w:r w:rsidR="00DC5EEA" w:rsidRPr="00C951FD">
        <w:rPr>
          <w:rFonts w:ascii="Times New Roman" w:hAnsi="Times New Roman" w:cs="Times New Roman"/>
          <w:sz w:val="24"/>
          <w:szCs w:val="24"/>
        </w:rPr>
        <w:t>. Порядок подготовки и утверждения проекта планировки территории в отношении территории исторического поселения регионального значения устанавливается соответственно законами или иными нормативными правовыми актами субъекта Российской Федерации.</w:t>
      </w:r>
    </w:p>
    <w:p w:rsidR="00DC5EEA" w:rsidRPr="003A11FD" w:rsidRDefault="00AF740B" w:rsidP="00DC5EEA">
      <w:pPr>
        <w:ind w:firstLine="708"/>
        <w:jc w:val="both"/>
        <w:rPr>
          <w:rFonts w:ascii="Times New Roman" w:hAnsi="Times New Roman" w:cs="Times New Roman"/>
          <w:sz w:val="24"/>
          <w:szCs w:val="24"/>
        </w:rPr>
      </w:pPr>
      <w:r>
        <w:rPr>
          <w:rFonts w:ascii="Times New Roman" w:hAnsi="Times New Roman" w:cs="Times New Roman"/>
          <w:sz w:val="24"/>
          <w:szCs w:val="24"/>
        </w:rPr>
        <w:t>2</w:t>
      </w:r>
      <w:r w:rsidR="00DC5EEA" w:rsidRPr="003A11FD">
        <w:rPr>
          <w:rFonts w:ascii="Times New Roman" w:hAnsi="Times New Roman" w:cs="Times New Roman"/>
          <w:sz w:val="24"/>
          <w:szCs w:val="24"/>
        </w:rPr>
        <w:t>.</w:t>
      </w:r>
      <w:r w:rsidR="00DC5EEA">
        <w:rPr>
          <w:rFonts w:ascii="Times New Roman" w:hAnsi="Times New Roman" w:cs="Times New Roman"/>
          <w:sz w:val="24"/>
          <w:szCs w:val="24"/>
        </w:rPr>
        <w:t>7</w:t>
      </w:r>
      <w:r w:rsidR="00DC5EEA" w:rsidRPr="003A11FD">
        <w:rPr>
          <w:rFonts w:ascii="Times New Roman" w:hAnsi="Times New Roman" w:cs="Times New Roman"/>
          <w:sz w:val="24"/>
          <w:szCs w:val="24"/>
        </w:rPr>
        <w:t xml:space="preserve">. Орган местного самоуправления обеспечивает подготовку документации по планировке территории, предусматривающей размещение объекта местного значения </w:t>
      </w:r>
      <w:r w:rsidR="00DC5EEA">
        <w:rPr>
          <w:rFonts w:ascii="Times New Roman" w:hAnsi="Times New Roman" w:cs="Times New Roman"/>
          <w:sz w:val="24"/>
          <w:szCs w:val="24"/>
        </w:rPr>
        <w:t>муниципального образования</w:t>
      </w:r>
      <w:r w:rsidR="00DC5EEA" w:rsidRPr="003A11FD">
        <w:rPr>
          <w:rFonts w:ascii="Times New Roman" w:hAnsi="Times New Roman" w:cs="Times New Roman"/>
          <w:sz w:val="24"/>
          <w:szCs w:val="24"/>
        </w:rPr>
        <w:t xml:space="preserve">, финансирование строительства, реконструкции которого осуществляется полностью за счет средств местного бюджета </w:t>
      </w:r>
      <w:r w:rsidR="00DC5EEA">
        <w:rPr>
          <w:rFonts w:ascii="Times New Roman" w:hAnsi="Times New Roman" w:cs="Times New Roman"/>
          <w:sz w:val="24"/>
          <w:szCs w:val="24"/>
        </w:rPr>
        <w:t>муниципального образования</w:t>
      </w:r>
      <w:r w:rsidR="00DC5EEA" w:rsidRPr="003A11FD">
        <w:rPr>
          <w:rFonts w:ascii="Times New Roman" w:hAnsi="Times New Roman" w:cs="Times New Roman"/>
          <w:sz w:val="24"/>
          <w:szCs w:val="24"/>
        </w:rPr>
        <w:t xml:space="preserve"> и размещение которого планируется на территориях двух и более муниципальных районов, </w:t>
      </w:r>
      <w:r w:rsidR="00DC5EEA">
        <w:rPr>
          <w:rFonts w:ascii="Times New Roman" w:hAnsi="Times New Roman" w:cs="Times New Roman"/>
          <w:sz w:val="24"/>
          <w:szCs w:val="24"/>
        </w:rPr>
        <w:t>муниципального образования</w:t>
      </w:r>
      <w:r w:rsidR="00DC5EEA" w:rsidRPr="003A11FD">
        <w:rPr>
          <w:rFonts w:ascii="Times New Roman" w:hAnsi="Times New Roman" w:cs="Times New Roman"/>
          <w:sz w:val="24"/>
          <w:szCs w:val="24"/>
        </w:rPr>
        <w:t>, имеющих общую границу, в границах субъекта Российской Федерации, по согласованию с такими муниципальными районами.</w:t>
      </w:r>
    </w:p>
    <w:p w:rsidR="00DC5EEA" w:rsidRDefault="00AF740B" w:rsidP="00DC5EEA">
      <w:pPr>
        <w:ind w:firstLine="708"/>
        <w:jc w:val="both"/>
        <w:rPr>
          <w:rFonts w:ascii="Times New Roman" w:hAnsi="Times New Roman" w:cs="Times New Roman"/>
          <w:sz w:val="24"/>
          <w:szCs w:val="24"/>
        </w:rPr>
      </w:pPr>
      <w:r>
        <w:rPr>
          <w:rFonts w:ascii="Times New Roman" w:hAnsi="Times New Roman" w:cs="Times New Roman"/>
          <w:sz w:val="24"/>
          <w:szCs w:val="24"/>
        </w:rPr>
        <w:t>2</w:t>
      </w:r>
      <w:r w:rsidR="00DC5EEA" w:rsidRPr="003A11FD">
        <w:rPr>
          <w:rFonts w:ascii="Times New Roman" w:hAnsi="Times New Roman" w:cs="Times New Roman"/>
          <w:sz w:val="24"/>
          <w:szCs w:val="24"/>
        </w:rPr>
        <w:t>.</w:t>
      </w:r>
      <w:r w:rsidR="00DC5EEA">
        <w:rPr>
          <w:rFonts w:ascii="Times New Roman" w:hAnsi="Times New Roman" w:cs="Times New Roman"/>
          <w:sz w:val="24"/>
          <w:szCs w:val="24"/>
        </w:rPr>
        <w:t>8</w:t>
      </w:r>
      <w:r w:rsidR="00DC5EEA" w:rsidRPr="003A11FD">
        <w:rPr>
          <w:rFonts w:ascii="Times New Roman" w:hAnsi="Times New Roman" w:cs="Times New Roman"/>
          <w:sz w:val="24"/>
          <w:szCs w:val="24"/>
        </w:rPr>
        <w:t>. Срок подготовки документации по планировке территории, содержание документации по планировке территории определяется (уточняется) техническим (градостроительным) заданием на подготовку документации по планировке территории, подготовленным органом местного самоуправления, в случае, когда подготовка такой документации осуществляется уполномоченными органами местного самоуправления самостоятельно.</w:t>
      </w:r>
    </w:p>
    <w:p w:rsidR="00467047" w:rsidRDefault="00467047" w:rsidP="00216427">
      <w:pPr>
        <w:ind w:firstLine="708"/>
        <w:jc w:val="both"/>
        <w:rPr>
          <w:rFonts w:ascii="Times New Roman" w:hAnsi="Times New Roman" w:cs="Times New Roman"/>
          <w:sz w:val="24"/>
          <w:szCs w:val="24"/>
        </w:rPr>
      </w:pPr>
    </w:p>
    <w:p w:rsidR="009C2085" w:rsidRPr="00696187" w:rsidRDefault="005340BF" w:rsidP="005E0938">
      <w:pPr>
        <w:pStyle w:val="a4"/>
        <w:numPr>
          <w:ilvl w:val="0"/>
          <w:numId w:val="7"/>
        </w:numPr>
        <w:jc w:val="center"/>
        <w:rPr>
          <w:rFonts w:ascii="Times New Roman" w:hAnsi="Times New Roman" w:cs="Times New Roman"/>
          <w:b/>
          <w:sz w:val="24"/>
          <w:szCs w:val="24"/>
        </w:rPr>
      </w:pPr>
      <w:r w:rsidRPr="00696187">
        <w:rPr>
          <w:rFonts w:ascii="Times New Roman" w:hAnsi="Times New Roman" w:cs="Times New Roman"/>
          <w:b/>
          <w:sz w:val="24"/>
          <w:szCs w:val="24"/>
        </w:rPr>
        <w:t>Порядок п</w:t>
      </w:r>
      <w:r w:rsidR="009C2085" w:rsidRPr="00696187">
        <w:rPr>
          <w:rFonts w:ascii="Times New Roman" w:hAnsi="Times New Roman" w:cs="Times New Roman"/>
          <w:b/>
          <w:sz w:val="24"/>
          <w:szCs w:val="24"/>
        </w:rPr>
        <w:t>риняти</w:t>
      </w:r>
      <w:r w:rsidRPr="00696187">
        <w:rPr>
          <w:rFonts w:ascii="Times New Roman" w:hAnsi="Times New Roman" w:cs="Times New Roman"/>
          <w:b/>
          <w:sz w:val="24"/>
          <w:szCs w:val="24"/>
        </w:rPr>
        <w:t>я</w:t>
      </w:r>
      <w:r w:rsidR="009C2085" w:rsidRPr="00696187">
        <w:rPr>
          <w:rFonts w:ascii="Times New Roman" w:hAnsi="Times New Roman" w:cs="Times New Roman"/>
          <w:b/>
          <w:sz w:val="24"/>
          <w:szCs w:val="24"/>
        </w:rPr>
        <w:t xml:space="preserve"> решения </w:t>
      </w:r>
      <w:r w:rsidR="00355BF2" w:rsidRPr="00696187">
        <w:rPr>
          <w:rFonts w:ascii="Times New Roman" w:hAnsi="Times New Roman" w:cs="Times New Roman"/>
          <w:b/>
          <w:sz w:val="24"/>
          <w:szCs w:val="24"/>
        </w:rPr>
        <w:t>об утверждении документации</w:t>
      </w:r>
      <w:r w:rsidR="00952154" w:rsidRPr="00696187">
        <w:rPr>
          <w:rFonts w:ascii="Times New Roman" w:hAnsi="Times New Roman" w:cs="Times New Roman"/>
          <w:b/>
          <w:sz w:val="24"/>
          <w:szCs w:val="24"/>
        </w:rPr>
        <w:br/>
      </w:r>
      <w:r w:rsidR="009C2085" w:rsidRPr="00696187">
        <w:rPr>
          <w:rFonts w:ascii="Times New Roman" w:hAnsi="Times New Roman" w:cs="Times New Roman"/>
          <w:b/>
          <w:sz w:val="24"/>
          <w:szCs w:val="24"/>
        </w:rPr>
        <w:t>по планировке территории</w:t>
      </w:r>
      <w:r w:rsidR="00892797" w:rsidRPr="00696187">
        <w:rPr>
          <w:rFonts w:ascii="Times New Roman" w:hAnsi="Times New Roman" w:cs="Times New Roman"/>
          <w:b/>
          <w:sz w:val="24"/>
          <w:szCs w:val="24"/>
        </w:rPr>
        <w:t xml:space="preserve"> </w:t>
      </w:r>
    </w:p>
    <w:p w:rsidR="009C2085" w:rsidRDefault="009C2085" w:rsidP="00216427">
      <w:pPr>
        <w:ind w:firstLine="708"/>
        <w:jc w:val="both"/>
        <w:rPr>
          <w:rFonts w:ascii="Times New Roman" w:hAnsi="Times New Roman" w:cs="Times New Roman"/>
          <w:sz w:val="24"/>
          <w:szCs w:val="24"/>
        </w:rPr>
      </w:pPr>
    </w:p>
    <w:p w:rsidR="009C2085" w:rsidRDefault="00AF740B" w:rsidP="00216427">
      <w:pPr>
        <w:ind w:firstLine="708"/>
        <w:jc w:val="both"/>
        <w:rPr>
          <w:rFonts w:ascii="Times New Roman" w:hAnsi="Times New Roman" w:cs="Times New Roman"/>
          <w:sz w:val="24"/>
          <w:szCs w:val="24"/>
        </w:rPr>
      </w:pPr>
      <w:r>
        <w:rPr>
          <w:rFonts w:ascii="Times New Roman" w:hAnsi="Times New Roman" w:cs="Times New Roman"/>
          <w:sz w:val="24"/>
          <w:szCs w:val="24"/>
        </w:rPr>
        <w:t>3</w:t>
      </w:r>
      <w:r w:rsidR="009C2085">
        <w:rPr>
          <w:rFonts w:ascii="Times New Roman" w:hAnsi="Times New Roman" w:cs="Times New Roman"/>
          <w:sz w:val="24"/>
          <w:szCs w:val="24"/>
        </w:rPr>
        <w:t xml:space="preserve">.1. Решение о подготовке документации по планировке территории того или иного вида с учетом характеристик планируемого развития конкретной территории в границах муниципального образования «Подгорнское сельское поселение» </w:t>
      </w:r>
      <w:r w:rsidR="00E15D97">
        <w:rPr>
          <w:rFonts w:ascii="Times New Roman" w:hAnsi="Times New Roman" w:cs="Times New Roman"/>
          <w:sz w:val="24"/>
          <w:szCs w:val="24"/>
        </w:rPr>
        <w:t>принимается</w:t>
      </w:r>
      <w:r w:rsidR="009C2085">
        <w:rPr>
          <w:rFonts w:ascii="Times New Roman" w:hAnsi="Times New Roman" w:cs="Times New Roman"/>
          <w:sz w:val="24"/>
          <w:szCs w:val="24"/>
        </w:rPr>
        <w:t xml:space="preserve"> право</w:t>
      </w:r>
      <w:r w:rsidR="00E15D97">
        <w:rPr>
          <w:rFonts w:ascii="Times New Roman" w:hAnsi="Times New Roman" w:cs="Times New Roman"/>
          <w:sz w:val="24"/>
          <w:szCs w:val="24"/>
        </w:rPr>
        <w:t>вым</w:t>
      </w:r>
      <w:r w:rsidR="009C2085">
        <w:rPr>
          <w:rFonts w:ascii="Times New Roman" w:hAnsi="Times New Roman" w:cs="Times New Roman"/>
          <w:sz w:val="24"/>
          <w:szCs w:val="24"/>
        </w:rPr>
        <w:t xml:space="preserve"> акт</w:t>
      </w:r>
      <w:r w:rsidR="00E15D97">
        <w:rPr>
          <w:rFonts w:ascii="Times New Roman" w:hAnsi="Times New Roman" w:cs="Times New Roman"/>
          <w:sz w:val="24"/>
          <w:szCs w:val="24"/>
        </w:rPr>
        <w:t>ом</w:t>
      </w:r>
      <w:r w:rsidR="009C2085">
        <w:rPr>
          <w:rFonts w:ascii="Times New Roman" w:hAnsi="Times New Roman" w:cs="Times New Roman"/>
          <w:sz w:val="24"/>
          <w:szCs w:val="24"/>
        </w:rPr>
        <w:t xml:space="preserve"> </w:t>
      </w:r>
      <w:r w:rsidR="00E15D97">
        <w:rPr>
          <w:rFonts w:ascii="Times New Roman" w:hAnsi="Times New Roman" w:cs="Times New Roman"/>
          <w:sz w:val="24"/>
          <w:szCs w:val="24"/>
        </w:rPr>
        <w:t>Администрации Подгорнского сельского поселения</w:t>
      </w:r>
      <w:r w:rsidR="00BD2B90">
        <w:rPr>
          <w:rFonts w:ascii="Times New Roman" w:hAnsi="Times New Roman" w:cs="Times New Roman"/>
          <w:sz w:val="24"/>
          <w:szCs w:val="24"/>
        </w:rPr>
        <w:t xml:space="preserve"> (далее – Администрация поселения)</w:t>
      </w:r>
      <w:r w:rsidR="00E15D97">
        <w:rPr>
          <w:rFonts w:ascii="Times New Roman" w:hAnsi="Times New Roman" w:cs="Times New Roman"/>
          <w:sz w:val="24"/>
          <w:szCs w:val="24"/>
        </w:rPr>
        <w:t xml:space="preserve">, </w:t>
      </w:r>
      <w:r w:rsidR="009C2085">
        <w:rPr>
          <w:rFonts w:ascii="Times New Roman" w:hAnsi="Times New Roman" w:cs="Times New Roman"/>
          <w:sz w:val="24"/>
          <w:szCs w:val="24"/>
        </w:rPr>
        <w:t>по инициативе органов местного самоуправления</w:t>
      </w:r>
      <w:r w:rsidR="002C5793">
        <w:rPr>
          <w:rFonts w:ascii="Times New Roman" w:hAnsi="Times New Roman" w:cs="Times New Roman"/>
          <w:sz w:val="24"/>
          <w:szCs w:val="24"/>
        </w:rPr>
        <w:t>,</w:t>
      </w:r>
      <w:r w:rsidR="009C2085">
        <w:rPr>
          <w:rFonts w:ascii="Times New Roman" w:hAnsi="Times New Roman" w:cs="Times New Roman"/>
          <w:sz w:val="24"/>
          <w:szCs w:val="24"/>
        </w:rPr>
        <w:t xml:space="preserve"> либо на основании предложений физических или юриди</w:t>
      </w:r>
      <w:r w:rsidR="002C5793">
        <w:rPr>
          <w:rFonts w:ascii="Times New Roman" w:hAnsi="Times New Roman" w:cs="Times New Roman"/>
          <w:sz w:val="24"/>
          <w:szCs w:val="24"/>
        </w:rPr>
        <w:t xml:space="preserve">ческих лиц о подготовке документации по планировке территории, </w:t>
      </w:r>
      <w:r w:rsidR="00A5430E">
        <w:rPr>
          <w:rFonts w:ascii="Times New Roman" w:hAnsi="Times New Roman" w:cs="Times New Roman"/>
          <w:sz w:val="24"/>
          <w:szCs w:val="24"/>
        </w:rPr>
        <w:t xml:space="preserve">а также на основании заявлений о принятии решений о подготовке </w:t>
      </w:r>
      <w:r w:rsidR="00A5430E">
        <w:rPr>
          <w:rFonts w:ascii="Times New Roman" w:hAnsi="Times New Roman" w:cs="Times New Roman"/>
          <w:sz w:val="24"/>
          <w:szCs w:val="24"/>
        </w:rPr>
        <w:lastRenderedPageBreak/>
        <w:t>документации по планировке территории от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(далее – предложения по подготовке докумен</w:t>
      </w:r>
      <w:r w:rsidR="004774D0">
        <w:rPr>
          <w:rFonts w:ascii="Times New Roman" w:hAnsi="Times New Roman" w:cs="Times New Roman"/>
          <w:sz w:val="24"/>
          <w:szCs w:val="24"/>
        </w:rPr>
        <w:t xml:space="preserve">тации по планировке территории), </w:t>
      </w:r>
      <w:r w:rsidR="002C5793">
        <w:rPr>
          <w:rFonts w:ascii="Times New Roman" w:hAnsi="Times New Roman" w:cs="Times New Roman"/>
          <w:sz w:val="24"/>
          <w:szCs w:val="24"/>
        </w:rPr>
        <w:t xml:space="preserve">за исключением случаев, </w:t>
      </w:r>
      <w:r w:rsidR="00165C92">
        <w:rPr>
          <w:rFonts w:ascii="Times New Roman" w:hAnsi="Times New Roman" w:cs="Times New Roman"/>
          <w:sz w:val="24"/>
          <w:szCs w:val="24"/>
        </w:rPr>
        <w:t>указанных в частях 1.1, 4.1 и 12.12 статьи 45 Градостроительного кодекса.</w:t>
      </w:r>
    </w:p>
    <w:p w:rsidR="00BE3663" w:rsidRDefault="00AF740B" w:rsidP="00216427">
      <w:pPr>
        <w:ind w:firstLine="708"/>
        <w:jc w:val="both"/>
        <w:rPr>
          <w:rFonts w:ascii="Times New Roman" w:hAnsi="Times New Roman" w:cs="Times New Roman"/>
          <w:sz w:val="24"/>
          <w:szCs w:val="24"/>
        </w:rPr>
      </w:pPr>
      <w:r>
        <w:rPr>
          <w:rFonts w:ascii="Times New Roman" w:hAnsi="Times New Roman" w:cs="Times New Roman"/>
          <w:sz w:val="24"/>
          <w:szCs w:val="24"/>
        </w:rPr>
        <w:t>3</w:t>
      </w:r>
      <w:r w:rsidR="00BE3663">
        <w:rPr>
          <w:rFonts w:ascii="Times New Roman" w:hAnsi="Times New Roman" w:cs="Times New Roman"/>
          <w:sz w:val="24"/>
          <w:szCs w:val="24"/>
        </w:rPr>
        <w:t xml:space="preserve">.2. </w:t>
      </w:r>
      <w:r w:rsidR="0067437A">
        <w:rPr>
          <w:rFonts w:ascii="Times New Roman" w:hAnsi="Times New Roman" w:cs="Times New Roman"/>
          <w:color w:val="000000"/>
          <w:sz w:val="24"/>
          <w:szCs w:val="24"/>
          <w:shd w:val="clear" w:color="auto" w:fill="FFFFFF"/>
        </w:rPr>
        <w:t xml:space="preserve">Глава Подгорнского сельского поселения (далее – Глава поселения) </w:t>
      </w:r>
      <w:r w:rsidR="0067437A" w:rsidRPr="00011C1C">
        <w:rPr>
          <w:rFonts w:ascii="Times New Roman" w:hAnsi="Times New Roman" w:cs="Times New Roman"/>
          <w:color w:val="000000"/>
          <w:sz w:val="24"/>
          <w:szCs w:val="24"/>
          <w:shd w:val="clear" w:color="auto" w:fill="FFFFFF"/>
        </w:rPr>
        <w:t>принима</w:t>
      </w:r>
      <w:r w:rsidR="0067437A">
        <w:rPr>
          <w:rFonts w:ascii="Times New Roman" w:hAnsi="Times New Roman" w:cs="Times New Roman"/>
          <w:color w:val="000000"/>
          <w:sz w:val="24"/>
          <w:szCs w:val="24"/>
          <w:shd w:val="clear" w:color="auto" w:fill="FFFFFF"/>
        </w:rPr>
        <w:t>е</w:t>
      </w:r>
      <w:r w:rsidR="0067437A" w:rsidRPr="00011C1C">
        <w:rPr>
          <w:rFonts w:ascii="Times New Roman" w:hAnsi="Times New Roman" w:cs="Times New Roman"/>
          <w:color w:val="000000"/>
          <w:sz w:val="24"/>
          <w:szCs w:val="24"/>
          <w:shd w:val="clear" w:color="auto" w:fill="FFFFFF"/>
        </w:rPr>
        <w:t xml:space="preserve">т решение </w:t>
      </w:r>
      <w:r w:rsidR="0067437A">
        <w:rPr>
          <w:rFonts w:ascii="Times New Roman" w:hAnsi="Times New Roman" w:cs="Times New Roman"/>
          <w:color w:val="000000"/>
          <w:sz w:val="24"/>
          <w:szCs w:val="24"/>
          <w:shd w:val="clear" w:color="auto" w:fill="FFFFFF"/>
        </w:rPr>
        <w:t xml:space="preserve">в форме постановления </w:t>
      </w:r>
      <w:r w:rsidR="0067437A" w:rsidRPr="00011C1C">
        <w:rPr>
          <w:rFonts w:ascii="Times New Roman" w:hAnsi="Times New Roman" w:cs="Times New Roman"/>
          <w:color w:val="000000"/>
          <w:sz w:val="24"/>
          <w:szCs w:val="24"/>
          <w:shd w:val="clear" w:color="auto" w:fill="FFFFFF"/>
        </w:rPr>
        <w:t>о подготовке документации по планировке территории</w:t>
      </w:r>
      <w:r w:rsidR="002C1FDC">
        <w:rPr>
          <w:rFonts w:ascii="Times New Roman" w:hAnsi="Times New Roman" w:cs="Times New Roman"/>
          <w:color w:val="000000"/>
          <w:sz w:val="24"/>
          <w:szCs w:val="24"/>
          <w:shd w:val="clear" w:color="auto" w:fill="FFFFFF"/>
        </w:rPr>
        <w:t>,</w:t>
      </w:r>
      <w:r w:rsidR="0067437A" w:rsidRPr="00011C1C">
        <w:rPr>
          <w:rFonts w:ascii="Times New Roman" w:hAnsi="Times New Roman" w:cs="Times New Roman"/>
          <w:color w:val="000000"/>
          <w:sz w:val="24"/>
          <w:szCs w:val="24"/>
          <w:shd w:val="clear" w:color="auto" w:fill="FFFFFF"/>
        </w:rPr>
        <w:t xml:space="preserve"> обеспечива</w:t>
      </w:r>
      <w:r w:rsidR="0067437A">
        <w:rPr>
          <w:rFonts w:ascii="Times New Roman" w:hAnsi="Times New Roman" w:cs="Times New Roman"/>
          <w:color w:val="000000"/>
          <w:sz w:val="24"/>
          <w:szCs w:val="24"/>
          <w:shd w:val="clear" w:color="auto" w:fill="FFFFFF"/>
        </w:rPr>
        <w:t>е</w:t>
      </w:r>
      <w:r w:rsidR="0067437A" w:rsidRPr="00011C1C">
        <w:rPr>
          <w:rFonts w:ascii="Times New Roman" w:hAnsi="Times New Roman" w:cs="Times New Roman"/>
          <w:color w:val="000000"/>
          <w:sz w:val="24"/>
          <w:szCs w:val="24"/>
          <w:shd w:val="clear" w:color="auto" w:fill="FFFFFF"/>
        </w:rPr>
        <w:t xml:space="preserve">т подготовку документации по планировке территории, за исключением случаев, указанных </w:t>
      </w:r>
      <w:r w:rsidR="0067437A" w:rsidRPr="00011C1C">
        <w:rPr>
          <w:rFonts w:ascii="Times New Roman" w:hAnsi="Times New Roman" w:cs="Times New Roman"/>
          <w:color w:val="000000" w:themeColor="text1"/>
          <w:sz w:val="24"/>
          <w:szCs w:val="24"/>
          <w:shd w:val="clear" w:color="auto" w:fill="FFFFFF"/>
        </w:rPr>
        <w:t>в </w:t>
      </w:r>
      <w:hyperlink r:id="rId6" w:anchor="dst1425" w:history="1">
        <w:r w:rsidR="0067437A" w:rsidRPr="00011C1C">
          <w:rPr>
            <w:rStyle w:val="ad"/>
            <w:rFonts w:ascii="Times New Roman" w:hAnsi="Times New Roman" w:cs="Times New Roman"/>
            <w:color w:val="000000" w:themeColor="text1"/>
            <w:sz w:val="24"/>
            <w:szCs w:val="24"/>
            <w:u w:val="none"/>
            <w:shd w:val="clear" w:color="auto" w:fill="FFFFFF"/>
          </w:rPr>
          <w:t>части 1.1</w:t>
        </w:r>
      </w:hyperlink>
      <w:r w:rsidR="0067437A" w:rsidRPr="00011C1C">
        <w:rPr>
          <w:rFonts w:ascii="Times New Roman" w:hAnsi="Times New Roman" w:cs="Times New Roman"/>
          <w:color w:val="000000"/>
          <w:sz w:val="24"/>
          <w:szCs w:val="24"/>
          <w:shd w:val="clear" w:color="auto" w:fill="FFFFFF"/>
        </w:rPr>
        <w:t> ст</w:t>
      </w:r>
      <w:r w:rsidR="0067437A">
        <w:rPr>
          <w:rFonts w:ascii="Times New Roman" w:hAnsi="Times New Roman" w:cs="Times New Roman"/>
          <w:color w:val="000000"/>
          <w:sz w:val="24"/>
          <w:szCs w:val="24"/>
          <w:shd w:val="clear" w:color="auto" w:fill="FFFFFF"/>
        </w:rPr>
        <w:t xml:space="preserve">атьи </w:t>
      </w:r>
      <w:r w:rsidR="0067437A" w:rsidRPr="00F478AF">
        <w:rPr>
          <w:rFonts w:ascii="Times New Roman" w:hAnsi="Times New Roman" w:cs="Times New Roman"/>
          <w:color w:val="000000"/>
          <w:sz w:val="24"/>
          <w:szCs w:val="24"/>
          <w:shd w:val="clear" w:color="auto" w:fill="FFFFFF"/>
        </w:rPr>
        <w:t xml:space="preserve">45 Градостроительного кодекса, и утверждает документацию по планировке территории, </w:t>
      </w:r>
      <w:r w:rsidR="0067437A" w:rsidRPr="00F478AF">
        <w:rPr>
          <w:rFonts w:ascii="Times New Roman" w:hAnsi="Times New Roman" w:cs="Times New Roman"/>
          <w:sz w:val="24"/>
          <w:szCs w:val="24"/>
        </w:rPr>
        <w:t>предусматривающую разм</w:t>
      </w:r>
      <w:r w:rsidR="0067437A" w:rsidRPr="00216427">
        <w:rPr>
          <w:rFonts w:ascii="Times New Roman" w:hAnsi="Times New Roman" w:cs="Times New Roman"/>
          <w:sz w:val="24"/>
          <w:szCs w:val="24"/>
        </w:rPr>
        <w:t xml:space="preserve">ещение объектов местного значения и иных объектов капитального строительства, размещение которых планируется на территориях двух и более поселений в границах района и документацию по планировке </w:t>
      </w:r>
      <w:r w:rsidR="0067437A">
        <w:rPr>
          <w:rFonts w:ascii="Times New Roman" w:hAnsi="Times New Roman" w:cs="Times New Roman"/>
          <w:sz w:val="24"/>
          <w:szCs w:val="24"/>
        </w:rPr>
        <w:t>территории в границах поселения</w:t>
      </w:r>
      <w:r w:rsidR="0067437A" w:rsidRPr="00011C1C">
        <w:rPr>
          <w:rFonts w:ascii="Times New Roman" w:hAnsi="Times New Roman" w:cs="Times New Roman"/>
          <w:color w:val="000000"/>
          <w:sz w:val="24"/>
          <w:szCs w:val="24"/>
          <w:shd w:val="clear" w:color="auto" w:fill="FFFFFF"/>
        </w:rPr>
        <w:t xml:space="preserve"> за исключением случаев, указанных в </w:t>
      </w:r>
      <w:hyperlink r:id="rId7" w:anchor="dst1431" w:history="1">
        <w:r w:rsidR="0067437A" w:rsidRPr="00011C1C">
          <w:rPr>
            <w:rStyle w:val="ad"/>
            <w:rFonts w:ascii="Times New Roman" w:hAnsi="Times New Roman" w:cs="Times New Roman"/>
            <w:color w:val="000000" w:themeColor="text1"/>
            <w:sz w:val="24"/>
            <w:szCs w:val="24"/>
            <w:u w:val="none"/>
            <w:shd w:val="clear" w:color="auto" w:fill="FFFFFF"/>
          </w:rPr>
          <w:t>частях 2</w:t>
        </w:r>
      </w:hyperlink>
      <w:r w:rsidR="0067437A" w:rsidRPr="00011C1C">
        <w:rPr>
          <w:rFonts w:ascii="Times New Roman" w:hAnsi="Times New Roman" w:cs="Times New Roman"/>
          <w:color w:val="000000" w:themeColor="text1"/>
          <w:sz w:val="24"/>
          <w:szCs w:val="24"/>
          <w:shd w:val="clear" w:color="auto" w:fill="FFFFFF"/>
        </w:rPr>
        <w:t> - </w:t>
      </w:r>
      <w:hyperlink r:id="rId8" w:anchor="dst1434" w:history="1">
        <w:r w:rsidR="0067437A" w:rsidRPr="00011C1C">
          <w:rPr>
            <w:rStyle w:val="ad"/>
            <w:rFonts w:ascii="Times New Roman" w:hAnsi="Times New Roman" w:cs="Times New Roman"/>
            <w:color w:val="000000" w:themeColor="text1"/>
            <w:sz w:val="24"/>
            <w:szCs w:val="24"/>
            <w:u w:val="none"/>
            <w:shd w:val="clear" w:color="auto" w:fill="FFFFFF"/>
          </w:rPr>
          <w:t>3.2</w:t>
        </w:r>
      </w:hyperlink>
      <w:r w:rsidR="0067437A" w:rsidRPr="00011C1C">
        <w:rPr>
          <w:rFonts w:ascii="Times New Roman" w:hAnsi="Times New Roman" w:cs="Times New Roman"/>
          <w:color w:val="000000" w:themeColor="text1"/>
          <w:sz w:val="24"/>
          <w:szCs w:val="24"/>
          <w:shd w:val="clear" w:color="auto" w:fill="FFFFFF"/>
        </w:rPr>
        <w:t>, </w:t>
      </w:r>
      <w:hyperlink r:id="rId9" w:anchor="dst1436" w:history="1">
        <w:r w:rsidR="0067437A" w:rsidRPr="00011C1C">
          <w:rPr>
            <w:rStyle w:val="ad"/>
            <w:rFonts w:ascii="Times New Roman" w:hAnsi="Times New Roman" w:cs="Times New Roman"/>
            <w:color w:val="000000" w:themeColor="text1"/>
            <w:sz w:val="24"/>
            <w:szCs w:val="24"/>
            <w:u w:val="none"/>
            <w:shd w:val="clear" w:color="auto" w:fill="FFFFFF"/>
          </w:rPr>
          <w:t>4.1</w:t>
        </w:r>
      </w:hyperlink>
      <w:r w:rsidR="0067437A" w:rsidRPr="00011C1C">
        <w:rPr>
          <w:rFonts w:ascii="Times New Roman" w:hAnsi="Times New Roman" w:cs="Times New Roman"/>
          <w:color w:val="000000" w:themeColor="text1"/>
          <w:sz w:val="24"/>
          <w:szCs w:val="24"/>
          <w:shd w:val="clear" w:color="auto" w:fill="FFFFFF"/>
        </w:rPr>
        <w:t>, </w:t>
      </w:r>
      <w:hyperlink r:id="rId10" w:anchor="dst1437" w:history="1">
        <w:r w:rsidR="0067437A" w:rsidRPr="00011C1C">
          <w:rPr>
            <w:rStyle w:val="ad"/>
            <w:rFonts w:ascii="Times New Roman" w:hAnsi="Times New Roman" w:cs="Times New Roman"/>
            <w:color w:val="000000" w:themeColor="text1"/>
            <w:sz w:val="24"/>
            <w:szCs w:val="24"/>
            <w:u w:val="none"/>
            <w:shd w:val="clear" w:color="auto" w:fill="FFFFFF"/>
          </w:rPr>
          <w:t>4.2</w:t>
        </w:r>
      </w:hyperlink>
      <w:r w:rsidR="0067437A" w:rsidRPr="00011C1C">
        <w:rPr>
          <w:rFonts w:ascii="Times New Roman" w:hAnsi="Times New Roman" w:cs="Times New Roman"/>
          <w:color w:val="000000"/>
          <w:sz w:val="24"/>
          <w:szCs w:val="24"/>
          <w:shd w:val="clear" w:color="auto" w:fill="FFFFFF"/>
        </w:rPr>
        <w:t> статьи</w:t>
      </w:r>
      <w:r w:rsidR="0067437A">
        <w:rPr>
          <w:rFonts w:ascii="Times New Roman" w:hAnsi="Times New Roman" w:cs="Times New Roman"/>
          <w:color w:val="000000"/>
          <w:sz w:val="24"/>
          <w:szCs w:val="24"/>
          <w:shd w:val="clear" w:color="auto" w:fill="FFFFFF"/>
        </w:rPr>
        <w:t xml:space="preserve"> 45</w:t>
      </w:r>
      <w:r w:rsidR="0067437A">
        <w:rPr>
          <w:rFonts w:ascii="Times New Roman" w:hAnsi="Times New Roman" w:cs="Times New Roman"/>
          <w:sz w:val="24"/>
          <w:szCs w:val="24"/>
        </w:rPr>
        <w:t xml:space="preserve"> Градостроительного кодекса.</w:t>
      </w:r>
    </w:p>
    <w:p w:rsidR="005E0938" w:rsidRPr="00B57BB4" w:rsidRDefault="005E0938" w:rsidP="00B57BB4">
      <w:pPr>
        <w:rPr>
          <w:rFonts w:ascii="Times New Roman" w:hAnsi="Times New Roman" w:cs="Times New Roman"/>
          <w:b/>
          <w:sz w:val="24"/>
          <w:szCs w:val="24"/>
        </w:rPr>
      </w:pPr>
    </w:p>
    <w:p w:rsidR="009C2085" w:rsidRPr="002C1FDC" w:rsidRDefault="005E0938" w:rsidP="002C1FDC">
      <w:pPr>
        <w:pStyle w:val="a4"/>
        <w:ind w:left="1080"/>
        <w:jc w:val="center"/>
        <w:rPr>
          <w:rFonts w:ascii="Times New Roman" w:hAnsi="Times New Roman" w:cs="Times New Roman"/>
          <w:sz w:val="24"/>
          <w:szCs w:val="24"/>
        </w:rPr>
      </w:pPr>
      <w:r w:rsidRPr="005E0938">
        <w:rPr>
          <w:rFonts w:ascii="Times New Roman" w:hAnsi="Times New Roman" w:cs="Times New Roman"/>
          <w:b/>
          <w:sz w:val="24"/>
          <w:szCs w:val="24"/>
        </w:rPr>
        <w:t>4</w:t>
      </w:r>
      <w:r w:rsidR="002C1FDC" w:rsidRPr="002C1FDC">
        <w:rPr>
          <w:rFonts w:ascii="Times New Roman" w:hAnsi="Times New Roman" w:cs="Times New Roman"/>
          <w:b/>
          <w:sz w:val="24"/>
          <w:szCs w:val="24"/>
        </w:rPr>
        <w:t xml:space="preserve">. </w:t>
      </w:r>
      <w:r w:rsidR="00952154">
        <w:rPr>
          <w:rFonts w:ascii="Times New Roman" w:hAnsi="Times New Roman" w:cs="Times New Roman"/>
          <w:b/>
          <w:sz w:val="24"/>
          <w:szCs w:val="24"/>
        </w:rPr>
        <w:t xml:space="preserve">Порядок </w:t>
      </w:r>
      <w:r w:rsidR="00952154" w:rsidRPr="00AF740B">
        <w:rPr>
          <w:rFonts w:ascii="Times New Roman" w:hAnsi="Times New Roman" w:cs="Times New Roman"/>
          <w:b/>
          <w:sz w:val="24"/>
          <w:szCs w:val="24"/>
        </w:rPr>
        <w:t>у</w:t>
      </w:r>
      <w:r w:rsidR="002C1FDC" w:rsidRPr="00AF740B">
        <w:rPr>
          <w:rFonts w:ascii="Times New Roman" w:hAnsi="Times New Roman" w:cs="Times New Roman"/>
          <w:b/>
          <w:sz w:val="24"/>
          <w:szCs w:val="24"/>
        </w:rPr>
        <w:t>тверждени</w:t>
      </w:r>
      <w:r w:rsidR="00952154" w:rsidRPr="00AF740B">
        <w:rPr>
          <w:rFonts w:ascii="Times New Roman" w:hAnsi="Times New Roman" w:cs="Times New Roman"/>
          <w:b/>
          <w:sz w:val="24"/>
          <w:szCs w:val="24"/>
        </w:rPr>
        <w:t>я</w:t>
      </w:r>
      <w:r w:rsidR="002C1FDC" w:rsidRPr="00AF740B">
        <w:rPr>
          <w:rFonts w:ascii="Times New Roman" w:hAnsi="Times New Roman" w:cs="Times New Roman"/>
          <w:b/>
          <w:sz w:val="24"/>
          <w:szCs w:val="24"/>
        </w:rPr>
        <w:t xml:space="preserve"> документации по планировке территории</w:t>
      </w:r>
    </w:p>
    <w:p w:rsidR="009C2085" w:rsidRDefault="009C2085" w:rsidP="002C1FDC">
      <w:pPr>
        <w:ind w:firstLine="708"/>
        <w:jc w:val="center"/>
        <w:rPr>
          <w:rFonts w:ascii="Times New Roman" w:hAnsi="Times New Roman" w:cs="Times New Roman"/>
          <w:sz w:val="24"/>
          <w:szCs w:val="24"/>
        </w:rPr>
      </w:pPr>
    </w:p>
    <w:p w:rsidR="00D9132E" w:rsidRPr="00D9132E" w:rsidRDefault="007866DE" w:rsidP="005B61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w:t>
      </w:r>
      <w:r w:rsidR="005B6123">
        <w:rPr>
          <w:rFonts w:ascii="Times New Roman" w:hAnsi="Times New Roman" w:cs="Times New Roman"/>
          <w:sz w:val="24"/>
          <w:szCs w:val="24"/>
        </w:rPr>
        <w:t>1</w:t>
      </w:r>
      <w:r w:rsidR="002C1FDC" w:rsidRPr="00D9132E">
        <w:rPr>
          <w:rFonts w:ascii="Times New Roman" w:hAnsi="Times New Roman" w:cs="Times New Roman"/>
          <w:sz w:val="24"/>
          <w:szCs w:val="24"/>
        </w:rPr>
        <w:t xml:space="preserve">. </w:t>
      </w:r>
      <w:r w:rsidR="00D9132E" w:rsidRPr="00D9132E">
        <w:rPr>
          <w:rFonts w:ascii="Times New Roman" w:hAnsi="Times New Roman" w:cs="Times New Roman"/>
          <w:sz w:val="24"/>
          <w:szCs w:val="24"/>
        </w:rPr>
        <w:t xml:space="preserve">Орган местного самоуправления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Порядком, осуществляет проверку такой документации на соответствие требованиям, указанным в части 10 статьи 45 Градостроительного кодекса. </w:t>
      </w:r>
    </w:p>
    <w:p w:rsidR="00D9132E" w:rsidRDefault="007866DE" w:rsidP="005B612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w:t>
      </w:r>
      <w:r w:rsidR="00D9132E" w:rsidRPr="00D9132E">
        <w:rPr>
          <w:rFonts w:ascii="Times New Roman" w:hAnsi="Times New Roman" w:cs="Times New Roman"/>
          <w:sz w:val="24"/>
          <w:szCs w:val="24"/>
        </w:rPr>
        <w:t>.</w:t>
      </w:r>
      <w:r>
        <w:rPr>
          <w:rFonts w:ascii="Times New Roman" w:hAnsi="Times New Roman" w:cs="Times New Roman"/>
          <w:sz w:val="24"/>
          <w:szCs w:val="24"/>
        </w:rPr>
        <w:t>2</w:t>
      </w:r>
      <w:r w:rsidR="00D9132E" w:rsidRPr="00D9132E">
        <w:rPr>
          <w:rFonts w:ascii="Times New Roman" w:hAnsi="Times New Roman" w:cs="Times New Roman"/>
          <w:sz w:val="24"/>
          <w:szCs w:val="24"/>
        </w:rPr>
        <w:t>. По результатам проверки орган местного самоуправления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654256" w:rsidRPr="00300765" w:rsidRDefault="007866DE" w:rsidP="00654256">
      <w:pPr>
        <w:ind w:firstLine="540"/>
        <w:jc w:val="both"/>
        <w:rPr>
          <w:rFonts w:ascii="Times New Roman" w:hAnsi="Times New Roman" w:cs="Times New Roman"/>
          <w:sz w:val="24"/>
          <w:szCs w:val="24"/>
        </w:rPr>
      </w:pPr>
      <w:r>
        <w:rPr>
          <w:rFonts w:ascii="Times New Roman" w:hAnsi="Times New Roman" w:cs="Times New Roman"/>
          <w:sz w:val="24"/>
          <w:szCs w:val="24"/>
        </w:rPr>
        <w:t>4</w:t>
      </w:r>
      <w:r w:rsidR="00654256" w:rsidRPr="00654256">
        <w:rPr>
          <w:rFonts w:ascii="Times New Roman" w:hAnsi="Times New Roman" w:cs="Times New Roman"/>
          <w:sz w:val="24"/>
          <w:szCs w:val="24"/>
        </w:rPr>
        <w:t>.</w:t>
      </w:r>
      <w:r>
        <w:rPr>
          <w:rFonts w:ascii="Times New Roman" w:hAnsi="Times New Roman" w:cs="Times New Roman"/>
          <w:sz w:val="24"/>
          <w:szCs w:val="24"/>
        </w:rPr>
        <w:t>3</w:t>
      </w:r>
      <w:r w:rsidR="00654256" w:rsidRPr="00654256">
        <w:rPr>
          <w:rFonts w:ascii="Times New Roman" w:hAnsi="Times New Roman" w:cs="Times New Roman"/>
          <w:sz w:val="24"/>
          <w:szCs w:val="24"/>
        </w:rPr>
        <w:t>. Срок проведения общественных обсуждений или публичных слушаний со дня оповещения жителей муниципального образования «Подгорнское сельское поселение»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«Подгорнское сельское поселение» не может быть менее одного месяца и более трех месяцев.</w:t>
      </w:r>
      <w:r w:rsidR="00654256" w:rsidRPr="00300765">
        <w:rPr>
          <w:rFonts w:ascii="Times New Roman" w:hAnsi="Times New Roman" w:cs="Times New Roman"/>
          <w:sz w:val="24"/>
          <w:szCs w:val="24"/>
        </w:rPr>
        <w:t xml:space="preserve"> </w:t>
      </w:r>
    </w:p>
    <w:p w:rsidR="00654256" w:rsidRPr="00300765" w:rsidRDefault="007866DE" w:rsidP="00654256">
      <w:pPr>
        <w:ind w:firstLine="540"/>
        <w:jc w:val="both"/>
        <w:rPr>
          <w:rFonts w:ascii="Times New Roman" w:hAnsi="Times New Roman" w:cs="Times New Roman"/>
          <w:sz w:val="24"/>
          <w:szCs w:val="24"/>
        </w:rPr>
      </w:pPr>
      <w:r>
        <w:rPr>
          <w:rFonts w:ascii="Times New Roman" w:hAnsi="Times New Roman" w:cs="Times New Roman"/>
          <w:sz w:val="24"/>
          <w:szCs w:val="24"/>
        </w:rPr>
        <w:t>4</w:t>
      </w:r>
      <w:r w:rsidR="00654256" w:rsidRPr="00300765">
        <w:rPr>
          <w:rFonts w:ascii="Times New Roman" w:hAnsi="Times New Roman" w:cs="Times New Roman"/>
          <w:sz w:val="24"/>
          <w:szCs w:val="24"/>
        </w:rPr>
        <w:t>.</w:t>
      </w:r>
      <w:r>
        <w:rPr>
          <w:rFonts w:ascii="Times New Roman" w:hAnsi="Times New Roman" w:cs="Times New Roman"/>
          <w:sz w:val="24"/>
          <w:szCs w:val="24"/>
        </w:rPr>
        <w:t>4</w:t>
      </w:r>
      <w:r w:rsidR="00654256" w:rsidRPr="00300765">
        <w:rPr>
          <w:rFonts w:ascii="Times New Roman" w:hAnsi="Times New Roman" w:cs="Times New Roman"/>
          <w:sz w:val="24"/>
          <w:szCs w:val="24"/>
        </w:rPr>
        <w:t>.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со стать</w:t>
      </w:r>
      <w:r w:rsidR="00B61F84">
        <w:rPr>
          <w:rFonts w:ascii="Times New Roman" w:hAnsi="Times New Roman" w:cs="Times New Roman"/>
          <w:sz w:val="24"/>
          <w:szCs w:val="24"/>
        </w:rPr>
        <w:t>е</w:t>
      </w:r>
      <w:r w:rsidR="00654256" w:rsidRPr="00300765">
        <w:rPr>
          <w:rFonts w:ascii="Times New Roman" w:hAnsi="Times New Roman" w:cs="Times New Roman"/>
          <w:sz w:val="24"/>
          <w:szCs w:val="24"/>
        </w:rPr>
        <w:t xml:space="preserve">й 46 Градостроительного кодекса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 </w:t>
      </w:r>
    </w:p>
    <w:p w:rsidR="00F43B98" w:rsidRDefault="007866DE" w:rsidP="0065425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w:t>
      </w:r>
      <w:r w:rsidR="00654256" w:rsidRPr="00300765">
        <w:rPr>
          <w:rFonts w:ascii="Times New Roman" w:hAnsi="Times New Roman" w:cs="Times New Roman"/>
          <w:sz w:val="24"/>
          <w:szCs w:val="24"/>
        </w:rPr>
        <w:t>.</w:t>
      </w:r>
      <w:r>
        <w:rPr>
          <w:rFonts w:ascii="Times New Roman" w:hAnsi="Times New Roman" w:cs="Times New Roman"/>
          <w:sz w:val="24"/>
          <w:szCs w:val="24"/>
        </w:rPr>
        <w:t>5</w:t>
      </w:r>
      <w:r w:rsidR="00654256" w:rsidRPr="00300765">
        <w:rPr>
          <w:rFonts w:ascii="Times New Roman" w:hAnsi="Times New Roman" w:cs="Times New Roman"/>
          <w:sz w:val="24"/>
          <w:szCs w:val="24"/>
        </w:rPr>
        <w:t>. Основанием для отклонения документации по проекту планировки территории, подготовленной лицами, и направления ее на доработку является несоответствие такой документации требованиям, указанным в части 10 статьи 45 Градостроительного кодекса. В иных случаях отклонение представленной документации по проекту планировки территории не допускается.</w:t>
      </w:r>
    </w:p>
    <w:p w:rsidR="00B61F84" w:rsidRDefault="00B61F84" w:rsidP="0065425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4.6. Утверждение документации по планировке территории осуществляется путем принятия Главой поселения решения в форме правового акта.</w:t>
      </w:r>
    </w:p>
    <w:p w:rsidR="00AB1CB2" w:rsidRPr="00300765" w:rsidRDefault="007866DE" w:rsidP="00AB1CB2">
      <w:pPr>
        <w:ind w:firstLine="540"/>
        <w:jc w:val="both"/>
        <w:rPr>
          <w:rFonts w:ascii="Times New Roman" w:hAnsi="Times New Roman" w:cs="Times New Roman"/>
          <w:sz w:val="24"/>
          <w:szCs w:val="24"/>
        </w:rPr>
      </w:pPr>
      <w:r>
        <w:rPr>
          <w:rFonts w:ascii="Times New Roman" w:hAnsi="Times New Roman" w:cs="Times New Roman"/>
          <w:sz w:val="24"/>
          <w:szCs w:val="24"/>
        </w:rPr>
        <w:t>4</w:t>
      </w:r>
      <w:r w:rsidR="00AB1CB2" w:rsidRPr="00300765">
        <w:rPr>
          <w:rFonts w:ascii="Times New Roman" w:hAnsi="Times New Roman" w:cs="Times New Roman"/>
          <w:sz w:val="24"/>
          <w:szCs w:val="24"/>
        </w:rPr>
        <w:t>.</w:t>
      </w:r>
      <w:r w:rsidR="00B61F84">
        <w:rPr>
          <w:rFonts w:ascii="Times New Roman" w:hAnsi="Times New Roman" w:cs="Times New Roman"/>
          <w:sz w:val="24"/>
          <w:szCs w:val="24"/>
        </w:rPr>
        <w:t>7</w:t>
      </w:r>
      <w:r w:rsidR="00AB1CB2" w:rsidRPr="00300765">
        <w:rPr>
          <w:rFonts w:ascii="Times New Roman" w:hAnsi="Times New Roman" w:cs="Times New Roman"/>
          <w:sz w:val="24"/>
          <w:szCs w:val="24"/>
        </w:rPr>
        <w:t>. Утвержденная документация по планировке территории (проекты планировки территории и проекты межевания территории) подлежит опубликованию в течение семи дней со дня утверждения документации и размещени</w:t>
      </w:r>
      <w:r>
        <w:rPr>
          <w:rFonts w:ascii="Times New Roman" w:hAnsi="Times New Roman" w:cs="Times New Roman"/>
          <w:sz w:val="24"/>
          <w:szCs w:val="24"/>
        </w:rPr>
        <w:t>ю</w:t>
      </w:r>
      <w:r w:rsidR="00AB1CB2" w:rsidRPr="00300765">
        <w:rPr>
          <w:rFonts w:ascii="Times New Roman" w:hAnsi="Times New Roman" w:cs="Times New Roman"/>
          <w:sz w:val="24"/>
          <w:szCs w:val="24"/>
        </w:rPr>
        <w:t xml:space="preserve"> на официальном сайте </w:t>
      </w:r>
      <w:r w:rsidR="00AB1CB2">
        <w:rPr>
          <w:rFonts w:ascii="Times New Roman" w:hAnsi="Times New Roman" w:cs="Times New Roman"/>
          <w:sz w:val="24"/>
          <w:szCs w:val="24"/>
        </w:rPr>
        <w:t>А</w:t>
      </w:r>
      <w:r w:rsidR="00AB1CB2" w:rsidRPr="00300765">
        <w:rPr>
          <w:rFonts w:ascii="Times New Roman" w:hAnsi="Times New Roman" w:cs="Times New Roman"/>
          <w:sz w:val="24"/>
          <w:szCs w:val="24"/>
        </w:rPr>
        <w:t>дминистрации поселения в информационно – телекоммуникационной сети «Интернет».</w:t>
      </w:r>
    </w:p>
    <w:p w:rsidR="00654256" w:rsidRPr="00D9132E" w:rsidRDefault="00654256" w:rsidP="005B6123">
      <w:pPr>
        <w:autoSpaceDE w:val="0"/>
        <w:autoSpaceDN w:val="0"/>
        <w:adjustRightInd w:val="0"/>
        <w:ind w:firstLine="540"/>
        <w:jc w:val="both"/>
        <w:rPr>
          <w:rFonts w:ascii="Times New Roman" w:hAnsi="Times New Roman" w:cs="Times New Roman"/>
          <w:sz w:val="24"/>
          <w:szCs w:val="24"/>
        </w:rPr>
      </w:pPr>
    </w:p>
    <w:p w:rsidR="00CB6093" w:rsidRPr="002C1FDC" w:rsidRDefault="005E0938" w:rsidP="00CB6093">
      <w:pPr>
        <w:pStyle w:val="a4"/>
        <w:ind w:left="1080"/>
        <w:jc w:val="center"/>
        <w:rPr>
          <w:rFonts w:ascii="Times New Roman" w:hAnsi="Times New Roman" w:cs="Times New Roman"/>
          <w:sz w:val="24"/>
          <w:szCs w:val="24"/>
        </w:rPr>
      </w:pPr>
      <w:r>
        <w:rPr>
          <w:rFonts w:ascii="Times New Roman" w:hAnsi="Times New Roman" w:cs="Times New Roman"/>
          <w:b/>
          <w:sz w:val="24"/>
          <w:szCs w:val="24"/>
        </w:rPr>
        <w:lastRenderedPageBreak/>
        <w:t>5</w:t>
      </w:r>
      <w:r w:rsidR="00CB6093" w:rsidRPr="002C1FDC">
        <w:rPr>
          <w:rFonts w:ascii="Times New Roman" w:hAnsi="Times New Roman" w:cs="Times New Roman"/>
          <w:b/>
          <w:sz w:val="24"/>
          <w:szCs w:val="24"/>
        </w:rPr>
        <w:t xml:space="preserve">. </w:t>
      </w:r>
      <w:r w:rsidR="0068328A">
        <w:rPr>
          <w:rFonts w:ascii="Times New Roman" w:hAnsi="Times New Roman" w:cs="Times New Roman"/>
          <w:b/>
          <w:sz w:val="24"/>
          <w:szCs w:val="24"/>
        </w:rPr>
        <w:t>Порядок в</w:t>
      </w:r>
      <w:r w:rsidR="00CB6093">
        <w:rPr>
          <w:rFonts w:ascii="Times New Roman" w:hAnsi="Times New Roman" w:cs="Times New Roman"/>
          <w:b/>
          <w:sz w:val="24"/>
          <w:szCs w:val="24"/>
        </w:rPr>
        <w:t>несени</w:t>
      </w:r>
      <w:r w:rsidR="0068328A">
        <w:rPr>
          <w:rFonts w:ascii="Times New Roman" w:hAnsi="Times New Roman" w:cs="Times New Roman"/>
          <w:b/>
          <w:sz w:val="24"/>
          <w:szCs w:val="24"/>
        </w:rPr>
        <w:t>я</w:t>
      </w:r>
      <w:r w:rsidR="00CB6093">
        <w:rPr>
          <w:rFonts w:ascii="Times New Roman" w:hAnsi="Times New Roman" w:cs="Times New Roman"/>
          <w:b/>
          <w:sz w:val="24"/>
          <w:szCs w:val="24"/>
        </w:rPr>
        <w:t xml:space="preserve"> изменений в документацию по планировке территории</w:t>
      </w:r>
    </w:p>
    <w:p w:rsidR="00A5584B" w:rsidRDefault="00A5584B" w:rsidP="00CB6093">
      <w:pPr>
        <w:ind w:firstLine="540"/>
        <w:jc w:val="both"/>
        <w:rPr>
          <w:rFonts w:ascii="Times New Roman" w:hAnsi="Times New Roman" w:cs="Times New Roman"/>
          <w:sz w:val="24"/>
          <w:szCs w:val="24"/>
        </w:rPr>
      </w:pPr>
    </w:p>
    <w:p w:rsidR="00CB6093" w:rsidRDefault="0057587D" w:rsidP="00CB6093">
      <w:pPr>
        <w:ind w:firstLine="540"/>
        <w:jc w:val="both"/>
        <w:rPr>
          <w:rFonts w:ascii="Times New Roman" w:hAnsi="Times New Roman" w:cs="Times New Roman"/>
          <w:sz w:val="24"/>
          <w:szCs w:val="24"/>
        </w:rPr>
      </w:pPr>
      <w:r>
        <w:rPr>
          <w:rFonts w:ascii="Times New Roman" w:hAnsi="Times New Roman" w:cs="Times New Roman"/>
          <w:sz w:val="24"/>
          <w:szCs w:val="24"/>
        </w:rPr>
        <w:t>5</w:t>
      </w:r>
      <w:r w:rsidR="00EA5119">
        <w:rPr>
          <w:rFonts w:ascii="Times New Roman" w:hAnsi="Times New Roman" w:cs="Times New Roman"/>
          <w:sz w:val="24"/>
          <w:szCs w:val="24"/>
        </w:rPr>
        <w:t>.1</w:t>
      </w:r>
      <w:r w:rsidR="00CB6093">
        <w:rPr>
          <w:rFonts w:ascii="Times New Roman" w:hAnsi="Times New Roman" w:cs="Times New Roman"/>
          <w:sz w:val="24"/>
          <w:szCs w:val="24"/>
        </w:rPr>
        <w:t>. Внесение изменений в документацию по планировке территории осуществляется в соответствии с настоящим Порядком.</w:t>
      </w:r>
    </w:p>
    <w:p w:rsidR="00CB6093" w:rsidRDefault="0057587D" w:rsidP="00CB6093">
      <w:pPr>
        <w:ind w:firstLine="540"/>
        <w:jc w:val="both"/>
        <w:rPr>
          <w:rFonts w:ascii="Times New Roman" w:hAnsi="Times New Roman" w:cs="Times New Roman"/>
          <w:sz w:val="24"/>
          <w:szCs w:val="24"/>
        </w:rPr>
      </w:pPr>
      <w:r>
        <w:rPr>
          <w:rFonts w:ascii="Times New Roman" w:hAnsi="Times New Roman" w:cs="Times New Roman"/>
          <w:sz w:val="24"/>
          <w:szCs w:val="24"/>
        </w:rPr>
        <w:t>5</w:t>
      </w:r>
      <w:r w:rsidR="00CB6093" w:rsidRPr="00300765">
        <w:rPr>
          <w:rFonts w:ascii="Times New Roman" w:hAnsi="Times New Roman" w:cs="Times New Roman"/>
          <w:sz w:val="24"/>
          <w:szCs w:val="24"/>
        </w:rPr>
        <w:t>.</w:t>
      </w:r>
      <w:r>
        <w:rPr>
          <w:rFonts w:ascii="Times New Roman" w:hAnsi="Times New Roman" w:cs="Times New Roman"/>
          <w:sz w:val="24"/>
          <w:szCs w:val="24"/>
        </w:rPr>
        <w:t>2</w:t>
      </w:r>
      <w:r w:rsidR="00CB6093" w:rsidRPr="00300765">
        <w:rPr>
          <w:rFonts w:ascii="Times New Roman" w:hAnsi="Times New Roman" w:cs="Times New Roman"/>
          <w:sz w:val="24"/>
          <w:szCs w:val="24"/>
        </w:rPr>
        <w:t>. В случае внесения изменений в указанные проекты планировки территории и (или) проекты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CB6093" w:rsidRDefault="0057587D" w:rsidP="00CB6093">
      <w:pPr>
        <w:ind w:firstLine="540"/>
        <w:jc w:val="both"/>
        <w:rPr>
          <w:rFonts w:ascii="Times New Roman" w:hAnsi="Times New Roman" w:cs="Times New Roman"/>
          <w:sz w:val="24"/>
          <w:szCs w:val="24"/>
        </w:rPr>
      </w:pPr>
      <w:r>
        <w:rPr>
          <w:rFonts w:ascii="Times New Roman" w:hAnsi="Times New Roman" w:cs="Times New Roman"/>
          <w:sz w:val="24"/>
          <w:szCs w:val="24"/>
        </w:rPr>
        <w:t>5</w:t>
      </w:r>
      <w:r w:rsidR="00EA5119">
        <w:rPr>
          <w:rFonts w:ascii="Times New Roman" w:hAnsi="Times New Roman" w:cs="Times New Roman"/>
          <w:sz w:val="24"/>
          <w:szCs w:val="24"/>
        </w:rPr>
        <w:t>.</w:t>
      </w:r>
      <w:r>
        <w:rPr>
          <w:rFonts w:ascii="Times New Roman" w:hAnsi="Times New Roman" w:cs="Times New Roman"/>
          <w:sz w:val="24"/>
          <w:szCs w:val="24"/>
        </w:rPr>
        <w:t>3</w:t>
      </w:r>
      <w:r w:rsidR="00CB6093">
        <w:rPr>
          <w:rFonts w:ascii="Times New Roman" w:hAnsi="Times New Roman" w:cs="Times New Roman"/>
          <w:sz w:val="24"/>
          <w:szCs w:val="24"/>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документации осуществляется применительно к утверждающим частям.</w:t>
      </w:r>
    </w:p>
    <w:p w:rsidR="00024B8C" w:rsidRDefault="0057587D" w:rsidP="00CB6093">
      <w:pPr>
        <w:ind w:firstLine="540"/>
        <w:jc w:val="both"/>
        <w:rPr>
          <w:rFonts w:ascii="Times New Roman" w:hAnsi="Times New Roman" w:cs="Times New Roman"/>
          <w:sz w:val="24"/>
          <w:szCs w:val="24"/>
        </w:rPr>
      </w:pPr>
      <w:r>
        <w:rPr>
          <w:rFonts w:ascii="Times New Roman" w:hAnsi="Times New Roman" w:cs="Times New Roman"/>
          <w:sz w:val="24"/>
          <w:szCs w:val="24"/>
        </w:rPr>
        <w:t>5</w:t>
      </w:r>
      <w:r w:rsidR="00024B8C">
        <w:rPr>
          <w:rFonts w:ascii="Times New Roman" w:hAnsi="Times New Roman" w:cs="Times New Roman"/>
          <w:sz w:val="24"/>
          <w:szCs w:val="24"/>
        </w:rPr>
        <w:t>.</w:t>
      </w:r>
      <w:r>
        <w:rPr>
          <w:rFonts w:ascii="Times New Roman" w:hAnsi="Times New Roman" w:cs="Times New Roman"/>
          <w:sz w:val="24"/>
          <w:szCs w:val="24"/>
        </w:rPr>
        <w:t>4</w:t>
      </w:r>
      <w:r w:rsidR="00024B8C">
        <w:rPr>
          <w:rFonts w:ascii="Times New Roman" w:hAnsi="Times New Roman" w:cs="Times New Roman"/>
          <w:sz w:val="24"/>
          <w:szCs w:val="24"/>
        </w:rPr>
        <w:t xml:space="preserve">. Подготовка проекта правового акта о внесении изменений в документацию по планировке территории осуществляется </w:t>
      </w:r>
      <w:r w:rsidR="00EA5119">
        <w:rPr>
          <w:rFonts w:ascii="Times New Roman" w:hAnsi="Times New Roman" w:cs="Times New Roman"/>
          <w:sz w:val="24"/>
          <w:szCs w:val="24"/>
        </w:rPr>
        <w:t>органом местного самоуправления</w:t>
      </w:r>
      <w:r w:rsidR="00024B8C">
        <w:rPr>
          <w:rFonts w:ascii="Times New Roman" w:hAnsi="Times New Roman" w:cs="Times New Roman"/>
          <w:sz w:val="24"/>
          <w:szCs w:val="24"/>
        </w:rPr>
        <w:t>.</w:t>
      </w:r>
    </w:p>
    <w:p w:rsidR="00040DC0" w:rsidRDefault="00040DC0" w:rsidP="00CB6093">
      <w:pPr>
        <w:ind w:firstLine="540"/>
        <w:jc w:val="both"/>
        <w:rPr>
          <w:rFonts w:ascii="Times New Roman" w:hAnsi="Times New Roman" w:cs="Times New Roman"/>
          <w:sz w:val="24"/>
          <w:szCs w:val="24"/>
        </w:rPr>
      </w:pPr>
    </w:p>
    <w:p w:rsidR="00040DC0" w:rsidRPr="002C1FDC" w:rsidRDefault="005E0938" w:rsidP="00040DC0">
      <w:pPr>
        <w:pStyle w:val="a4"/>
        <w:ind w:left="1080"/>
        <w:jc w:val="center"/>
        <w:rPr>
          <w:rFonts w:ascii="Times New Roman" w:hAnsi="Times New Roman" w:cs="Times New Roman"/>
          <w:sz w:val="24"/>
          <w:szCs w:val="24"/>
        </w:rPr>
      </w:pPr>
      <w:r w:rsidRPr="007866DE">
        <w:rPr>
          <w:rFonts w:ascii="Times New Roman" w:hAnsi="Times New Roman" w:cs="Times New Roman"/>
          <w:b/>
          <w:sz w:val="24"/>
          <w:szCs w:val="24"/>
        </w:rPr>
        <w:t>6</w:t>
      </w:r>
      <w:r w:rsidR="00040DC0" w:rsidRPr="002C1FDC">
        <w:rPr>
          <w:rFonts w:ascii="Times New Roman" w:hAnsi="Times New Roman" w:cs="Times New Roman"/>
          <w:b/>
          <w:sz w:val="24"/>
          <w:szCs w:val="24"/>
        </w:rPr>
        <w:t xml:space="preserve">. </w:t>
      </w:r>
      <w:r w:rsidR="0068328A">
        <w:rPr>
          <w:rFonts w:ascii="Times New Roman" w:hAnsi="Times New Roman" w:cs="Times New Roman"/>
          <w:b/>
          <w:sz w:val="24"/>
          <w:szCs w:val="24"/>
        </w:rPr>
        <w:t>Порядок о</w:t>
      </w:r>
      <w:r w:rsidR="00040DC0">
        <w:rPr>
          <w:rFonts w:ascii="Times New Roman" w:hAnsi="Times New Roman" w:cs="Times New Roman"/>
          <w:b/>
          <w:sz w:val="24"/>
          <w:szCs w:val="24"/>
        </w:rPr>
        <w:t>тмен</w:t>
      </w:r>
      <w:r w:rsidR="0068328A">
        <w:rPr>
          <w:rFonts w:ascii="Times New Roman" w:hAnsi="Times New Roman" w:cs="Times New Roman"/>
          <w:b/>
          <w:sz w:val="24"/>
          <w:szCs w:val="24"/>
        </w:rPr>
        <w:t>ы</w:t>
      </w:r>
      <w:r w:rsidR="00040DC0">
        <w:rPr>
          <w:rFonts w:ascii="Times New Roman" w:hAnsi="Times New Roman" w:cs="Times New Roman"/>
          <w:b/>
          <w:sz w:val="24"/>
          <w:szCs w:val="24"/>
        </w:rPr>
        <w:t xml:space="preserve"> документации по планировке территории или ее отдельных частей, порядок признания отдельных частей такой документации не подлежащими применению</w:t>
      </w:r>
    </w:p>
    <w:p w:rsidR="00040DC0" w:rsidRDefault="00040DC0" w:rsidP="00CB6093">
      <w:pPr>
        <w:ind w:firstLine="540"/>
        <w:jc w:val="both"/>
        <w:rPr>
          <w:rFonts w:ascii="Times New Roman" w:hAnsi="Times New Roman" w:cs="Times New Roman"/>
          <w:sz w:val="24"/>
          <w:szCs w:val="24"/>
        </w:rPr>
      </w:pPr>
    </w:p>
    <w:p w:rsidR="00040DC0" w:rsidRDefault="0057587D" w:rsidP="00CB6093">
      <w:pPr>
        <w:ind w:firstLine="540"/>
        <w:jc w:val="both"/>
        <w:rPr>
          <w:rFonts w:ascii="Times New Roman" w:hAnsi="Times New Roman" w:cs="Times New Roman"/>
          <w:sz w:val="24"/>
          <w:szCs w:val="24"/>
        </w:rPr>
      </w:pPr>
      <w:r>
        <w:rPr>
          <w:rFonts w:ascii="Times New Roman" w:hAnsi="Times New Roman" w:cs="Times New Roman"/>
          <w:sz w:val="24"/>
          <w:szCs w:val="24"/>
        </w:rPr>
        <w:t>6</w:t>
      </w:r>
      <w:r w:rsidR="00040DC0">
        <w:rPr>
          <w:rFonts w:ascii="Times New Roman" w:hAnsi="Times New Roman" w:cs="Times New Roman"/>
          <w:sz w:val="24"/>
          <w:szCs w:val="24"/>
        </w:rPr>
        <w:t>.</w:t>
      </w:r>
      <w:r>
        <w:rPr>
          <w:rFonts w:ascii="Times New Roman" w:hAnsi="Times New Roman" w:cs="Times New Roman"/>
          <w:sz w:val="24"/>
          <w:szCs w:val="24"/>
        </w:rPr>
        <w:t>1</w:t>
      </w:r>
      <w:r w:rsidR="00040DC0">
        <w:rPr>
          <w:rFonts w:ascii="Times New Roman" w:hAnsi="Times New Roman" w:cs="Times New Roman"/>
          <w:sz w:val="24"/>
          <w:szCs w:val="24"/>
        </w:rPr>
        <w:t>. Решение об отмене правового акта об утверждении документации по планировке территории принимается в случае, когда правовой акт должен прекратить свое действие с момента его принятия.</w:t>
      </w:r>
    </w:p>
    <w:p w:rsidR="00040DC0" w:rsidRDefault="0057587D" w:rsidP="00CB6093">
      <w:pPr>
        <w:ind w:firstLine="540"/>
        <w:jc w:val="both"/>
        <w:rPr>
          <w:rFonts w:ascii="Times New Roman" w:hAnsi="Times New Roman" w:cs="Times New Roman"/>
          <w:sz w:val="24"/>
          <w:szCs w:val="24"/>
        </w:rPr>
      </w:pPr>
      <w:r>
        <w:rPr>
          <w:rFonts w:ascii="Times New Roman" w:hAnsi="Times New Roman" w:cs="Times New Roman"/>
          <w:sz w:val="24"/>
          <w:szCs w:val="24"/>
        </w:rPr>
        <w:t>6</w:t>
      </w:r>
      <w:r w:rsidR="00040DC0">
        <w:rPr>
          <w:rFonts w:ascii="Times New Roman" w:hAnsi="Times New Roman" w:cs="Times New Roman"/>
          <w:sz w:val="24"/>
          <w:szCs w:val="24"/>
        </w:rPr>
        <w:t>.</w:t>
      </w:r>
      <w:r>
        <w:rPr>
          <w:rFonts w:ascii="Times New Roman" w:hAnsi="Times New Roman" w:cs="Times New Roman"/>
          <w:sz w:val="24"/>
          <w:szCs w:val="24"/>
        </w:rPr>
        <w:t>2</w:t>
      </w:r>
      <w:r w:rsidR="00040DC0">
        <w:rPr>
          <w:rFonts w:ascii="Times New Roman" w:hAnsi="Times New Roman" w:cs="Times New Roman"/>
          <w:sz w:val="24"/>
          <w:szCs w:val="24"/>
        </w:rPr>
        <w:t>. Решение о признании утратившим силу правового акта об утверждении документации по планировке территории принимается в случае, когда правовой акт должен прекратить свое действие с момента признания его утратившим силу.</w:t>
      </w:r>
    </w:p>
    <w:p w:rsidR="00040DC0" w:rsidRDefault="0057587D" w:rsidP="00040DC0">
      <w:pPr>
        <w:ind w:firstLine="540"/>
        <w:jc w:val="both"/>
        <w:rPr>
          <w:rFonts w:ascii="Times New Roman" w:hAnsi="Times New Roman" w:cs="Times New Roman"/>
          <w:sz w:val="24"/>
          <w:szCs w:val="24"/>
        </w:rPr>
      </w:pPr>
      <w:r>
        <w:rPr>
          <w:rFonts w:ascii="Times New Roman" w:hAnsi="Times New Roman" w:cs="Times New Roman"/>
          <w:sz w:val="24"/>
          <w:szCs w:val="24"/>
        </w:rPr>
        <w:t>6</w:t>
      </w:r>
      <w:r w:rsidR="00040DC0">
        <w:rPr>
          <w:rFonts w:ascii="Times New Roman" w:hAnsi="Times New Roman" w:cs="Times New Roman"/>
          <w:sz w:val="24"/>
          <w:szCs w:val="24"/>
        </w:rPr>
        <w:t>.</w:t>
      </w:r>
      <w:r>
        <w:rPr>
          <w:rFonts w:ascii="Times New Roman" w:hAnsi="Times New Roman" w:cs="Times New Roman"/>
          <w:sz w:val="24"/>
          <w:szCs w:val="24"/>
        </w:rPr>
        <w:t>3</w:t>
      </w:r>
      <w:r w:rsidR="00040DC0">
        <w:rPr>
          <w:rFonts w:ascii="Times New Roman" w:hAnsi="Times New Roman" w:cs="Times New Roman"/>
          <w:sz w:val="24"/>
          <w:szCs w:val="24"/>
        </w:rPr>
        <w:t>. Правовой акт, в котором указан конкретный срок его действия, утрачивает силу по истечении этого срока.</w:t>
      </w:r>
    </w:p>
    <w:p w:rsidR="00040DC0" w:rsidRDefault="0057587D" w:rsidP="00040DC0">
      <w:pPr>
        <w:ind w:firstLine="540"/>
        <w:jc w:val="both"/>
        <w:rPr>
          <w:rFonts w:ascii="Times New Roman" w:hAnsi="Times New Roman" w:cs="Times New Roman"/>
          <w:sz w:val="24"/>
          <w:szCs w:val="24"/>
        </w:rPr>
      </w:pPr>
      <w:r>
        <w:rPr>
          <w:rFonts w:ascii="Times New Roman" w:hAnsi="Times New Roman" w:cs="Times New Roman"/>
          <w:sz w:val="24"/>
          <w:szCs w:val="24"/>
        </w:rPr>
        <w:t>6</w:t>
      </w:r>
      <w:r w:rsidR="00040DC0">
        <w:rPr>
          <w:rFonts w:ascii="Times New Roman" w:hAnsi="Times New Roman" w:cs="Times New Roman"/>
          <w:sz w:val="24"/>
          <w:szCs w:val="24"/>
        </w:rPr>
        <w:t>.</w:t>
      </w:r>
      <w:r>
        <w:rPr>
          <w:rFonts w:ascii="Times New Roman" w:hAnsi="Times New Roman" w:cs="Times New Roman"/>
          <w:sz w:val="24"/>
          <w:szCs w:val="24"/>
        </w:rPr>
        <w:t>4</w:t>
      </w:r>
      <w:r w:rsidR="00040DC0">
        <w:rPr>
          <w:rFonts w:ascii="Times New Roman" w:hAnsi="Times New Roman" w:cs="Times New Roman"/>
          <w:sz w:val="24"/>
          <w:szCs w:val="24"/>
        </w:rPr>
        <w:t>.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течении шести лет со дня утверждения данного проекта планировки территории не принято решение об изъятии таких земельных участков для муниципальных нужд.</w:t>
      </w:r>
    </w:p>
    <w:p w:rsidR="00040DC0" w:rsidRPr="00300765" w:rsidRDefault="0057587D" w:rsidP="00CB6093">
      <w:pPr>
        <w:ind w:firstLine="540"/>
        <w:jc w:val="both"/>
        <w:rPr>
          <w:rFonts w:ascii="Times New Roman" w:hAnsi="Times New Roman" w:cs="Times New Roman"/>
          <w:sz w:val="24"/>
          <w:szCs w:val="24"/>
        </w:rPr>
      </w:pPr>
      <w:r>
        <w:rPr>
          <w:rFonts w:ascii="Times New Roman" w:hAnsi="Times New Roman" w:cs="Times New Roman"/>
          <w:sz w:val="24"/>
          <w:szCs w:val="24"/>
        </w:rPr>
        <w:t>6</w:t>
      </w:r>
      <w:r w:rsidR="00EA5119">
        <w:rPr>
          <w:rFonts w:ascii="Times New Roman" w:hAnsi="Times New Roman" w:cs="Times New Roman"/>
          <w:sz w:val="24"/>
          <w:szCs w:val="24"/>
        </w:rPr>
        <w:t>.</w:t>
      </w:r>
      <w:r>
        <w:rPr>
          <w:rFonts w:ascii="Times New Roman" w:hAnsi="Times New Roman" w:cs="Times New Roman"/>
          <w:sz w:val="24"/>
          <w:szCs w:val="24"/>
        </w:rPr>
        <w:t>5</w:t>
      </w:r>
      <w:r w:rsidR="00EA5119">
        <w:rPr>
          <w:rFonts w:ascii="Times New Roman" w:hAnsi="Times New Roman" w:cs="Times New Roman"/>
          <w:sz w:val="24"/>
          <w:szCs w:val="24"/>
        </w:rPr>
        <w:t>. Решение об отмене документации по планировке территории или ее отдельных частей принимается в форме правового акта Администрации поселения и подлежит опубликованию и размещению на официальном сайте А</w:t>
      </w:r>
      <w:r w:rsidR="00EA5119" w:rsidRPr="00300765">
        <w:rPr>
          <w:rFonts w:ascii="Times New Roman" w:hAnsi="Times New Roman" w:cs="Times New Roman"/>
          <w:sz w:val="24"/>
          <w:szCs w:val="24"/>
        </w:rPr>
        <w:t>дминистрации поселения в информационно – телекоммуникационной сети «Интернет».</w:t>
      </w:r>
    </w:p>
    <w:p w:rsidR="002C1FDC" w:rsidRDefault="002C1FDC" w:rsidP="00216427">
      <w:pPr>
        <w:ind w:firstLine="708"/>
        <w:jc w:val="both"/>
        <w:rPr>
          <w:rFonts w:ascii="Times New Roman" w:hAnsi="Times New Roman" w:cs="Times New Roman"/>
          <w:sz w:val="24"/>
          <w:szCs w:val="24"/>
        </w:rPr>
      </w:pPr>
    </w:p>
    <w:p w:rsidR="002F1354" w:rsidRDefault="002F1354" w:rsidP="00216427">
      <w:pPr>
        <w:ind w:firstLine="708"/>
        <w:jc w:val="both"/>
        <w:rPr>
          <w:rFonts w:ascii="Times New Roman" w:hAnsi="Times New Roman" w:cs="Times New Roman"/>
          <w:sz w:val="24"/>
          <w:szCs w:val="24"/>
        </w:rPr>
      </w:pPr>
    </w:p>
    <w:p w:rsidR="002F1354" w:rsidRDefault="002F1354" w:rsidP="00216427">
      <w:pPr>
        <w:ind w:firstLine="708"/>
        <w:jc w:val="both"/>
        <w:rPr>
          <w:rFonts w:ascii="Times New Roman" w:hAnsi="Times New Roman" w:cs="Times New Roman"/>
          <w:sz w:val="24"/>
          <w:szCs w:val="24"/>
        </w:rPr>
      </w:pPr>
    </w:p>
    <w:p w:rsidR="002F1354" w:rsidRDefault="002F1354" w:rsidP="00216427">
      <w:pPr>
        <w:ind w:firstLine="708"/>
        <w:jc w:val="both"/>
        <w:rPr>
          <w:rFonts w:ascii="Times New Roman" w:hAnsi="Times New Roman" w:cs="Times New Roman"/>
          <w:sz w:val="24"/>
          <w:szCs w:val="24"/>
        </w:rPr>
      </w:pPr>
    </w:p>
    <w:p w:rsidR="002F1354" w:rsidRDefault="002F1354" w:rsidP="00216427">
      <w:pPr>
        <w:ind w:firstLine="708"/>
        <w:jc w:val="both"/>
        <w:rPr>
          <w:rFonts w:ascii="Times New Roman" w:hAnsi="Times New Roman" w:cs="Times New Roman"/>
          <w:sz w:val="24"/>
          <w:szCs w:val="24"/>
        </w:rPr>
      </w:pPr>
    </w:p>
    <w:sectPr w:rsidR="002F1354" w:rsidSect="009B01C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0AC7"/>
    <w:multiLevelType w:val="multilevel"/>
    <w:tmpl w:val="9D38F0AA"/>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44832913"/>
    <w:multiLevelType w:val="multilevel"/>
    <w:tmpl w:val="00E4A4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BD65EE1"/>
    <w:multiLevelType w:val="multilevel"/>
    <w:tmpl w:val="303CE2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3699E"/>
    <w:multiLevelType w:val="multilevel"/>
    <w:tmpl w:val="2A4C2D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4374B61"/>
    <w:multiLevelType w:val="hybridMultilevel"/>
    <w:tmpl w:val="E87A3E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5B655A4"/>
    <w:multiLevelType w:val="hybridMultilevel"/>
    <w:tmpl w:val="E3EA4BF0"/>
    <w:lvl w:ilvl="0" w:tplc="97FE5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F445D32"/>
    <w:multiLevelType w:val="multilevel"/>
    <w:tmpl w:val="035420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7D52"/>
    <w:rsid w:val="00011C1C"/>
    <w:rsid w:val="00024B8C"/>
    <w:rsid w:val="00025C56"/>
    <w:rsid w:val="00040DC0"/>
    <w:rsid w:val="00045686"/>
    <w:rsid w:val="00052790"/>
    <w:rsid w:val="000A0E79"/>
    <w:rsid w:val="000B3851"/>
    <w:rsid w:val="000D1506"/>
    <w:rsid w:val="000E537C"/>
    <w:rsid w:val="000F4C5F"/>
    <w:rsid w:val="000F50FD"/>
    <w:rsid w:val="00111477"/>
    <w:rsid w:val="00165C92"/>
    <w:rsid w:val="0017729B"/>
    <w:rsid w:val="00192F88"/>
    <w:rsid w:val="001C3DCA"/>
    <w:rsid w:val="001D4D96"/>
    <w:rsid w:val="00216427"/>
    <w:rsid w:val="00231742"/>
    <w:rsid w:val="002325FF"/>
    <w:rsid w:val="002464EC"/>
    <w:rsid w:val="00251F37"/>
    <w:rsid w:val="00252203"/>
    <w:rsid w:val="00294A5F"/>
    <w:rsid w:val="002A1BFA"/>
    <w:rsid w:val="002B2616"/>
    <w:rsid w:val="002C1FDC"/>
    <w:rsid w:val="002C5793"/>
    <w:rsid w:val="002E57E3"/>
    <w:rsid w:val="002F1354"/>
    <w:rsid w:val="00300765"/>
    <w:rsid w:val="00326513"/>
    <w:rsid w:val="0032693E"/>
    <w:rsid w:val="003308B6"/>
    <w:rsid w:val="00355BF2"/>
    <w:rsid w:val="003A11FD"/>
    <w:rsid w:val="003A7579"/>
    <w:rsid w:val="003C0003"/>
    <w:rsid w:val="003D391C"/>
    <w:rsid w:val="003E3021"/>
    <w:rsid w:val="0040051C"/>
    <w:rsid w:val="004054F2"/>
    <w:rsid w:val="004115EA"/>
    <w:rsid w:val="0041664F"/>
    <w:rsid w:val="00424B26"/>
    <w:rsid w:val="00435128"/>
    <w:rsid w:val="00467047"/>
    <w:rsid w:val="004774D0"/>
    <w:rsid w:val="0048457C"/>
    <w:rsid w:val="00493B17"/>
    <w:rsid w:val="004B296D"/>
    <w:rsid w:val="004B33D0"/>
    <w:rsid w:val="004B6F16"/>
    <w:rsid w:val="004C4A7A"/>
    <w:rsid w:val="004C5A0A"/>
    <w:rsid w:val="004C66CE"/>
    <w:rsid w:val="004E131B"/>
    <w:rsid w:val="00500C27"/>
    <w:rsid w:val="005340BF"/>
    <w:rsid w:val="005367C6"/>
    <w:rsid w:val="00562028"/>
    <w:rsid w:val="0057587D"/>
    <w:rsid w:val="005940DD"/>
    <w:rsid w:val="005B1AAC"/>
    <w:rsid w:val="005B6123"/>
    <w:rsid w:val="005E0938"/>
    <w:rsid w:val="005E435A"/>
    <w:rsid w:val="005E76CF"/>
    <w:rsid w:val="006072A0"/>
    <w:rsid w:val="00607BFA"/>
    <w:rsid w:val="00610B02"/>
    <w:rsid w:val="00626FB3"/>
    <w:rsid w:val="006458A5"/>
    <w:rsid w:val="00654256"/>
    <w:rsid w:val="0067437A"/>
    <w:rsid w:val="00674526"/>
    <w:rsid w:val="0068328A"/>
    <w:rsid w:val="00696187"/>
    <w:rsid w:val="0069712A"/>
    <w:rsid w:val="006A2840"/>
    <w:rsid w:val="006A32F8"/>
    <w:rsid w:val="006D1674"/>
    <w:rsid w:val="006E33B8"/>
    <w:rsid w:val="00726C45"/>
    <w:rsid w:val="00737C92"/>
    <w:rsid w:val="00780897"/>
    <w:rsid w:val="007819AB"/>
    <w:rsid w:val="007866DE"/>
    <w:rsid w:val="007B08D9"/>
    <w:rsid w:val="00806B84"/>
    <w:rsid w:val="0081053B"/>
    <w:rsid w:val="00852D37"/>
    <w:rsid w:val="008607D4"/>
    <w:rsid w:val="0086239A"/>
    <w:rsid w:val="00884CF3"/>
    <w:rsid w:val="00890AD1"/>
    <w:rsid w:val="00892797"/>
    <w:rsid w:val="008B465F"/>
    <w:rsid w:val="008D2A1B"/>
    <w:rsid w:val="009018AA"/>
    <w:rsid w:val="0090415E"/>
    <w:rsid w:val="00910E31"/>
    <w:rsid w:val="00915141"/>
    <w:rsid w:val="00931B2B"/>
    <w:rsid w:val="00934D6F"/>
    <w:rsid w:val="0095038C"/>
    <w:rsid w:val="00952154"/>
    <w:rsid w:val="00960ECC"/>
    <w:rsid w:val="009623AA"/>
    <w:rsid w:val="00973ADD"/>
    <w:rsid w:val="00976044"/>
    <w:rsid w:val="009836C2"/>
    <w:rsid w:val="00990A07"/>
    <w:rsid w:val="00990B13"/>
    <w:rsid w:val="009A5895"/>
    <w:rsid w:val="009B01CB"/>
    <w:rsid w:val="009B4C1A"/>
    <w:rsid w:val="009C2085"/>
    <w:rsid w:val="009C233C"/>
    <w:rsid w:val="009C7803"/>
    <w:rsid w:val="009E2E7E"/>
    <w:rsid w:val="009F2DB3"/>
    <w:rsid w:val="00A12050"/>
    <w:rsid w:val="00A27E71"/>
    <w:rsid w:val="00A50CAC"/>
    <w:rsid w:val="00A5430E"/>
    <w:rsid w:val="00A5584B"/>
    <w:rsid w:val="00A6369B"/>
    <w:rsid w:val="00AB1CB2"/>
    <w:rsid w:val="00AC3207"/>
    <w:rsid w:val="00AC6406"/>
    <w:rsid w:val="00AD1BBD"/>
    <w:rsid w:val="00AE6DB0"/>
    <w:rsid w:val="00AF2A70"/>
    <w:rsid w:val="00AF740B"/>
    <w:rsid w:val="00B200F1"/>
    <w:rsid w:val="00B46990"/>
    <w:rsid w:val="00B57BB4"/>
    <w:rsid w:val="00B61F84"/>
    <w:rsid w:val="00B744AB"/>
    <w:rsid w:val="00BD2B90"/>
    <w:rsid w:val="00BD4490"/>
    <w:rsid w:val="00BE3663"/>
    <w:rsid w:val="00C62A72"/>
    <w:rsid w:val="00C83AD1"/>
    <w:rsid w:val="00C951FD"/>
    <w:rsid w:val="00CB060A"/>
    <w:rsid w:val="00CB5E54"/>
    <w:rsid w:val="00CB6093"/>
    <w:rsid w:val="00CD11B0"/>
    <w:rsid w:val="00CE04E2"/>
    <w:rsid w:val="00CE496A"/>
    <w:rsid w:val="00CF2150"/>
    <w:rsid w:val="00D11611"/>
    <w:rsid w:val="00D130BC"/>
    <w:rsid w:val="00D56CC0"/>
    <w:rsid w:val="00D66E10"/>
    <w:rsid w:val="00D9132E"/>
    <w:rsid w:val="00D93E26"/>
    <w:rsid w:val="00D94614"/>
    <w:rsid w:val="00D9620A"/>
    <w:rsid w:val="00DB095F"/>
    <w:rsid w:val="00DB5007"/>
    <w:rsid w:val="00DB7316"/>
    <w:rsid w:val="00DC5EEA"/>
    <w:rsid w:val="00E15D97"/>
    <w:rsid w:val="00E30553"/>
    <w:rsid w:val="00E357F2"/>
    <w:rsid w:val="00E722D7"/>
    <w:rsid w:val="00E72CC3"/>
    <w:rsid w:val="00E764EF"/>
    <w:rsid w:val="00EA5119"/>
    <w:rsid w:val="00EB089D"/>
    <w:rsid w:val="00EF3591"/>
    <w:rsid w:val="00F26FCD"/>
    <w:rsid w:val="00F34D93"/>
    <w:rsid w:val="00F43B98"/>
    <w:rsid w:val="00F478AF"/>
    <w:rsid w:val="00F64816"/>
    <w:rsid w:val="00F6790A"/>
    <w:rsid w:val="00F7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3D6B"/>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2">
    <w:name w:val="heading 2"/>
    <w:basedOn w:val="a"/>
    <w:next w:val="a"/>
    <w:link w:val="20"/>
    <w:uiPriority w:val="9"/>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iPriority w:val="9"/>
    <w:semiHidden/>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
    <w:locked/>
    <w:rsid w:val="00F26FCD"/>
  </w:style>
  <w:style w:type="paragraph" w:customStyle="1" w:styleId="1">
    <w:name w:val="Основной текст1"/>
    <w:basedOn w:val="a"/>
    <w:link w:val="a3"/>
    <w:rsid w:val="00F26FCD"/>
    <w:pPr>
      <w:widowControl w:val="0"/>
      <w:spacing w:after="260"/>
    </w:pPr>
  </w:style>
  <w:style w:type="paragraph" w:styleId="a4">
    <w:name w:val="List Paragraph"/>
    <w:basedOn w:val="a"/>
    <w:uiPriority w:val="99"/>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7">
    <w:name w:val="Subtitle"/>
    <w:basedOn w:val="a"/>
    <w:link w:val="a8"/>
    <w:qFormat/>
    <w:rsid w:val="000F50FD"/>
    <w:pPr>
      <w:jc w:val="center"/>
    </w:pPr>
    <w:rPr>
      <w:rFonts w:ascii="Times New Roman" w:eastAsia="Times New Roman" w:hAnsi="Times New Roman" w:cs="Times New Roman"/>
      <w:b/>
      <w:sz w:val="32"/>
      <w:szCs w:val="20"/>
      <w:lang w:eastAsia="ru-RU"/>
    </w:rPr>
  </w:style>
  <w:style w:type="character" w:customStyle="1" w:styleId="a8">
    <w:name w:val="Подзаголовок Знак"/>
    <w:basedOn w:val="a0"/>
    <w:link w:val="a7"/>
    <w:rsid w:val="000F50FD"/>
    <w:rPr>
      <w:rFonts w:ascii="Times New Roman" w:eastAsia="Times New Roman" w:hAnsi="Times New Roman" w:cs="Times New Roman"/>
      <w:b/>
      <w:sz w:val="32"/>
      <w:szCs w:val="20"/>
      <w:lang w:eastAsia="ru-RU"/>
    </w:rPr>
  </w:style>
  <w:style w:type="paragraph" w:styleId="a9">
    <w:name w:val="Body Text"/>
    <w:basedOn w:val="a"/>
    <w:link w:val="aa"/>
    <w:rsid w:val="000F50FD"/>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0F50FD"/>
    <w:rPr>
      <w:rFonts w:ascii="Times New Roman" w:eastAsia="Times New Roman" w:hAnsi="Times New Roman" w:cs="Times New Roman"/>
      <w:sz w:val="28"/>
      <w:szCs w:val="20"/>
      <w:lang w:eastAsia="ru-RU"/>
    </w:rPr>
  </w:style>
  <w:style w:type="paragraph" w:styleId="a6">
    <w:name w:val="Title"/>
    <w:basedOn w:val="a"/>
    <w:next w:val="a"/>
    <w:link w:val="ab"/>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6"/>
    <w:uiPriority w:val="10"/>
    <w:rsid w:val="000F50FD"/>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styleId="ac">
    <w:name w:val="Normal (Web)"/>
    <w:basedOn w:val="a"/>
    <w:uiPriority w:val="99"/>
    <w:semiHidden/>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836C2"/>
    <w:rPr>
      <w:rFonts w:ascii="Segoe UI" w:hAnsi="Segoe UI" w:cs="Segoe UI"/>
      <w:sz w:val="18"/>
      <w:szCs w:val="18"/>
    </w:rPr>
  </w:style>
  <w:style w:type="character" w:customStyle="1" w:styleId="af">
    <w:name w:val="Текст выноски Знак"/>
    <w:basedOn w:val="a0"/>
    <w:link w:val="ae"/>
    <w:uiPriority w:val="99"/>
    <w:semiHidden/>
    <w:rsid w:val="009836C2"/>
    <w:rPr>
      <w:rFonts w:ascii="Segoe UI" w:hAnsi="Segoe UI" w:cs="Segoe UI"/>
      <w:sz w:val="18"/>
      <w:szCs w:val="18"/>
    </w:rPr>
  </w:style>
  <w:style w:type="paragraph" w:customStyle="1" w:styleId="ConsPlusNormal">
    <w:name w:val="ConsPlusNormal"/>
    <w:rsid w:val="00C951F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2649/dbb758e5e96870aa276968887828c5d903eeba8a/" TargetMode="External"/><Relationship Id="rId3" Type="http://schemas.openxmlformats.org/officeDocument/2006/relationships/settings" Target="settings.xml"/><Relationship Id="rId7" Type="http://schemas.openxmlformats.org/officeDocument/2006/relationships/hyperlink" Target="http://www.consultant.ru/document/cons_doc_LAW_402649/dbb758e5e96870aa276968887828c5d903eeba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02649/dbb758e5e96870aa276968887828c5d903eeba8a/" TargetMode="External"/><Relationship Id="rId11" Type="http://schemas.openxmlformats.org/officeDocument/2006/relationships/fontTable" Target="fontTable.xml"/><Relationship Id="rId5" Type="http://schemas.openxmlformats.org/officeDocument/2006/relationships/hyperlink" Target="consultantplus://offline/ref=40F6950EDA8F47A46314C36926440451878FB89CC2AD58E1B1D19C20F7A6E3BFD3ECA391765949DC8E8DF6E59Fu8t1M" TargetMode="External"/><Relationship Id="rId10" Type="http://schemas.openxmlformats.org/officeDocument/2006/relationships/hyperlink" Target="http://www.consultant.ru/document/cons_doc_LAW_402649/dbb758e5e96870aa276968887828c5d903eeba8a/" TargetMode="External"/><Relationship Id="rId4" Type="http://schemas.openxmlformats.org/officeDocument/2006/relationships/webSettings" Target="webSettings.xml"/><Relationship Id="rId9" Type="http://schemas.openxmlformats.org/officeDocument/2006/relationships/hyperlink" Target="http://www.consultant.ru/document/cons_doc_LAW_402649/dbb758e5e96870aa276968887828c5d903eeba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TotalTime>
  <Pages>5</Pages>
  <Words>2224</Words>
  <Characters>12681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165</cp:revision>
  <cp:lastPrinted>2022-03-21T08:25:00Z</cp:lastPrinted>
  <dcterms:created xsi:type="dcterms:W3CDTF">2021-12-01T07:33:00Z</dcterms:created>
  <dcterms:modified xsi:type="dcterms:W3CDTF">2022-03-25T04:56:00Z</dcterms:modified>
</cp:coreProperties>
</file>