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81" w:rsidRPr="00DE528F" w:rsidRDefault="00563E26" w:rsidP="009C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ПОДГОРНСКОГО СЕЛЬСКОГО ПОСЕЛЕНИЯ</w:t>
      </w:r>
    </w:p>
    <w:p w:rsidR="009C64F4" w:rsidRPr="00DE528F" w:rsidRDefault="009C64F4" w:rsidP="009C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63E26" w:rsidRPr="00DE528F" w:rsidRDefault="00563E26" w:rsidP="009C64F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63E26" w:rsidRPr="00DE528F" w:rsidRDefault="00A66281" w:rsidP="009C64F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b/>
          <w:kern w:val="2"/>
          <w:sz w:val="24"/>
          <w:szCs w:val="24"/>
        </w:rPr>
        <w:t>ПОСТАНОВЛЕНИЕ</w:t>
      </w:r>
    </w:p>
    <w:p w:rsidR="009C64F4" w:rsidRPr="00DE528F" w:rsidRDefault="009C64F4" w:rsidP="009C64F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C64F4" w:rsidRPr="00DE528F" w:rsidRDefault="009C64F4" w:rsidP="009C64F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63E26" w:rsidRPr="00DE528F" w:rsidRDefault="006F1398" w:rsidP="009C6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</w:t>
      </w:r>
      <w:r w:rsidR="008575B7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с. Подгорное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№ </w:t>
      </w: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</w:p>
    <w:p w:rsidR="00A66281" w:rsidRPr="00DE528F" w:rsidRDefault="00A66281" w:rsidP="009C64F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C64F4" w:rsidRPr="00DE528F" w:rsidRDefault="00563E26" w:rsidP="009C64F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Об утверждении Административного регламента</w:t>
      </w:r>
    </w:p>
    <w:p w:rsidR="009C64F4" w:rsidRPr="00DE528F" w:rsidRDefault="00563E26" w:rsidP="009C6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предоставления муниципальной услуги</w:t>
      </w:r>
    </w:p>
    <w:p w:rsidR="009C64F4" w:rsidRPr="00DE528F" w:rsidRDefault="00563E26" w:rsidP="009C64F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Передача жилых помещений муниципального жилищного фонда</w:t>
      </w:r>
    </w:p>
    <w:p w:rsidR="00A66281" w:rsidRPr="00DE528F" w:rsidRDefault="00563E26" w:rsidP="009C64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собственность граждан в порядке приватизации</w:t>
      </w:r>
      <w:r w:rsidR="009D5EF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9C64F4" w:rsidRPr="00DE528F" w:rsidRDefault="009C64F4" w:rsidP="009C64F4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A66281" w:rsidRPr="00DE528F" w:rsidRDefault="00A66281" w:rsidP="0048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A105E" w:rsidRPr="00DE528F" w:rsidRDefault="00A6628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 соответствии</w:t>
      </w:r>
      <w:r w:rsidR="009D5EFC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 </w:t>
      </w:r>
      <w:r w:rsidR="00F73B7D" w:rsidRPr="00DE528F">
        <w:rPr>
          <w:rFonts w:ascii="Times New Roman" w:hAnsi="Times New Roman" w:cs="Times New Roman"/>
          <w:bCs/>
          <w:kern w:val="2"/>
          <w:sz w:val="24"/>
          <w:szCs w:val="24"/>
        </w:rPr>
        <w:t>Законом Российской Федерации от 4 июля 1991 года № 1541-1 «О приватизации жилищного фонда в Российской Федерации»</w:t>
      </w:r>
      <w:r w:rsidR="00A4244E" w:rsidRPr="00DE528F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9D5EF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</w:t>
      </w:r>
      <w:r w:rsidR="0081084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ым</w:t>
      </w:r>
      <w:r w:rsidR="009D5EF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закон</w:t>
      </w:r>
      <w:r w:rsidR="0081084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ом</w:t>
      </w:r>
      <w:r w:rsidR="009D5EF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 27 июля 2010 года № </w:t>
      </w:r>
      <w:r w:rsidR="00DA7E4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210</w:t>
      </w:r>
      <w:r w:rsidR="00DA7E4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</w:r>
      <w:r w:rsidR="009D5EF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ФЗ «Об организации предоставления государственных и муниципальных услуг», </w:t>
      </w:r>
      <w:r w:rsidR="00563E26"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«Подгорнское сельское поселение»</w:t>
      </w:r>
      <w:r w:rsidRPr="00DE528F">
        <w:rPr>
          <w:rFonts w:ascii="Times New Roman" w:hAnsi="Times New Roman" w:cs="Times New Roman"/>
          <w:bCs/>
          <w:kern w:val="2"/>
          <w:sz w:val="24"/>
          <w:szCs w:val="24"/>
        </w:rPr>
        <w:t>:</w:t>
      </w:r>
    </w:p>
    <w:p w:rsidR="009C64F4" w:rsidRPr="00DE528F" w:rsidRDefault="009C64F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9C64F4" w:rsidRPr="00DE528F" w:rsidRDefault="009C64F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bCs/>
          <w:kern w:val="2"/>
          <w:sz w:val="24"/>
          <w:szCs w:val="24"/>
        </w:rPr>
        <w:t>ПОСТАНОВЛЯЮ:</w:t>
      </w:r>
    </w:p>
    <w:p w:rsidR="009C64F4" w:rsidRPr="00DE528F" w:rsidRDefault="009C64F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63E26" w:rsidRPr="00DE528F" w:rsidRDefault="00563E26" w:rsidP="00563E26">
      <w:pPr>
        <w:widowControl w:val="0"/>
        <w:suppressAutoHyphens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E528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1. Утвердить Административный регламент предоставления муниципальной услуги </w:t>
      </w:r>
      <w:r w:rsidRPr="00DE528F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«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</w:t>
      </w:r>
      <w:r w:rsidRPr="00DE528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» </w:t>
      </w:r>
      <w:r w:rsidRPr="00DE528F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согласно приложению к </w:t>
      </w:r>
      <w:r w:rsidRPr="00DE528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настоящему постановлению.</w:t>
      </w:r>
    </w:p>
    <w:p w:rsidR="0076650F" w:rsidRPr="00DE528F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</w:t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</w:t>
      </w:r>
      <w:r w:rsidR="0076650F"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Подгорнского сельского поселения</w:t>
      </w:r>
      <w:r w:rsidR="0076650F"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650F" w:rsidRPr="00DE528F" w:rsidRDefault="0076650F" w:rsidP="009C6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3E26"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09.01.2014 № 1 «Об утверждении административного регламента предоставления муниципальной услуги «Прием заявлений, документов и заключение (расторжение) договоров на передачу в собственность граждан жилых помещений муниципального жилищного фонда»</w:t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50F" w:rsidRPr="00DE528F" w:rsidRDefault="0076650F" w:rsidP="009C6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26.05.2017 № 69 «</w:t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постановление Администрации Подгорнского сельского поселения от 09.01.2014 № 1»;</w:t>
      </w:r>
    </w:p>
    <w:p w:rsidR="00563E26" w:rsidRPr="00DE528F" w:rsidRDefault="0076650F" w:rsidP="0056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п.18 Постановления Администрации Подгорнского сельского поселения от 20.06.2016 № 186 «О внесении изменений в отдельные правовые акты муниципального образования «Подгорнское сельское поселение».</w:t>
      </w:r>
      <w:r w:rsidR="00563E26"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563E26" w:rsidRPr="00DE528F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Постановление подлежит официальному опубликованию в «Официальных ведомостях Подгорнского сельского поселения» и размещению на официальном сайте Подгорнского сельского поселения.</w:t>
      </w:r>
    </w:p>
    <w:p w:rsidR="00563E26" w:rsidRPr="00DE528F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Постановление вступает в силу со дня официального опубликования.</w:t>
      </w:r>
    </w:p>
    <w:p w:rsidR="00563E26" w:rsidRPr="00DE528F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 Контроль за исполнением настоящего постановления оставляю за собой.</w:t>
      </w:r>
    </w:p>
    <w:p w:rsidR="00563E26" w:rsidRPr="00DE528F" w:rsidRDefault="00563E26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63E26" w:rsidRPr="00DE528F" w:rsidRDefault="00563E26" w:rsidP="005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C64F4" w:rsidRPr="00DE528F" w:rsidRDefault="009C64F4" w:rsidP="005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3E26" w:rsidRPr="00DE528F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Подгорнского сельского поселения</w:t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А.Н. Кондратенко</w:t>
      </w:r>
    </w:p>
    <w:p w:rsidR="00A66281" w:rsidRPr="00DE528F" w:rsidRDefault="00A66281" w:rsidP="00484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66281" w:rsidRPr="00DE528F" w:rsidSect="009D5EFC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F08BF" w:rsidRPr="00DE528F" w:rsidRDefault="00EA1B8F" w:rsidP="00DE4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УТВЕРЖДЕН</w:t>
      </w:r>
    </w:p>
    <w:p w:rsidR="00AD58AA" w:rsidRPr="00DE528F" w:rsidRDefault="00CD6678" w:rsidP="00DE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постановлением </w:t>
      </w:r>
      <w:r w:rsidR="00AD58AA"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Подгорнского</w:t>
      </w:r>
    </w:p>
    <w:p w:rsidR="00CD6678" w:rsidRPr="00DE528F" w:rsidRDefault="00AD58AA" w:rsidP="00DE4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A1B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CD667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6F139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29.05.2019</w:t>
      </w:r>
      <w:r w:rsidR="00CD667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№ </w:t>
      </w:r>
      <w:r w:rsidR="006F139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81</w:t>
      </w:r>
    </w:p>
    <w:p w:rsidR="00CD6678" w:rsidRPr="00DE528F" w:rsidRDefault="00CD6678" w:rsidP="00AD58A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highlight w:val="yellow"/>
          <w:lang w:eastAsia="ru-RU"/>
        </w:rPr>
      </w:pPr>
    </w:p>
    <w:p w:rsidR="00962E44" w:rsidRPr="00DE528F" w:rsidRDefault="00962E44" w:rsidP="004841BB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АДМИНИСТРАТИВНЫЙ РЕГЛАМЕНТ</w:t>
      </w:r>
    </w:p>
    <w:p w:rsidR="003E7E28" w:rsidRPr="00DE528F" w:rsidRDefault="00962E44" w:rsidP="0048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ПРЕДОСТАВЛЕНИЯ МУНИЦИПАЛЬНОЙ </w:t>
      </w:r>
      <w:r w:rsidR="00995BEB" w:rsidRPr="00DE52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УСЛУГИ </w:t>
      </w:r>
    </w:p>
    <w:p w:rsidR="00962E44" w:rsidRPr="00DE528F" w:rsidRDefault="00995BEB" w:rsidP="000C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«</w:t>
      </w:r>
      <w:r w:rsidR="00DE43C6" w:rsidRPr="00DE528F">
        <w:rPr>
          <w:rFonts w:ascii="Times New Roman" w:hAnsi="Times New Roman" w:cs="Times New Roman"/>
          <w:b/>
          <w:kern w:val="2"/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</w:t>
      </w:r>
      <w:r w:rsidR="00883D83" w:rsidRPr="00DE52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9D5EFC" w:rsidRPr="00DE528F" w:rsidRDefault="009D5EFC" w:rsidP="004841BB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065A6" w:rsidRPr="00DE528F" w:rsidRDefault="009823C8" w:rsidP="004841BB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РАЗДЕЛ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I. ОБЩИЕ ПОЛОЖЕНИЯ</w:t>
      </w:r>
    </w:p>
    <w:p w:rsidR="000065A6" w:rsidRPr="00DE528F" w:rsidRDefault="000065A6" w:rsidP="004841BB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065A6" w:rsidRPr="00DE528F" w:rsidRDefault="009823C8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065A6" w:rsidRPr="00DE528F" w:rsidRDefault="000065A6" w:rsidP="004841B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95CDF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995CD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Настоящий административный регламент </w:t>
      </w:r>
      <w:r w:rsidR="007A50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устанавливает порядок и стандарт предоставления муниципальной услуги</w:t>
      </w:r>
      <w:r w:rsidR="00D2343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</w:t>
      </w:r>
      <w:r w:rsidR="00707057" w:rsidRPr="00DE528F">
        <w:rPr>
          <w:rFonts w:ascii="Times New Roman" w:hAnsi="Times New Roman" w:cs="Times New Roman"/>
          <w:bCs/>
          <w:kern w:val="2"/>
          <w:sz w:val="24"/>
          <w:szCs w:val="24"/>
        </w:rPr>
        <w:t>П</w:t>
      </w:r>
      <w:r w:rsidR="00707057" w:rsidRPr="00DE528F">
        <w:rPr>
          <w:rFonts w:ascii="Times New Roman" w:hAnsi="Times New Roman" w:cs="Times New Roman"/>
          <w:kern w:val="2"/>
          <w:sz w:val="24"/>
          <w:szCs w:val="24"/>
        </w:rPr>
        <w:t>ередача жилых помещений муниципального жилищного фонда</w:t>
      </w:r>
      <w:r w:rsidR="00A0388A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07057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 в порядке приватизации</w:t>
      </w:r>
      <w:r w:rsidR="001B21F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7A50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том числе </w:t>
      </w:r>
      <w:r w:rsidR="00995CDF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порядок взаимодействия </w:t>
      </w:r>
      <w:r w:rsidR="002044D1" w:rsidRPr="00DE528F">
        <w:rPr>
          <w:rFonts w:ascii="Times New Roman" w:hAnsi="Times New Roman" w:cs="Times New Roman"/>
          <w:bCs/>
          <w:kern w:val="2"/>
          <w:sz w:val="24"/>
          <w:szCs w:val="24"/>
        </w:rPr>
        <w:t>А</w:t>
      </w:r>
      <w:r w:rsidR="00995CDF" w:rsidRPr="00DE528F">
        <w:rPr>
          <w:rFonts w:ascii="Times New Roman" w:hAnsi="Times New Roman" w:cs="Times New Roman"/>
          <w:bCs/>
          <w:kern w:val="2"/>
          <w:sz w:val="24"/>
          <w:szCs w:val="24"/>
        </w:rPr>
        <w:t>дминистрации</w:t>
      </w:r>
      <w:r w:rsidR="002044D1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Подгорнского сельского поселения</w:t>
      </w:r>
      <w:r w:rsidR="00912635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– </w:t>
      </w:r>
      <w:r w:rsidR="002044D1" w:rsidRPr="00DE528F">
        <w:rPr>
          <w:rFonts w:ascii="Times New Roman" w:hAnsi="Times New Roman" w:cs="Times New Roman"/>
          <w:bCs/>
          <w:kern w:val="2"/>
          <w:sz w:val="24"/>
          <w:szCs w:val="24"/>
        </w:rPr>
        <w:t>а</w:t>
      </w:r>
      <w:r w:rsidR="00912635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дминистрация) с </w:t>
      </w:r>
      <w:r w:rsidR="00951DBB" w:rsidRPr="00DE528F">
        <w:rPr>
          <w:rFonts w:ascii="Times New Roman" w:hAnsi="Times New Roman" w:cs="Times New Roman"/>
          <w:bCs/>
          <w:kern w:val="2"/>
          <w:sz w:val="24"/>
          <w:szCs w:val="24"/>
        </w:rPr>
        <w:t>гражданами Российской Федерации</w:t>
      </w:r>
      <w:r w:rsidR="00DF08BF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995CDF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и их уполномоченными представителями, органами </w:t>
      </w:r>
      <w:r w:rsidR="002E0AB3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государственной </w:t>
      </w:r>
      <w:r w:rsidR="00995CDF" w:rsidRPr="00DE528F">
        <w:rPr>
          <w:rFonts w:ascii="Times New Roman" w:hAnsi="Times New Roman" w:cs="Times New Roman"/>
          <w:bCs/>
          <w:kern w:val="2"/>
          <w:sz w:val="24"/>
          <w:szCs w:val="24"/>
        </w:rPr>
        <w:t>власти, учреждениями и организациями, сроки и последовательность административных процедур (действий), осуществляемых администрацией</w:t>
      </w:r>
      <w:r w:rsidR="00912635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995CDF" w:rsidRPr="00DE528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процессе реализации полномочий по принятию решений </w:t>
      </w:r>
      <w:r w:rsidR="00951DBB" w:rsidRPr="00DE528F">
        <w:rPr>
          <w:rFonts w:ascii="Times New Roman" w:hAnsi="Times New Roman" w:cs="Times New Roman"/>
          <w:bCs/>
          <w:kern w:val="2"/>
          <w:sz w:val="24"/>
          <w:szCs w:val="24"/>
        </w:rPr>
        <w:t>о п</w:t>
      </w:r>
      <w:r w:rsidR="00951DB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ередаче жилых помещений муниципального жилищного фонда </w:t>
      </w:r>
      <w:r w:rsidR="005F1CC2" w:rsidRPr="00DE528F">
        <w:rPr>
          <w:rFonts w:ascii="Times New Roman" w:hAnsi="Times New Roman" w:cs="Times New Roman"/>
          <w:kern w:val="2"/>
          <w:sz w:val="24"/>
          <w:szCs w:val="24"/>
        </w:rPr>
        <w:t xml:space="preserve">социального </w:t>
      </w:r>
      <w:r w:rsidR="002473FC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использования </w:t>
      </w:r>
      <w:r w:rsidR="002044D1" w:rsidRPr="00DE528F">
        <w:rPr>
          <w:rFonts w:ascii="Times New Roman" w:eastAsia="Calibri" w:hAnsi="Times New Roman" w:cs="Times New Roman"/>
          <w:kern w:val="2"/>
          <w:sz w:val="24"/>
          <w:szCs w:val="24"/>
        </w:rPr>
        <w:t>Администрации Подгорнского сельского поселения</w:t>
      </w:r>
      <w:r w:rsidR="00600CB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51DBB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</w:t>
      </w:r>
      <w:r w:rsidR="00731824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318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Российской Федерации </w:t>
      </w:r>
      <w:r w:rsidR="00951DBB" w:rsidRPr="00DE528F">
        <w:rPr>
          <w:rFonts w:ascii="Times New Roman" w:hAnsi="Times New Roman" w:cs="Times New Roman"/>
          <w:kern w:val="2"/>
          <w:sz w:val="24"/>
          <w:szCs w:val="24"/>
        </w:rPr>
        <w:t>в порядке приватизации</w:t>
      </w:r>
      <w:r w:rsidR="00995CDF" w:rsidRPr="00DE528F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DF08BF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Целью настоящего административного регламента является обеспечение открытости порядка предоставления муниципальной услуги,</w:t>
      </w:r>
      <w:r w:rsidR="00203C0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указанной в пункте 1 настоящего административного регламента (далее – муниципальная услуга), </w:t>
      </w:r>
      <w:r w:rsidR="005C6C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повышение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качества ее исполнения, создани</w:t>
      </w:r>
      <w:r w:rsidR="005C6C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условий для участия граждан</w:t>
      </w:r>
      <w:r w:rsidR="005178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отношениях, возникающих при предоставлении муниципальной услуги.</w:t>
      </w:r>
    </w:p>
    <w:p w:rsidR="00990E3D" w:rsidRPr="00DE528F" w:rsidRDefault="00990E3D" w:rsidP="004841BB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065A6" w:rsidRPr="00DE528F" w:rsidRDefault="009823C8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 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Круг заявителей</w:t>
      </w:r>
    </w:p>
    <w:p w:rsidR="000065A6" w:rsidRPr="00DE528F" w:rsidRDefault="000065A6" w:rsidP="004841BB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90E3D" w:rsidRPr="00DE528F" w:rsidRDefault="001E3A18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Заявителями на</w:t>
      </w:r>
      <w:r w:rsidR="00990E3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предоставление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90E3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услуги являются </w:t>
      </w:r>
      <w:r w:rsidR="007318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граждане</w:t>
      </w:r>
      <w:r w:rsidR="005C6C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Российской Федерации (далее – граждане)</w:t>
      </w:r>
      <w:r w:rsidR="001224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1164A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имеющие право пользования </w:t>
      </w:r>
      <w:r w:rsidR="00122455" w:rsidRPr="00DE528F">
        <w:rPr>
          <w:rFonts w:ascii="Times New Roman" w:hAnsi="Times New Roman" w:cs="Times New Roman"/>
          <w:kern w:val="2"/>
          <w:sz w:val="24"/>
          <w:szCs w:val="24"/>
        </w:rPr>
        <w:t>жилы</w:t>
      </w:r>
      <w:r w:rsidR="0011164A" w:rsidRPr="00DE528F">
        <w:rPr>
          <w:rFonts w:ascii="Times New Roman" w:hAnsi="Times New Roman" w:cs="Times New Roman"/>
          <w:kern w:val="2"/>
          <w:sz w:val="24"/>
          <w:szCs w:val="24"/>
        </w:rPr>
        <w:t>ми</w:t>
      </w:r>
      <w:r w:rsidR="00122455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помещения</w:t>
      </w:r>
      <w:r w:rsidR="0011164A" w:rsidRPr="00DE528F">
        <w:rPr>
          <w:rFonts w:ascii="Times New Roman" w:hAnsi="Times New Roman" w:cs="Times New Roman"/>
          <w:kern w:val="2"/>
          <w:sz w:val="24"/>
          <w:szCs w:val="24"/>
        </w:rPr>
        <w:t>ми</w:t>
      </w:r>
      <w:r w:rsidR="002D5F5A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C6C99" w:rsidRPr="00DE528F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жилищного фонда социального использования </w:t>
      </w:r>
      <w:r w:rsidR="002044D1" w:rsidRPr="00DE528F">
        <w:rPr>
          <w:rFonts w:ascii="Times New Roman" w:eastAsia="Calibri" w:hAnsi="Times New Roman" w:cs="Times New Roman"/>
          <w:kern w:val="2"/>
          <w:sz w:val="24"/>
          <w:szCs w:val="24"/>
        </w:rPr>
        <w:t>Администрации Подгорнского сельского поселения</w:t>
      </w:r>
      <w:r w:rsidR="005C6C99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(далее – жилые помещения) </w:t>
      </w:r>
      <w:r w:rsidR="002654A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на условиях социального найма </w:t>
      </w:r>
      <w:r w:rsidR="00AA56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– заявители).</w:t>
      </w:r>
    </w:p>
    <w:p w:rsidR="00AA5688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AA56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AA56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имени заявителя за предоставлением муниципальной услуги может обратиться его уполномоченный представитель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(далее – представитель)</w:t>
      </w:r>
      <w:r w:rsidR="00AA56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D4543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BD454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случае обращения заявителя с запросом о предоставлении нескольких государственных услуг и</w:t>
      </w:r>
      <w:r w:rsidR="00A404B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(или)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</w:t>
      </w:r>
      <w:r w:rsidR="004667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МФЦ) для обеспечения получения заявителем </w:t>
      </w:r>
      <w:r w:rsidR="004B46D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</w:t>
      </w:r>
      <w:r w:rsidR="00BB7EE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4B46D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действует в интересах заявителя без доверенности и направляет в </w:t>
      </w:r>
      <w:r w:rsidR="004B46D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администрацию</w:t>
      </w:r>
      <w:r w:rsidR="00BB7EE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B46D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запрос о предоставлении муниципальной услуги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подписанны</w:t>
      </w:r>
      <w:r w:rsidR="004B46D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уполномоченным работником МФЦ и скрепленны</w:t>
      </w:r>
      <w:r w:rsidR="004B46D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печатью МФЦ, а также сведения, 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документы и (или) информацию, необходимые для предоставления</w:t>
      </w:r>
      <w:r w:rsidR="001C79B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с приложением заверенной МФЦ копии комплексного запроса, без составления и подписания так</w:t>
      </w:r>
      <w:r w:rsidR="001C79B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ого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C79B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запроса </w:t>
      </w:r>
      <w:r w:rsidR="00F000C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заявителем.</w:t>
      </w:r>
    </w:p>
    <w:p w:rsidR="00AA5688" w:rsidRPr="00DE528F" w:rsidRDefault="00AA568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065A6" w:rsidRPr="00DE528F" w:rsidRDefault="009823C8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3. 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Требования к порядку информирования</w:t>
      </w:r>
      <w:r w:rsidR="00BB7EE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предоставлении муниципальной услуги</w:t>
      </w:r>
    </w:p>
    <w:p w:rsidR="000065A6" w:rsidRPr="00DE528F" w:rsidRDefault="000065A6" w:rsidP="004841BB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065A6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Для получения информации по вопросам предоставления </w:t>
      </w:r>
      <w:r w:rsidR="00AA56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услуги и о ходе предоставления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заявитель обращается в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администрацию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D04176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Информация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вопросам предоставления муниципальной услуги и о ходе предоставления муниципальной услуги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предоставляется: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при личном контакте с заявителем или его представителем;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с использованием средств </w:t>
      </w:r>
      <w:r w:rsidR="000010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телефонной связи,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через официальный сайт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информационно-телекоммуникационной сети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Интернет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(далее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сеть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Интернет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C92D4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адресу </w:t>
      </w:r>
      <w:hyperlink r:id="rId9" w:history="1">
        <w:r w:rsidR="003B381A" w:rsidRPr="00DE528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http://podgorn.tomsk.ru/</w:t>
        </w:r>
      </w:hyperlink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через </w:t>
      </w:r>
      <w:r w:rsidR="003B38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Единый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портал государственных и муниципальных услуг в сети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Интернет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C92D4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адресу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http://gosuslugi.ru (далее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="0005034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Портал), по электронной почте администрации 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podgorns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@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tomsk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gov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ru</w:t>
      </w:r>
      <w:r w:rsidR="0005034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(далее – электронная почта администрации);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письменно в случае письменного обращения заявителя или его представителя.</w:t>
      </w:r>
    </w:p>
    <w:p w:rsidR="00D04176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Должностные лица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осуществляющие предоставление информации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вопросам предоставления муниципальной услуги и о ходе предоставления муниципальной услуги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должны принять все необходимые меры по предоставлению заявител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 и его представителю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D04176" w:rsidRPr="00DE528F" w:rsidRDefault="001E3A1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Должностные лица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предоставляют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следующую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информацию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вопросам предоставления муниципальной услуги и о ходе предоставления муниципальной услуги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об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органе местного самоуправления </w:t>
      </w:r>
      <w:r w:rsidR="008525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="00D30E7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«Подгорнское сельское поселение»</w:t>
      </w:r>
      <w:r w:rsidR="00D30E7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(далее – муниципальное образование)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предоставляющем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муниципальную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услугу,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органах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государственной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власти и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организациях, участвующих в предоставлении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включая информацию о месте их нахождения, графике работы, контактных телефонах, а также о</w:t>
      </w:r>
      <w:r w:rsidR="005C6F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МФЦ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осуществляющих предоставление </w:t>
      </w:r>
      <w:r w:rsidR="003E55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 порядке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услуги и ходе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 перечне документов, необходимых для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 времени приема документов, необходимых для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 сроке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об основаниях отказа в приеме документов, необходимых для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об основаниях отказа в предоставлении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услуги;</w:t>
      </w:r>
    </w:p>
    <w:p w:rsidR="00D04176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услуги.</w:t>
      </w:r>
    </w:p>
    <w:p w:rsidR="00D04176" w:rsidRPr="00DE528F" w:rsidRDefault="00D04176" w:rsidP="004841B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E3A1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Основными требованиями при предоставлении информации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 вопросам предоставления муниципальной услуги и о ходе предоставления муниципальной услуги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являются:</w:t>
      </w:r>
    </w:p>
    <w:p w:rsidR="00D04176" w:rsidRPr="00DE528F" w:rsidRDefault="00A419AE" w:rsidP="004841B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) актуальность;</w:t>
      </w:r>
    </w:p>
    <w:p w:rsidR="00D04176" w:rsidRPr="00DE528F" w:rsidRDefault="00A419AE" w:rsidP="004841B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) своевременность;</w:t>
      </w:r>
    </w:p>
    <w:p w:rsidR="00D04176" w:rsidRPr="00DE528F" w:rsidRDefault="00A419AE" w:rsidP="004841B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) четкость и доступность в изложении информации;</w:t>
      </w:r>
    </w:p>
    <w:p w:rsidR="00D04176" w:rsidRPr="00DE528F" w:rsidRDefault="00A419AE" w:rsidP="004841B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) полнота информации;</w:t>
      </w:r>
    </w:p>
    <w:p w:rsidR="00D04176" w:rsidRPr="00DE528F" w:rsidRDefault="00A419AE" w:rsidP="004841B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D0417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) соответствие информации требованиям законодательства.</w:t>
      </w:r>
    </w:p>
    <w:p w:rsidR="00D04176" w:rsidRPr="00DE528F" w:rsidRDefault="00D04176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lastRenderedPageBreak/>
        <w:t>1</w:t>
      </w:r>
      <w:r w:rsidR="001E3A18"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Предоставление информации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633D2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по телефону осуществляется путем непосредственного общения 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заявителя или его представителя с должностным лицом </w:t>
      </w:r>
      <w:r w:rsidR="00B1354D" w:rsidRPr="00DE528F">
        <w:rPr>
          <w:rFonts w:ascii="Times New Roman" w:hAnsi="Times New Roman" w:cs="Times New Roman"/>
          <w:kern w:val="2"/>
          <w:sz w:val="24"/>
          <w:szCs w:val="24"/>
        </w:rPr>
        <w:t>администрации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по телефону.</w:t>
      </w:r>
    </w:p>
    <w:p w:rsidR="00D04176" w:rsidRPr="00DE528F" w:rsidRDefault="00D04176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E3A18" w:rsidRPr="00DE528F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При ответах на телефонные звонки должностные лица 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органа местного самоуправления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D04176" w:rsidRPr="00DE528F" w:rsidRDefault="00D04176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При невозможности должностного лица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или же </w:t>
      </w:r>
      <w:r w:rsidR="00D134CD" w:rsidRPr="00DE528F">
        <w:rPr>
          <w:rFonts w:ascii="Times New Roman" w:hAnsi="Times New Roman" w:cs="Times New Roman"/>
          <w:kern w:val="2"/>
          <w:sz w:val="24"/>
          <w:szCs w:val="24"/>
        </w:rPr>
        <w:t>заявителю,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или его представителю сообщается телефонный номер, по которому можно получить необходимую информацию</w:t>
      </w:r>
      <w:r w:rsidR="00633D2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04176" w:rsidRPr="00DE528F" w:rsidRDefault="00D04176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E3A18" w:rsidRPr="00DE528F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 Если заявителя или его представителя не удовлетворяет информация</w:t>
      </w:r>
      <w:r w:rsidR="00633D2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предоставленная должностным лицом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он может обратиться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B2C4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>главе администрации</w:t>
      </w:r>
      <w:r w:rsidR="00B062A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или </w:t>
      </w:r>
      <w:r w:rsidR="004C498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B062A0" w:rsidRPr="00DE528F">
        <w:rPr>
          <w:rFonts w:ascii="Times New Roman" w:hAnsi="Times New Roman" w:cs="Times New Roman"/>
          <w:kern w:val="2"/>
          <w:sz w:val="24"/>
          <w:szCs w:val="24"/>
        </w:rPr>
        <w:t>лицу, исполняющему его полномочия (далее – глава администрации),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соответствии с графиком приема заявителей.</w:t>
      </w:r>
    </w:p>
    <w:p w:rsidR="000118C0" w:rsidRPr="00DE528F" w:rsidRDefault="000118C0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Прием заявителей 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лавой администрации проводится по предварительной записи, которая осуществляется по телефону</w:t>
      </w:r>
      <w:r w:rsidR="007510F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134C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(838257) 21102</w:t>
      </w:r>
      <w:r w:rsidRPr="00DE528F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</w:p>
    <w:p w:rsidR="00D04176" w:rsidRPr="00DE528F" w:rsidRDefault="00D04176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E3A18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 Обращения заявителей</w:t>
      </w:r>
      <w:r w:rsidR="00D5084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75111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или их представителей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о предоставлении информации </w:t>
      </w:r>
      <w:r w:rsidR="00633D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633D2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рассматриваются в течение 30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календарных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дней со дня регистрации обращения.</w:t>
      </w:r>
    </w:p>
    <w:p w:rsidR="005C376B" w:rsidRPr="00DE528F" w:rsidRDefault="00D04176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Днем регистрации обращения является день его поступления в</w:t>
      </w:r>
      <w:r w:rsidR="000118C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администрацию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F08BF" w:rsidRPr="00DE528F" w:rsidRDefault="005C376B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Ответ на обращение, поступившее в администрацию в форме электронного документа</w:t>
      </w:r>
      <w:r w:rsidR="004C498B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5C376B" w:rsidRPr="00DE528F" w:rsidRDefault="005C376B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Ответ на обращение, поступившее в администрацию в письменной форме, направляется по почтовому адресу, указанному в обращении, поступившем в администрацию в письменной форме.</w:t>
      </w:r>
    </w:p>
    <w:p w:rsidR="000065A6" w:rsidRPr="00DE528F" w:rsidRDefault="005C376B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E3A18" w:rsidRPr="00DE528F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  <w:r w:rsidR="00A419A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Информация </w:t>
      </w:r>
      <w:r w:rsidR="00A419A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 месте нахождения и графике работы а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r w:rsidR="00A419A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министрации, а также</w:t>
      </w:r>
      <w:r w:rsidR="005C6F8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</w:t>
      </w:r>
      <w:r w:rsidR="00A419A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контактные </w:t>
      </w:r>
      <w:r w:rsidR="00A419A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телефоны, адрес официального сайта </w:t>
      </w:r>
      <w:r w:rsidR="0067668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администрации в сети «Интернет» </w:t>
      </w:r>
      <w:hyperlink r:id="rId10" w:history="1">
        <w:r w:rsidR="003B381A" w:rsidRPr="00DE528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http://podgorn.tomsk.ru/</w:t>
        </w:r>
      </w:hyperlink>
      <w:r w:rsidR="00676680" w:rsidRPr="00DE528F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67668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(далее – сайт администрации) </w:t>
      </w:r>
      <w:r w:rsidR="00A419A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</w:t>
      </w:r>
      <w:r w:rsidR="0067668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электронной почты администрации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CE21B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 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порядке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услуги, а также</w:t>
      </w:r>
      <w:r w:rsidR="004C498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порядке получения информации по вопросам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 и о ходе предоставления </w:t>
      </w:r>
      <w:r w:rsidR="00FB55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услуги размещается:</w:t>
      </w:r>
    </w:p>
    <w:p w:rsidR="00A419AE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на официальном сайте администрации</w:t>
      </w:r>
      <w:r w:rsidR="001E3A1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A419AE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на Портале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7D29BD" w:rsidRPr="00DE528F" w:rsidRDefault="00A419A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E3A1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0065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</w:t>
      </w:r>
      <w:r w:rsidR="00D245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информационных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стендах, расположенных в помещениях, занимаемых</w:t>
      </w:r>
      <w:r w:rsidR="00D245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администрацией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размещается следующая информация: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об органе местного самоуправления, предоставляющем муниципальную услугу</w:t>
      </w:r>
      <w:r w:rsidR="007510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включая информацию о месте нахождения, графике работы, контактных телефонах, адресе официального сайта</w:t>
      </w:r>
      <w:r w:rsidR="0005034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электронной почты </w:t>
      </w:r>
      <w:r w:rsidR="0005034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а также о</w:t>
      </w:r>
      <w:r w:rsidR="005C6F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МФЦ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осуществляющих предоставление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C6F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о перечне документов, необходимых для предоставления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4) о времени приема документов, необходимых для предоставления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о сроке предоставления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7) об основаниях отказа в предоставлении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10) текст настоящего административного регламента.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E3A1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Информирование заявителей </w:t>
      </w:r>
      <w:r w:rsidR="00A7511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их представителей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 порядке предоставления </w:t>
      </w:r>
      <w:r w:rsidR="005C6F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 в</w:t>
      </w:r>
      <w:r w:rsidR="005C6F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МФЦ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МФЦ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осуществляются в порядке, установленном настоящей главой,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с которыми администрация заключила в соответствии с законодательством соглашения о взаимодействии.</w:t>
      </w:r>
    </w:p>
    <w:p w:rsidR="007D29BD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D29BD" w:rsidRPr="00DE528F" w:rsidRDefault="009823C8" w:rsidP="004841BB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РАЗДЕЛ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II. СТАНДАРТ ПРЕДОСТАВЛЕНИЯ</w:t>
      </w:r>
      <w:r w:rsidR="00DE783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</w:t>
      </w:r>
    </w:p>
    <w:p w:rsidR="007D29BD" w:rsidRPr="00DE528F" w:rsidRDefault="007D29BD" w:rsidP="004841B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D29BD" w:rsidRPr="00DE528F" w:rsidRDefault="00580D23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Наименование муниципальной услуги</w:t>
      </w:r>
    </w:p>
    <w:p w:rsidR="007D29BD" w:rsidRPr="00DE528F" w:rsidRDefault="007D29BD" w:rsidP="004841B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F7A19" w:rsidRPr="00DE528F" w:rsidRDefault="00AC474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E3A1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9823C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 муниципальной услугой в настоящем административном регламенте понимается </w:t>
      </w:r>
      <w:r w:rsidR="00A43032" w:rsidRPr="00DE528F">
        <w:rPr>
          <w:rFonts w:ascii="Times New Roman" w:hAnsi="Times New Roman" w:cs="Times New Roman"/>
          <w:kern w:val="2"/>
          <w:sz w:val="24"/>
          <w:szCs w:val="24"/>
        </w:rPr>
        <w:t>передача</w:t>
      </w:r>
      <w:r w:rsidR="00EF7A19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F32DC" w:rsidRPr="00DE528F">
        <w:rPr>
          <w:rFonts w:ascii="Times New Roman" w:hAnsi="Times New Roman" w:cs="Times New Roman"/>
          <w:kern w:val="2"/>
          <w:sz w:val="24"/>
          <w:szCs w:val="24"/>
        </w:rPr>
        <w:t xml:space="preserve">жилых помещений муниципального жилищного фонда муниципального образования </w:t>
      </w:r>
      <w:r w:rsidR="00EF7A19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</w:t>
      </w:r>
      <w:r w:rsidR="005F32DC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F7A19" w:rsidRPr="00DE528F">
        <w:rPr>
          <w:rFonts w:ascii="Times New Roman" w:hAnsi="Times New Roman" w:cs="Times New Roman"/>
          <w:kern w:val="2"/>
          <w:sz w:val="24"/>
          <w:szCs w:val="24"/>
        </w:rPr>
        <w:t>в порядке приватизации.</w:t>
      </w:r>
    </w:p>
    <w:p w:rsidR="00525AB9" w:rsidRPr="00DE528F" w:rsidRDefault="00525AB9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2"/>
          <w:sz w:val="24"/>
          <w:szCs w:val="24"/>
          <w:lang w:eastAsia="ru-RU"/>
        </w:rPr>
      </w:pPr>
    </w:p>
    <w:p w:rsidR="002C3625" w:rsidRPr="00DE528F" w:rsidRDefault="00962E44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5. 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Наименование органа местного </w:t>
      </w:r>
      <w:r w:rsidR="002C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самоуправления,</w:t>
      </w:r>
    </w:p>
    <w:p w:rsidR="007D29BD" w:rsidRPr="00DE528F" w:rsidRDefault="002C3625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предоставляющего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муниципальную услугу</w:t>
      </w:r>
    </w:p>
    <w:p w:rsidR="00962E44" w:rsidRPr="00DE528F" w:rsidRDefault="00962E44" w:rsidP="004841BB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D29BD" w:rsidRPr="00DE528F" w:rsidRDefault="001A03A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962E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Органом местного самоуправления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предоставляющим </w:t>
      </w:r>
      <w:r w:rsidR="00962E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муниципальную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услугу, является</w:t>
      </w:r>
      <w:r w:rsidR="00962E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B38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="00962E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дминистрация</w:t>
      </w:r>
      <w:r w:rsidR="003B38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Подгорнского сельского поселения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5F1F34" w:rsidRPr="00DE528F" w:rsidRDefault="005F1F3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1A03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 предоставлении муниципальной услуги участвуют:</w:t>
      </w:r>
    </w:p>
    <w:p w:rsidR="00AE0B03" w:rsidRPr="00DE528F" w:rsidRDefault="009A07D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</w:t>
      </w:r>
      <w:r w:rsidR="005F1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:rsidR="008C33E5" w:rsidRPr="00DE528F" w:rsidRDefault="008C33E5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</w:t>
      </w:r>
      <w:r w:rsidR="003B381A" w:rsidRPr="00DE528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организации по государственному техническому учету и (или) технической инвентаризации;</w:t>
      </w:r>
      <w:r w:rsidR="003B381A" w:rsidRPr="00DE528F">
        <w:rPr>
          <w:rStyle w:val="a5"/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footnoteReference w:id="1"/>
      </w:r>
    </w:p>
    <w:p w:rsidR="00E060A3" w:rsidRPr="00DE528F" w:rsidRDefault="008C33E5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9A07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="00555AF9" w:rsidRPr="00DE528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органы местного самоуправления муниципальных образований Томской области.</w:t>
      </w:r>
    </w:p>
    <w:p w:rsidR="00A25BFC" w:rsidRPr="00DE528F" w:rsidRDefault="007D29B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1A03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При предоставлении </w:t>
      </w:r>
      <w:r w:rsidR="00962E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услуги </w:t>
      </w:r>
      <w:r w:rsidR="00555AF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="00962E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дминистрация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вправе требовать от заявителей или их представителей</w:t>
      </w:r>
      <w:r w:rsidR="00A25BF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7D29BD" w:rsidRPr="00DE528F" w:rsidRDefault="00A25BFC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осуществлени</w:t>
      </w:r>
      <w:r w:rsidR="004C498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действий, в том числе согласований, необходимых для получения </w:t>
      </w:r>
      <w:r w:rsidR="00962E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услуги 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связанных с обращением в государственные органы</w:t>
      </w:r>
      <w:r w:rsidR="007B03A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органы местного самоуправления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организации, за исключением получения услуг, включенных в </w:t>
      </w:r>
      <w:r w:rsidR="00555AF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</w:t>
      </w:r>
      <w:r w:rsidR="007D29B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еречень услуг, которые являются необходимыми и обязательными для предоставления </w:t>
      </w:r>
      <w:r w:rsidR="009C0F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</w:t>
      </w:r>
      <w:r w:rsidR="005542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ци</w:t>
      </w:r>
      <w:r w:rsidR="009C0F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пальных </w:t>
      </w:r>
      <w:r w:rsidR="00555AF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</w:t>
      </w:r>
      <w:r w:rsidR="009F2C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  <w:r w:rsidR="00DE783B" w:rsidRPr="00DE528F">
        <w:rPr>
          <w:rStyle w:val="a5"/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footnoteReference w:id="2"/>
      </w:r>
    </w:p>
    <w:p w:rsidR="009F2C20" w:rsidRPr="00DE528F" w:rsidRDefault="009F2C20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F36542" w:rsidRPr="00DE528F" w:rsidRDefault="00F36542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C347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запроса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предоставлении муниципальной услуги;</w:t>
      </w:r>
    </w:p>
    <w:p w:rsidR="00F36542" w:rsidRPr="00DE528F" w:rsidRDefault="00F36542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б) наличие ошибок в </w:t>
      </w:r>
      <w:r w:rsidR="00C347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запросе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предоставлении муниципальной услуги и документах,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F36542" w:rsidRPr="00DE528F" w:rsidRDefault="00F36542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F08BF" w:rsidRPr="00DE528F" w:rsidRDefault="00F36542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E1178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работника МФЦ</w:t>
      </w:r>
      <w:r w:rsidR="00C347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первоначальном отказе </w:t>
      </w:r>
      <w:r w:rsidR="001179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предоставлении муниципальной услуги</w:t>
      </w:r>
      <w:r w:rsidR="00C347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43032" w:rsidRPr="00DE528F" w:rsidRDefault="00A43032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C474E" w:rsidRPr="00DE528F" w:rsidRDefault="00AC474E" w:rsidP="004841BB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6. </w:t>
      </w:r>
      <w:r w:rsidR="00580D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AC474E" w:rsidRPr="00DE528F" w:rsidRDefault="00AC474E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C474E" w:rsidRPr="00DE528F" w:rsidRDefault="00AC474E" w:rsidP="004841BB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A03A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Результатом предоставления муниципальной услуги является:</w:t>
      </w:r>
    </w:p>
    <w:p w:rsidR="00D57312" w:rsidRPr="00DE528F" w:rsidRDefault="00AC474E" w:rsidP="004841BB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1)</w:t>
      </w:r>
      <w:r w:rsidR="00447DF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договор передачи жилого помещения в собственность граждан</w:t>
      </w:r>
      <w:r w:rsidR="00A43032" w:rsidRPr="00DE528F">
        <w:rPr>
          <w:rFonts w:ascii="Times New Roman" w:hAnsi="Times New Roman" w:cs="Times New Roman"/>
          <w:kern w:val="2"/>
          <w:sz w:val="24"/>
          <w:szCs w:val="24"/>
        </w:rPr>
        <w:t>ина (граждан)</w:t>
      </w:r>
      <w:r w:rsidR="00B46DD2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порядке приватизации</w:t>
      </w:r>
      <w:r w:rsidR="00EF5B4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D57312" w:rsidRPr="00DE528F" w:rsidRDefault="00EF5B45" w:rsidP="004841BB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="0004123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уведомление</w:t>
      </w:r>
      <w:r w:rsidR="00473FB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 отказе </w:t>
      </w:r>
      <w:r w:rsidR="00D57312" w:rsidRPr="00DE528F">
        <w:rPr>
          <w:rFonts w:ascii="Times New Roman" w:hAnsi="Times New Roman" w:cs="Times New Roman"/>
          <w:kern w:val="2"/>
          <w:sz w:val="24"/>
          <w:szCs w:val="24"/>
        </w:rPr>
        <w:t>в передаче жилого помещения в собственность</w:t>
      </w:r>
      <w:r w:rsidR="00473FBC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гражданина (граждан)</w:t>
      </w:r>
      <w:r w:rsidR="00B46DD2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порядке приватизации</w:t>
      </w:r>
      <w:r w:rsidR="00D57312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47DFD" w:rsidRPr="00DE528F" w:rsidRDefault="00447DFD" w:rsidP="004841BB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F5B45" w:rsidRPr="00DE528F" w:rsidRDefault="00580D23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EF5B4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7.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предоставления муниципальной услуги, в том числе</w:t>
      </w:r>
      <w:r w:rsidR="00D279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учетом необходимости обращения в организации, участвующие</w:t>
      </w:r>
      <w:r w:rsidR="00D279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EF5B45" w:rsidRPr="00DE528F" w:rsidRDefault="00EF5B45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73FBC" w:rsidRPr="00DE528F" w:rsidRDefault="00EF5B45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1A03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473FB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Муниципальная услуга предоставляется в течение двух месяцев с</w:t>
      </w:r>
      <w:r w:rsidR="006C028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473FB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C028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дня</w:t>
      </w:r>
      <w:r w:rsidR="00473FB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регистрации заявления о предоставлении муниципальной услуги в администрации.</w:t>
      </w:r>
    </w:p>
    <w:p w:rsidR="00CA3F50" w:rsidRPr="00DE528F" w:rsidRDefault="0017441F" w:rsidP="0048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69229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Срок выдачи (направления) документов, </w:t>
      </w:r>
      <w:r w:rsidR="003627A6" w:rsidRPr="00DE528F">
        <w:rPr>
          <w:rFonts w:ascii="Times New Roman" w:hAnsi="Times New Roman" w:cs="Times New Roman"/>
          <w:kern w:val="2"/>
          <w:sz w:val="24"/>
          <w:szCs w:val="24"/>
        </w:rPr>
        <w:t>явля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ющих</w:t>
      </w:r>
      <w:r w:rsidR="003627A6" w:rsidRPr="00DE528F">
        <w:rPr>
          <w:rFonts w:ascii="Times New Roman" w:hAnsi="Times New Roman" w:cs="Times New Roman"/>
          <w:kern w:val="2"/>
          <w:sz w:val="24"/>
          <w:szCs w:val="24"/>
        </w:rPr>
        <w:t>ся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результат</w:t>
      </w:r>
      <w:r w:rsidR="003627A6" w:rsidRPr="00DE528F"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предоставления муниципальной услуги</w:t>
      </w:r>
      <w:r w:rsidR="005C122F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627A6" w:rsidRPr="00DE528F">
        <w:rPr>
          <w:rFonts w:ascii="Times New Roman" w:hAnsi="Times New Roman" w:cs="Times New Roman"/>
          <w:kern w:val="2"/>
          <w:sz w:val="24"/>
          <w:szCs w:val="24"/>
        </w:rPr>
        <w:t xml:space="preserve">– </w:t>
      </w:r>
      <w:r w:rsidR="008B4F36" w:rsidRPr="00DE528F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3627A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календарных дн</w:t>
      </w:r>
      <w:r w:rsidR="007C3577" w:rsidRPr="00DE528F">
        <w:rPr>
          <w:rFonts w:ascii="Times New Roman" w:hAnsi="Times New Roman" w:cs="Times New Roman"/>
          <w:kern w:val="2"/>
          <w:sz w:val="24"/>
          <w:szCs w:val="24"/>
        </w:rPr>
        <w:t>ей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со дня подписания </w:t>
      </w:r>
      <w:r w:rsidR="00555AF9" w:rsidRPr="00DE528F">
        <w:rPr>
          <w:rFonts w:ascii="Times New Roman" w:hAnsi="Times New Roman" w:cs="Times New Roman"/>
          <w:kern w:val="2"/>
          <w:sz w:val="24"/>
          <w:szCs w:val="24"/>
        </w:rPr>
        <w:t>Г</w:t>
      </w:r>
      <w:r w:rsidR="000A3CBD" w:rsidRPr="00DE528F">
        <w:rPr>
          <w:rFonts w:ascii="Times New Roman" w:hAnsi="Times New Roman" w:cs="Times New Roman"/>
          <w:kern w:val="2"/>
          <w:sz w:val="24"/>
          <w:szCs w:val="24"/>
        </w:rPr>
        <w:t xml:space="preserve">лавой администрации </w:t>
      </w:r>
      <w:r w:rsidR="00CA3F5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договора передачи жилого помещения в собственность гражданина (граждан) </w:t>
      </w:r>
      <w:r w:rsidR="00B46DD2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порядке приватизации </w:t>
      </w:r>
      <w:r w:rsidR="007522E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или </w:t>
      </w:r>
      <w:r w:rsidR="000A3CBD" w:rsidRPr="00DE528F">
        <w:rPr>
          <w:rFonts w:ascii="Times New Roman" w:hAnsi="Times New Roman" w:cs="Times New Roman"/>
          <w:kern w:val="2"/>
          <w:sz w:val="24"/>
          <w:szCs w:val="24"/>
        </w:rPr>
        <w:t xml:space="preserve">уведомления </w:t>
      </w:r>
      <w:r w:rsidR="00CE2C0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 отказе </w:t>
      </w:r>
      <w:r w:rsidR="00CE2C00" w:rsidRPr="00DE528F">
        <w:rPr>
          <w:rFonts w:ascii="Times New Roman" w:hAnsi="Times New Roman" w:cs="Times New Roman"/>
          <w:kern w:val="2"/>
          <w:sz w:val="24"/>
          <w:szCs w:val="24"/>
        </w:rPr>
        <w:t>в передаче жилого помещения в собственность гражданина (граждан)</w:t>
      </w:r>
      <w:r w:rsidR="00B46DD2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порядке приватизации</w:t>
      </w:r>
      <w:r w:rsidR="00CA3F50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CA3F50" w:rsidRPr="00DE528F" w:rsidRDefault="00CA3F50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E7655" w:rsidRPr="00DE528F" w:rsidRDefault="004E7655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8.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Нормативные</w:t>
      </w:r>
      <w:r w:rsidR="00D279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правовые акты, регулирующие</w:t>
      </w:r>
      <w:r w:rsidR="00D279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предоставление муниципальной услуги</w:t>
      </w:r>
    </w:p>
    <w:p w:rsidR="00D2791A" w:rsidRPr="00DE528F" w:rsidRDefault="00D2791A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55AF9" w:rsidRPr="00DE528F" w:rsidRDefault="005F1F34" w:rsidP="00555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A522F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4E76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555AF9"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услуги.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DE52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Жилищным </w:t>
      </w:r>
      <w:hyperlink r:id="rId12" w:tooltip="&quot;Жилищный кодекс Российской Федерации&quot; от 29.12.2004 N 188-ФЗ (ред. от 02.07.2013){КонсультантПлюс}" w:history="1">
        <w:r w:rsidRPr="00DE52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Гражданским </w:t>
      </w:r>
      <w:hyperlink r:id="rId13" w:tooltip="&quot;Гражданский кодекс Российской Федерации (часть первая)&quot; от 30.11.1994 N 51-ФЗ (ред. от 02.11.2013){КонсультантПлюс}" w:history="1">
        <w:r w:rsidRPr="00DE52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4" w:tooltip="Федеральный закон от 06.10.2003 N 131-ФЗ (ред. от 02.11.2013) &quot;Об общих принципах организации местного самоуправления в Российской Федерации&quot; (с изм. и доп., вступающими в силу с 14.11.2013)------------ Недействующая редакция{КонсультантПлюс}" w:history="1">
        <w:r w:rsidRPr="00DE52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№ 131-ФЗ "Об общих принципах организации </w:t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в Российской Федерации";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tooltip="Закон РФ от 04.07.1991 N 1541-1 (ред. от 16.10.2012) &quot;О приватизации жилищного фонда в Российской Федерации&quot;{КонсультантПлюс}" w:history="1">
        <w:r w:rsidRPr="00DE52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04 июля1991 № 1541-1 "О приватизации жилищного фонда в Российской Федерации";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6" w:tooltip="Федеральный закон от 21.07.1997 N 122-ФЗ (ред. от 02.11.2013) &quot;О государственной регистрации прав на недвижимое имущество и сделок с ним&quot;{КонсультантПлюс}" w:history="1">
        <w:r w:rsidRPr="00DE52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июля 1997 №122-ФЗ "О государственной регистрации прав на недвижимое имущество и сделок с ним";</w:t>
      </w:r>
    </w:p>
    <w:p w:rsidR="00555AF9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</w:t>
      </w:r>
    </w:p>
    <w:p w:rsidR="00DF08BF" w:rsidRPr="00DE528F" w:rsidRDefault="00555AF9" w:rsidP="0055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tooltip="Постановление Правительства РФ от 28.01.2006 N 47 (ред. от 08.04.2013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Pr="00DE528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января  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2B6FC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60C80" w:rsidRPr="00DE528F" w:rsidRDefault="00560C80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17909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9950F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9.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Исчерпывающий перечень документов, необходимых</w:t>
      </w:r>
      <w:r w:rsidR="00D279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D279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обязательными для предоставления муниципальной услуги,</w:t>
      </w:r>
      <w:r w:rsidR="001179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E11782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подлежащих представлению заявителем, способы их</w:t>
      </w:r>
      <w:r w:rsidR="00D279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получения заявителем, в том числе в электронной форме</w:t>
      </w:r>
    </w:p>
    <w:p w:rsidR="00560C80" w:rsidRPr="00DE528F" w:rsidRDefault="00560C80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43B1A" w:rsidRPr="00DE528F" w:rsidRDefault="000B61D8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59040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E1178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11782" w:rsidRPr="00DE528F">
        <w:rPr>
          <w:rFonts w:ascii="Times New Roman" w:hAnsi="Times New Roman" w:cs="Times New Roman"/>
          <w:kern w:val="2"/>
          <w:sz w:val="24"/>
          <w:szCs w:val="24"/>
        </w:rPr>
        <w:t xml:space="preserve">Для </w:t>
      </w:r>
      <w:r w:rsidR="00B1756A" w:rsidRPr="00DE528F">
        <w:rPr>
          <w:rFonts w:ascii="Times New Roman" w:hAnsi="Times New Roman" w:cs="Times New Roman"/>
          <w:kern w:val="2"/>
          <w:sz w:val="24"/>
          <w:szCs w:val="24"/>
        </w:rPr>
        <w:t>получения муниципальной услуги</w:t>
      </w:r>
      <w:r w:rsidR="00E11782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33C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(представители) </w:t>
      </w:r>
      <w:r w:rsidR="00B1756A" w:rsidRPr="00DE528F">
        <w:rPr>
          <w:rFonts w:ascii="Times New Roman" w:hAnsi="Times New Roman" w:cs="Times New Roman"/>
          <w:kern w:val="2"/>
          <w:sz w:val="24"/>
          <w:szCs w:val="24"/>
        </w:rPr>
        <w:t>обращается</w:t>
      </w:r>
      <w:r w:rsidR="007C6B2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33C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(обращаются) </w:t>
      </w:r>
      <w:r w:rsidR="007C6B2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администрацию </w:t>
      </w:r>
      <w:r w:rsidR="00B1756A" w:rsidRPr="00DE528F">
        <w:rPr>
          <w:rFonts w:ascii="Times New Roman" w:hAnsi="Times New Roman" w:cs="Times New Roman"/>
          <w:kern w:val="2"/>
          <w:sz w:val="24"/>
          <w:szCs w:val="24"/>
        </w:rPr>
        <w:t>с заявлением</w:t>
      </w:r>
      <w:r w:rsidR="007C6B2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82E4A" w:rsidRPr="00DE528F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="00C21083" w:rsidRPr="00DE528F">
        <w:rPr>
          <w:rFonts w:ascii="Times New Roman" w:hAnsi="Times New Roman" w:cs="Times New Roman"/>
          <w:kern w:val="2"/>
          <w:sz w:val="24"/>
          <w:szCs w:val="24"/>
        </w:rPr>
        <w:t xml:space="preserve">передаче в собственность жилого помещения </w:t>
      </w:r>
      <w:r w:rsidR="00B82E4A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(далее – заявление) </w:t>
      </w:r>
      <w:r w:rsidR="009971FE" w:rsidRPr="00DE528F">
        <w:rPr>
          <w:rFonts w:ascii="Times New Roman" w:hAnsi="Times New Roman" w:cs="Times New Roman"/>
          <w:kern w:val="2"/>
          <w:sz w:val="24"/>
          <w:szCs w:val="24"/>
        </w:rPr>
        <w:t>по форме</w:t>
      </w:r>
      <w:r w:rsidR="00897D5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6B27" w:rsidRPr="00DE528F">
        <w:rPr>
          <w:rFonts w:ascii="Times New Roman" w:hAnsi="Times New Roman" w:cs="Times New Roman"/>
          <w:kern w:val="2"/>
          <w:sz w:val="24"/>
          <w:szCs w:val="24"/>
        </w:rPr>
        <w:t xml:space="preserve">согласно </w:t>
      </w:r>
      <w:r w:rsidR="00897D5F" w:rsidRPr="00DE528F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9971FE" w:rsidRPr="00DE528F">
        <w:rPr>
          <w:rFonts w:ascii="Times New Roman" w:hAnsi="Times New Roman" w:cs="Times New Roman"/>
          <w:kern w:val="2"/>
          <w:sz w:val="24"/>
          <w:szCs w:val="24"/>
        </w:rPr>
        <w:t>риложени</w:t>
      </w:r>
      <w:r w:rsidR="007C6B27" w:rsidRPr="00DE528F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7F5B3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971FE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 настоящему </w:t>
      </w:r>
      <w:r w:rsidR="007C6B27" w:rsidRPr="00DE528F">
        <w:rPr>
          <w:rFonts w:ascii="Times New Roman" w:hAnsi="Times New Roman" w:cs="Times New Roman"/>
          <w:kern w:val="2"/>
          <w:sz w:val="24"/>
          <w:szCs w:val="24"/>
        </w:rPr>
        <w:t>административному регламенту</w:t>
      </w:r>
      <w:r w:rsidR="00DB4149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94A24" w:rsidRPr="00DE528F" w:rsidRDefault="00094A2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Если в приватизации жилого помещения участвует несколько граждан Российской Федерации, то заявление подписывается всеми </w:t>
      </w:r>
      <w:r w:rsidR="007704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гражданами Российской Федерации, достигшими возраста 14 лет и имеющими право на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участ</w:t>
      </w:r>
      <w:r w:rsidR="007704F7" w:rsidRPr="00DE528F">
        <w:rPr>
          <w:rFonts w:ascii="Times New Roman" w:hAnsi="Times New Roman" w:cs="Times New Roman"/>
          <w:kern w:val="2"/>
          <w:sz w:val="24"/>
          <w:szCs w:val="24"/>
        </w:rPr>
        <w:t>ие в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приватизации</w:t>
      </w:r>
      <w:r w:rsidR="003F274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жилого помещения</w:t>
      </w:r>
      <w:r w:rsidR="007704F7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лично либо их представителем</w:t>
      </w:r>
      <w:r w:rsidR="00183518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(представителями)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343B1A" w:rsidRPr="00DE528F" w:rsidRDefault="00343B1A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случаях, </w:t>
      </w:r>
      <w:r w:rsidR="007522E7" w:rsidRPr="00DE528F">
        <w:rPr>
          <w:rFonts w:ascii="Times New Roman" w:hAnsi="Times New Roman" w:cs="Times New Roman"/>
          <w:kern w:val="2"/>
          <w:sz w:val="24"/>
          <w:szCs w:val="24"/>
        </w:rPr>
        <w:t>когда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жилом помещении проживают исключительно несовершеннолетние в возрасте до 14 лет</w:t>
      </w:r>
      <w:r w:rsidR="00347059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 заявлением от их имени в администрацию обращаются родители (усыновители), опекуны с предварительного разрешения органов опеки и попечительства либо по инициативе указанных органов. </w:t>
      </w:r>
    </w:p>
    <w:p w:rsidR="00DE2A9D" w:rsidRPr="00DE528F" w:rsidRDefault="00343B1A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 случаях, когда в жилом помещении проживают исключительно несовершеннолетние в возрасте от 14 до 18 лет</w:t>
      </w:r>
      <w:r w:rsidR="00347059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 заявлением в администрацию </w:t>
      </w:r>
      <w:r w:rsidR="00080F19" w:rsidRPr="00DE528F">
        <w:rPr>
          <w:rFonts w:ascii="Times New Roman" w:hAnsi="Times New Roman" w:cs="Times New Roman"/>
          <w:kern w:val="2"/>
          <w:sz w:val="24"/>
          <w:szCs w:val="24"/>
        </w:rPr>
        <w:t xml:space="preserve">самостоятельно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обращаются указанные несовершеннолетние граждане с согласия родителей (усыновителей), попечителей и органов опеки и попечительства.</w:t>
      </w:r>
    </w:p>
    <w:p w:rsidR="00DE2A9D" w:rsidRPr="00DE528F" w:rsidRDefault="00DE2A9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 случае смерти родителей</w:t>
      </w:r>
      <w:r w:rsidR="00731824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(усыновителей)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а также в иных случаях утраты попечения родителей, если в жилом помещении остались проживать исключительно несовершеннолетние</w:t>
      </w:r>
      <w:r w:rsidR="00347059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не достигши</w:t>
      </w:r>
      <w:r w:rsidR="00347059" w:rsidRPr="00DE528F">
        <w:rPr>
          <w:rFonts w:ascii="Times New Roman" w:hAnsi="Times New Roman" w:cs="Times New Roman"/>
          <w:kern w:val="2"/>
          <w:sz w:val="24"/>
          <w:szCs w:val="24"/>
        </w:rPr>
        <w:t>е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возраста 14 лет,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органов.</w:t>
      </w:r>
    </w:p>
    <w:p w:rsidR="00080F19" w:rsidRPr="00DE528F" w:rsidRDefault="00080F19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 случае смерти родителей</w:t>
      </w:r>
      <w:r w:rsidR="00731824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(усыновителей)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а также в иных случаях утраты попечения родителей, если в жилом помещении остались проживать исключительно несовершеннолетни</w:t>
      </w:r>
      <w:r w:rsidR="001216B0" w:rsidRPr="00DE528F">
        <w:rPr>
          <w:rFonts w:ascii="Times New Roman" w:hAnsi="Times New Roman" w:cs="Times New Roman"/>
          <w:kern w:val="2"/>
          <w:sz w:val="24"/>
          <w:szCs w:val="24"/>
        </w:rPr>
        <w:t>е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достигши</w:t>
      </w:r>
      <w:r w:rsidR="001216B0" w:rsidRPr="00DE528F">
        <w:rPr>
          <w:rFonts w:ascii="Times New Roman" w:hAnsi="Times New Roman" w:cs="Times New Roman"/>
          <w:kern w:val="2"/>
          <w:sz w:val="24"/>
          <w:szCs w:val="24"/>
        </w:rPr>
        <w:t>е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возраста 14 лет,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попечительства.</w:t>
      </w:r>
    </w:p>
    <w:p w:rsidR="0093785F" w:rsidRPr="00DE528F" w:rsidRDefault="00DB4149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590407" w:rsidRPr="00DE528F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К </w:t>
      </w:r>
      <w:r w:rsidR="00F06835" w:rsidRPr="00DE528F">
        <w:rPr>
          <w:rFonts w:ascii="Times New Roman" w:hAnsi="Times New Roman" w:cs="Times New Roman"/>
          <w:kern w:val="2"/>
          <w:sz w:val="24"/>
          <w:szCs w:val="24"/>
        </w:rPr>
        <w:t>заявлению</w:t>
      </w:r>
      <w:r w:rsidR="005B3B85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заявитель</w:t>
      </w:r>
      <w:r w:rsidR="009959A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(заявители)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или его </w:t>
      </w:r>
      <w:r w:rsidR="009959AB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(их)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представитель</w:t>
      </w:r>
      <w:r w:rsidR="00333C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(представители)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прилагает </w:t>
      </w:r>
      <w:r w:rsidR="00333C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(прилагают)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следующие документы</w:t>
      </w:r>
      <w:r w:rsidR="007C6B27" w:rsidRPr="00DE52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93785F" w:rsidRPr="00DE528F" w:rsidRDefault="0093785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копию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удостоверяющ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>его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личность заявителя (заявителей);</w:t>
      </w:r>
    </w:p>
    <w:p w:rsidR="0093785F" w:rsidRPr="00DE528F" w:rsidRDefault="0093785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копию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удостоверяющ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>его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личность представителя заявителя</w:t>
      </w:r>
      <w:r w:rsidR="005F1BAE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(заявителей)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, и документы, подтверждающие полномочия представителя заявителя </w:t>
      </w:r>
      <w:r w:rsidR="00502730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(заявителей)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(нотариально удостоверенная доверенность, акт органа опеки и попечительства о назначении опекуна или попечителя, свидетельство о рождении,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решение суда об усыновлении, свидетельство об усыновлении, свидетельство об установлении отцовства), – в случае, если от имени заявителя </w:t>
      </w:r>
      <w:r w:rsidR="00247FD0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(заявителей)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действует представитель;</w:t>
      </w:r>
    </w:p>
    <w:p w:rsidR="005B5F7D" w:rsidRPr="00DE528F" w:rsidRDefault="0093785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копии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>ов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содержащ</w:t>
      </w:r>
      <w:r w:rsidR="001439DC" w:rsidRPr="00DE528F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сведения о составе семьи (свидетельство о рождении, свидетельство о браке, свидетельство о расторжении брака, свидетельство о смене фамилии</w:t>
      </w:r>
      <w:r w:rsidR="001D5F92" w:rsidRPr="00DE528F">
        <w:rPr>
          <w:rFonts w:ascii="Times New Roman" w:hAnsi="Times New Roman" w:cs="Times New Roman"/>
          <w:kern w:val="2"/>
          <w:sz w:val="24"/>
          <w:szCs w:val="24"/>
        </w:rPr>
        <w:t>, имени, отчества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(при наличии);</w:t>
      </w:r>
    </w:p>
    <w:p w:rsidR="0093785F" w:rsidRPr="00DE528F" w:rsidRDefault="005B5F7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4) 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копию </w:t>
      </w:r>
      <w:r w:rsidR="0093785F" w:rsidRPr="00DE528F">
        <w:rPr>
          <w:rFonts w:ascii="Times New Roman" w:hAnsi="Times New Roman" w:cs="Times New Roman"/>
          <w:kern w:val="2"/>
          <w:sz w:val="24"/>
          <w:szCs w:val="24"/>
        </w:rPr>
        <w:t>свидетельств</w:t>
      </w:r>
      <w:r w:rsidR="00D106D0" w:rsidRPr="00DE528F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93785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о смерти в случае смерти членов семьи, проживавших в жилом помещении;</w:t>
      </w:r>
    </w:p>
    <w:p w:rsidR="00A16E50" w:rsidRPr="00DE528F" w:rsidRDefault="005B5F7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5) </w:t>
      </w:r>
      <w:r w:rsidR="00B3073E" w:rsidRPr="00DE528F">
        <w:rPr>
          <w:rFonts w:ascii="Times New Roman" w:hAnsi="Times New Roman" w:cs="Times New Roman"/>
          <w:kern w:val="2"/>
          <w:sz w:val="24"/>
          <w:szCs w:val="24"/>
        </w:rPr>
        <w:t>акт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органов опеки и попечительства – в случаях, когда передача жилых помещений в собственность граждан осуществляется с разрешения (согласия) органов опеки и попечительства или по их инициативе;</w:t>
      </w:r>
    </w:p>
    <w:p w:rsidR="003F2747" w:rsidRPr="00DE528F" w:rsidRDefault="00A16E50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6) согласие родителей (усыновителей), опекунов, законных представителей несовершеннолетних на приватизацию жилого помещения в случаях, предусмотренных </w:t>
      </w:r>
      <w:r w:rsidR="00E02569" w:rsidRPr="00DE528F">
        <w:rPr>
          <w:rFonts w:ascii="Times New Roman" w:hAnsi="Times New Roman" w:cs="Times New Roman"/>
          <w:kern w:val="2"/>
          <w:sz w:val="24"/>
          <w:szCs w:val="24"/>
        </w:rPr>
        <w:t xml:space="preserve">федеральным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законодательством;</w:t>
      </w:r>
    </w:p>
    <w:p w:rsidR="003F2747" w:rsidRPr="00DE528F" w:rsidRDefault="00A16E50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7</w:t>
      </w:r>
      <w:r w:rsidR="005B5F7D" w:rsidRPr="00DE528F">
        <w:rPr>
          <w:rFonts w:ascii="Times New Roman" w:hAnsi="Times New Roman" w:cs="Times New Roman"/>
          <w:kern w:val="2"/>
          <w:sz w:val="24"/>
          <w:szCs w:val="24"/>
        </w:rPr>
        <w:t>)</w:t>
      </w:r>
      <w:r w:rsidR="003F274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согласи</w:t>
      </w:r>
      <w:r w:rsidR="000F654F" w:rsidRPr="00DE528F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3F274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письменной форме всех имеющих право на приватизацию жилого помещения, </w:t>
      </w:r>
      <w:r w:rsidR="002F4AB7" w:rsidRPr="00DE528F">
        <w:rPr>
          <w:rFonts w:ascii="Times New Roman" w:hAnsi="Times New Roman" w:cs="Times New Roman"/>
          <w:kern w:val="2"/>
          <w:sz w:val="24"/>
          <w:szCs w:val="24"/>
        </w:rPr>
        <w:t>совершеннолетних граждан, несовершеннолет</w:t>
      </w:r>
      <w:r w:rsidR="009124C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них граждан в возрасте </w:t>
      </w:r>
      <w:r w:rsidR="00551B7D" w:rsidRPr="00DE528F">
        <w:rPr>
          <w:rFonts w:ascii="Times New Roman" w:hAnsi="Times New Roman" w:cs="Times New Roman"/>
          <w:kern w:val="2"/>
          <w:sz w:val="24"/>
          <w:szCs w:val="24"/>
        </w:rPr>
        <w:t>от</w:t>
      </w:r>
      <w:r w:rsidR="009124C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14 лет, </w:t>
      </w:r>
      <w:r w:rsidR="003F274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том числе временно отсутствующих </w:t>
      </w:r>
      <w:r w:rsidR="00DE3C2C" w:rsidRPr="00DE528F">
        <w:rPr>
          <w:rFonts w:ascii="Times New Roman" w:hAnsi="Times New Roman" w:cs="Times New Roman"/>
          <w:kern w:val="2"/>
          <w:sz w:val="24"/>
          <w:szCs w:val="24"/>
        </w:rPr>
        <w:t xml:space="preserve">граждан, </w:t>
      </w:r>
      <w:r w:rsidR="003F2747" w:rsidRPr="00DE528F">
        <w:rPr>
          <w:rFonts w:ascii="Times New Roman" w:hAnsi="Times New Roman" w:cs="Times New Roman"/>
          <w:kern w:val="2"/>
          <w:sz w:val="24"/>
          <w:szCs w:val="24"/>
        </w:rPr>
        <w:t>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заявления, удостоверенного в н</w:t>
      </w:r>
      <w:r w:rsidR="008D18C1" w:rsidRPr="00DE528F">
        <w:rPr>
          <w:rFonts w:ascii="Times New Roman" w:hAnsi="Times New Roman" w:cs="Times New Roman"/>
          <w:kern w:val="2"/>
          <w:sz w:val="24"/>
          <w:szCs w:val="24"/>
        </w:rPr>
        <w:t>отариальном порядке;</w:t>
      </w:r>
    </w:p>
    <w:p w:rsidR="00555AF9" w:rsidRPr="00DE528F" w:rsidRDefault="00312C4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8</w:t>
      </w:r>
      <w:r w:rsidR="00A16E50" w:rsidRPr="00DE528F">
        <w:rPr>
          <w:rFonts w:ascii="Times New Roman" w:hAnsi="Times New Roman" w:cs="Times New Roman"/>
          <w:kern w:val="2"/>
          <w:sz w:val="24"/>
          <w:szCs w:val="24"/>
        </w:rPr>
        <w:t>)</w:t>
      </w:r>
      <w:r w:rsidR="004A60A0" w:rsidRPr="00DE528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555AF9" w:rsidRPr="00DE528F">
        <w:rPr>
          <w:rFonts w:ascii="Times New Roman" w:eastAsia="Times New Roman" w:hAnsi="Times New Roman" w:cs="Times New Roman"/>
          <w:lang w:eastAsia="ru-RU"/>
        </w:rPr>
        <w:t xml:space="preserve">справки, подтверждающие, что ранее право на приватизацию жилья не было использовано. </w:t>
      </w:r>
    </w:p>
    <w:p w:rsidR="00647AAF" w:rsidRPr="00DE528F" w:rsidRDefault="00647AA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случае </w:t>
      </w:r>
      <w:r w:rsidR="006548CF" w:rsidRPr="00DE528F">
        <w:rPr>
          <w:rFonts w:ascii="Times New Roman" w:hAnsi="Times New Roman" w:cs="Times New Roman"/>
          <w:kern w:val="2"/>
          <w:sz w:val="24"/>
          <w:szCs w:val="24"/>
        </w:rPr>
        <w:t>направления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заявления и документов, указанных в настоящ</w:t>
      </w:r>
      <w:r w:rsidR="004748DA" w:rsidRPr="00DE528F">
        <w:rPr>
          <w:rFonts w:ascii="Times New Roman" w:hAnsi="Times New Roman" w:cs="Times New Roman"/>
          <w:kern w:val="2"/>
          <w:sz w:val="24"/>
          <w:szCs w:val="24"/>
        </w:rPr>
        <w:t>ем пункте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, путем личного обращения в администрацию или в МФЦ заявителем (заявителями) или его (их) представителем (представителями) специалисту администрации или МФЦ </w:t>
      </w:r>
      <w:r w:rsidR="006548CF" w:rsidRPr="00DE528F">
        <w:rPr>
          <w:rFonts w:ascii="Times New Roman" w:hAnsi="Times New Roman" w:cs="Times New Roman"/>
          <w:kern w:val="2"/>
          <w:sz w:val="24"/>
          <w:szCs w:val="24"/>
        </w:rPr>
        <w:t xml:space="preserve">одновременно с копиями представляются оригиналы документов, предусмотренных подпунктами 1–4 настоящего пункта, для удостоверения </w:t>
      </w:r>
      <w:r w:rsidR="006C16A1" w:rsidRPr="00DE528F">
        <w:rPr>
          <w:rFonts w:ascii="Times New Roman" w:hAnsi="Times New Roman" w:cs="Times New Roman"/>
          <w:kern w:val="2"/>
          <w:sz w:val="24"/>
          <w:szCs w:val="24"/>
        </w:rPr>
        <w:t xml:space="preserve">соответствия </w:t>
      </w:r>
      <w:r w:rsidR="000A6F7A" w:rsidRPr="00DE528F">
        <w:rPr>
          <w:rFonts w:ascii="Times New Roman" w:hAnsi="Times New Roman" w:cs="Times New Roman"/>
          <w:kern w:val="2"/>
          <w:sz w:val="24"/>
          <w:szCs w:val="24"/>
        </w:rPr>
        <w:t xml:space="preserve">копий </w:t>
      </w:r>
      <w:r w:rsidR="00207597" w:rsidRPr="00DE528F">
        <w:rPr>
          <w:rFonts w:ascii="Times New Roman" w:hAnsi="Times New Roman" w:cs="Times New Roman"/>
          <w:kern w:val="2"/>
          <w:sz w:val="24"/>
          <w:szCs w:val="24"/>
        </w:rPr>
        <w:t xml:space="preserve">указанных </w:t>
      </w:r>
      <w:r w:rsidR="006548CF" w:rsidRPr="00DE528F">
        <w:rPr>
          <w:rFonts w:ascii="Times New Roman" w:hAnsi="Times New Roman" w:cs="Times New Roman"/>
          <w:kern w:val="2"/>
          <w:sz w:val="24"/>
          <w:szCs w:val="24"/>
        </w:rPr>
        <w:t>документов</w:t>
      </w:r>
      <w:r w:rsidR="006C16A1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их оригиналам.</w:t>
      </w:r>
    </w:p>
    <w:p w:rsidR="00D81533" w:rsidRPr="00DE528F" w:rsidRDefault="00D81533" w:rsidP="004841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 направления заявления и документов,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указанных в настоящем пункте,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через организации почтовой связи документы,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050D4B" w:rsidRPr="00DE528F" w:rsidRDefault="00590407" w:rsidP="004841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28</w:t>
      </w:r>
      <w:r w:rsidR="000D0A77"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E719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Заявитель </w:t>
      </w:r>
      <w:r w:rsidR="009959AB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(заявители) </w:t>
      </w:r>
      <w:r w:rsidR="00EE719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или его </w:t>
      </w:r>
      <w:r w:rsidR="009959AB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(их) </w:t>
      </w:r>
      <w:r w:rsidR="00EE719B" w:rsidRPr="00DE528F">
        <w:rPr>
          <w:rFonts w:ascii="Times New Roman" w:hAnsi="Times New Roman" w:cs="Times New Roman"/>
          <w:kern w:val="2"/>
          <w:sz w:val="24"/>
          <w:szCs w:val="24"/>
        </w:rPr>
        <w:t>представитель</w:t>
      </w:r>
      <w:r w:rsidR="00333C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(представители) </w:t>
      </w:r>
      <w:r w:rsidR="00EE719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направляет </w:t>
      </w:r>
      <w:r w:rsidR="00333C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(направляют) </w:t>
      </w:r>
      <w:r w:rsidR="00FF6006" w:rsidRPr="00DE528F">
        <w:rPr>
          <w:rFonts w:ascii="Times New Roman" w:hAnsi="Times New Roman" w:cs="Times New Roman"/>
          <w:kern w:val="2"/>
          <w:sz w:val="24"/>
          <w:szCs w:val="24"/>
        </w:rPr>
        <w:t>заявление</w:t>
      </w:r>
      <w:r w:rsidR="00EE719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</w:t>
      </w:r>
      <w:r w:rsidR="00DF08B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E719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документы, указанные в пункте </w:t>
      </w:r>
      <w:r w:rsidR="001A03A4" w:rsidRPr="00DE528F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7</w:t>
      </w:r>
      <w:r w:rsidR="00EE719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050D4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одним из следующих способов:</w:t>
      </w:r>
    </w:p>
    <w:p w:rsidR="00050D4B" w:rsidRPr="00DE528F" w:rsidRDefault="00050D4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1) путем личного обращения в</w:t>
      </w:r>
      <w:r w:rsidR="00EE719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администрацию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050D4B" w:rsidRPr="00DE528F" w:rsidRDefault="00050D4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2) через организации почтовой связи;</w:t>
      </w:r>
    </w:p>
    <w:p w:rsidR="00050D4B" w:rsidRPr="00DE528F" w:rsidRDefault="00C179FC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4274E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</w:t>
      </w:r>
      <w:r w:rsidR="00050D4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через МФЦ.</w:t>
      </w:r>
    </w:p>
    <w:p w:rsidR="009D66F2" w:rsidRPr="00DE528F" w:rsidRDefault="002E7689" w:rsidP="0073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29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обращения в </w:t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МФЦ 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одновременно с комплексным запросом </w:t>
      </w:r>
      <w:r w:rsidR="00731824" w:rsidRPr="00DE528F">
        <w:rPr>
          <w:rFonts w:ascii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</w:t>
      </w:r>
      <w:r w:rsidR="007318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(представители) 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подает</w:t>
      </w:r>
      <w:r w:rsidR="007318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(подают)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Федерального закона от 27 июля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2010 года № 210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результате оказания услуг, которые являются необходимыми и обязательными для предоставления государственных и муниципальных услуг, </w:t>
      </w:r>
      <w:r w:rsidR="00731824" w:rsidRPr="00DE528F">
        <w:rPr>
          <w:rFonts w:ascii="Times New Roman" w:hAnsi="Times New Roman" w:cs="Times New Roman"/>
          <w:kern w:val="2"/>
          <w:sz w:val="24"/>
          <w:szCs w:val="24"/>
        </w:rPr>
        <w:t>заявитель (заявители) или его (их) представитель (представители)</w:t>
      </w:r>
      <w:r w:rsidR="007318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подает (подают) 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B2119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МФЦ </w:t>
      </w:r>
      <w:r w:rsidR="009D66F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одновременно с комплексным запросом самостоятельно.</w:t>
      </w:r>
    </w:p>
    <w:p w:rsidR="00E7183E" w:rsidRPr="00DE528F" w:rsidRDefault="009D66F2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E768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предоставлении муниципальной услуги </w:t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администрация 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вправе требовать от заявителей или их представителей документы, не указанные в пункт</w:t>
      </w:r>
      <w:r w:rsidR="00A835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ах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B61D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F70F3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A835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1A03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F70F3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7183E" w:rsidRPr="00DE528F" w:rsidRDefault="00E7183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E768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 Требования к документам, представляемым </w:t>
      </w:r>
      <w:r w:rsidR="00731824" w:rsidRPr="00DE528F">
        <w:rPr>
          <w:rFonts w:ascii="Times New Roman" w:hAnsi="Times New Roman" w:cs="Times New Roman"/>
          <w:kern w:val="2"/>
          <w:sz w:val="24"/>
          <w:szCs w:val="24"/>
        </w:rPr>
        <w:t>заявителем (заявителями) или его (их) представителем (представителями)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E7183E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документов;</w:t>
      </w:r>
    </w:p>
    <w:p w:rsidR="00E7183E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тексты документов должны быть написаны разборчиво;</w:t>
      </w:r>
    </w:p>
    <w:p w:rsidR="00E7183E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документы не должны иметь подчисток, приписок, зачеркнутых слов и не оговоренных в них исправлений;</w:t>
      </w:r>
    </w:p>
    <w:p w:rsidR="00E7183E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документы не должны быть исполнены карандашом;</w:t>
      </w:r>
    </w:p>
    <w:p w:rsidR="00E7183E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E7183E" w:rsidRPr="00DE528F" w:rsidRDefault="00E7183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64FA0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10. </w:t>
      </w:r>
      <w:r w:rsidR="00E013F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Исчерпывающий п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еречень документов, необходимых в соответствии</w:t>
      </w:r>
      <w:r w:rsidR="00E013F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нормативными прав</w:t>
      </w:r>
      <w:r w:rsidR="00164FA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овыми актами для предоставления</w:t>
      </w:r>
      <w:r w:rsidR="00164FA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услуги, к</w:t>
      </w:r>
      <w:r w:rsidR="00164FA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оторые находятся в распоряжении</w:t>
      </w:r>
    </w:p>
    <w:p w:rsidR="00E7183E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государственных органов,</w:t>
      </w:r>
      <w:r w:rsidR="00164FA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органов местного самоуправл</w:t>
      </w:r>
      <w:r w:rsidR="00D351B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ения</w:t>
      </w:r>
      <w:r w:rsidR="00164FA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иных органов, участвующих в предоставлении муниципальной</w:t>
      </w:r>
      <w:r w:rsidR="00164FA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услуги, и которые заявитель </w:t>
      </w:r>
      <w:r w:rsidR="00492F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(заявители)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вправе представить</w:t>
      </w:r>
    </w:p>
    <w:p w:rsidR="00E7183E" w:rsidRPr="00DE528F" w:rsidRDefault="00E7183E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47AEA" w:rsidRPr="00DE528F" w:rsidRDefault="00E7183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Par232"/>
      <w:bookmarkEnd w:id="0"/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E768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492F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(заявители)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вправе представить</w:t>
      </w:r>
      <w:r w:rsidR="00D351B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относятся:</w:t>
      </w:r>
    </w:p>
    <w:p w:rsidR="00776A83" w:rsidRPr="00DE528F" w:rsidRDefault="00312C4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C2AE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</w:t>
      </w:r>
      <w:r w:rsidR="00776A83" w:rsidRPr="00DE528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выписка из </w:t>
      </w:r>
      <w:r w:rsidR="00776A83" w:rsidRPr="00DE528F">
        <w:rPr>
          <w:rFonts w:ascii="Times New Roman" w:hAnsi="Times New Roman" w:cs="Times New Roman"/>
          <w:kern w:val="2"/>
          <w:sz w:val="24"/>
          <w:szCs w:val="24"/>
        </w:rPr>
        <w:t>Единого государственного реестра недвижимости</w:t>
      </w:r>
      <w:r w:rsidR="00776A83" w:rsidRPr="00DE528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правах каждого отдельного лица, участвующего в приватизации жилого помещения, на имевшиеся (имеющиеся) у него объекты недвижимого имущества</w:t>
      </w:r>
      <w:r w:rsidR="00776A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776A83" w:rsidRPr="00DE528F" w:rsidRDefault="00776A8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2) договор социального найма либо ордер на занимаемое жилое помещение, </w:t>
      </w:r>
      <w:r w:rsidR="00F66C4D" w:rsidRPr="00DE528F">
        <w:rPr>
          <w:rFonts w:ascii="Times New Roman" w:hAnsi="Times New Roman" w:cs="Times New Roman"/>
          <w:kern w:val="2"/>
          <w:sz w:val="24"/>
          <w:szCs w:val="24"/>
        </w:rPr>
        <w:t>ино</w:t>
      </w:r>
      <w:r w:rsidR="007123E9" w:rsidRPr="00DE528F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F66C4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правоустанавливающ</w:t>
      </w:r>
      <w:r w:rsidR="007123E9" w:rsidRPr="00DE528F">
        <w:rPr>
          <w:rFonts w:ascii="Times New Roman" w:hAnsi="Times New Roman" w:cs="Times New Roman"/>
          <w:kern w:val="2"/>
          <w:sz w:val="24"/>
          <w:szCs w:val="24"/>
        </w:rPr>
        <w:t>ий</w:t>
      </w:r>
      <w:r w:rsidR="007123E9" w:rsidRPr="00DE528F">
        <w:rPr>
          <w:rFonts w:ascii="Times New Roman" w:hAnsi="Times New Roman" w:cs="Times New Roman"/>
          <w:kern w:val="2"/>
          <w:sz w:val="24"/>
          <w:szCs w:val="24"/>
        </w:rPr>
        <w:tab/>
      </w:r>
      <w:r w:rsidR="00F66C4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документ, подтверждающи</w:t>
      </w:r>
      <w:r w:rsidR="007123E9" w:rsidRPr="00DE528F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F66C4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право пользования </w:t>
      </w:r>
      <w:r w:rsidR="00492F9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заявителя (каждого из заявителей) </w:t>
      </w:r>
      <w:r w:rsidR="00F66C4D" w:rsidRPr="00DE528F">
        <w:rPr>
          <w:rFonts w:ascii="Times New Roman" w:hAnsi="Times New Roman" w:cs="Times New Roman"/>
          <w:kern w:val="2"/>
          <w:sz w:val="24"/>
          <w:szCs w:val="24"/>
        </w:rPr>
        <w:t>занимаемым жилым помещени</w:t>
      </w:r>
      <w:r w:rsidR="00492F97" w:rsidRPr="00DE528F">
        <w:rPr>
          <w:rFonts w:ascii="Times New Roman" w:hAnsi="Times New Roman" w:cs="Times New Roman"/>
          <w:kern w:val="2"/>
          <w:sz w:val="24"/>
          <w:szCs w:val="24"/>
        </w:rPr>
        <w:t>ем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776A83" w:rsidRPr="00DE528F" w:rsidRDefault="00776A8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3) справка о соответствии адресов объектов недвижимости в случае из</w:t>
      </w:r>
      <w:r w:rsidR="00492F97" w:rsidRPr="00DE528F">
        <w:rPr>
          <w:rFonts w:ascii="Times New Roman" w:hAnsi="Times New Roman" w:cs="Times New Roman"/>
          <w:kern w:val="2"/>
          <w:sz w:val="24"/>
          <w:szCs w:val="24"/>
        </w:rPr>
        <w:t>менения адреса жилого помещения;</w:t>
      </w:r>
    </w:p>
    <w:p w:rsidR="00F47AEA" w:rsidRPr="00DE528F" w:rsidRDefault="00776A8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4) </w:t>
      </w:r>
      <w:r w:rsidR="00F47AEA" w:rsidRPr="00DE528F">
        <w:rPr>
          <w:rFonts w:ascii="Times New Roman" w:hAnsi="Times New Roman" w:cs="Times New Roman"/>
          <w:kern w:val="2"/>
          <w:sz w:val="24"/>
          <w:szCs w:val="24"/>
        </w:rPr>
        <w:t>справка о</w:t>
      </w:r>
      <w:r w:rsidR="00DB17B9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составе семьи</w:t>
      </w:r>
      <w:r w:rsidR="00F47AEA" w:rsidRPr="00DE528F">
        <w:rPr>
          <w:rFonts w:ascii="Times New Roman" w:hAnsi="Times New Roman" w:cs="Times New Roman"/>
          <w:kern w:val="2"/>
          <w:sz w:val="24"/>
          <w:szCs w:val="24"/>
        </w:rPr>
        <w:t>, на момент приватизации жилого помещения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702A9F" w:rsidRPr="00DE528F" w:rsidRDefault="009F0A1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E768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получения документ</w:t>
      </w:r>
      <w:r w:rsidR="00EC5B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EC5B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ого</w:t>
      </w:r>
      <w:r w:rsidR="009A2B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подпункт</w:t>
      </w:r>
      <w:r w:rsidR="0059280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="009A2B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9280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пункта 3</w:t>
      </w:r>
      <w:r w:rsidR="0036407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</w:t>
      </w:r>
      <w:r w:rsidR="009B21A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административного регламента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заявитель</w:t>
      </w:r>
      <w:r w:rsidR="009959A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(заявители)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</w:t>
      </w:r>
      <w:r w:rsidR="009959A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 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представитель </w:t>
      </w:r>
      <w:r w:rsidR="0041637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(представители) </w:t>
      </w:r>
      <w:r w:rsidR="007E38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вправе </w:t>
      </w:r>
      <w:r w:rsidR="00702A9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обратиться в </w:t>
      </w:r>
      <w:r w:rsidR="00A952E4" w:rsidRPr="00DE528F">
        <w:rPr>
          <w:rFonts w:ascii="Times New Roman" w:hAnsi="Times New Roman" w:cs="Times New Roman"/>
          <w:kern w:val="2"/>
          <w:sz w:val="24"/>
          <w:szCs w:val="24"/>
        </w:rPr>
        <w:t xml:space="preserve"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 </w:t>
      </w:r>
      <w:r w:rsidR="007E38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="00702A9F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9B21A3" w:rsidRPr="00DE528F">
        <w:rPr>
          <w:rFonts w:ascii="Times New Roman" w:hAnsi="Times New Roman" w:cs="Times New Roman"/>
          <w:kern w:val="2"/>
          <w:sz w:val="24"/>
          <w:szCs w:val="24"/>
        </w:rPr>
        <w:t>МФЦ</w:t>
      </w:r>
      <w:r w:rsidR="00702A9F" w:rsidRPr="00DE528F">
        <w:rPr>
          <w:rFonts w:ascii="Times New Roman" w:hAnsi="Times New Roman" w:cs="Times New Roman"/>
          <w:kern w:val="2"/>
          <w:sz w:val="24"/>
          <w:szCs w:val="24"/>
        </w:rPr>
        <w:t>;</w:t>
      </w:r>
      <w:r w:rsidR="00A31E88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02A9F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электронной форме путем заполнения формы запроса, размещенной на официальном сайте </w:t>
      </w:r>
      <w:r w:rsidR="00A952E4" w:rsidRPr="00DE528F">
        <w:rPr>
          <w:rFonts w:ascii="Times New Roman" w:hAnsi="Times New Roman" w:cs="Times New Roman"/>
          <w:kern w:val="2"/>
          <w:sz w:val="24"/>
          <w:szCs w:val="24"/>
        </w:rPr>
        <w:t xml:space="preserve">Федеральной службы государственной регистрации, кадастра и картографии </w:t>
      </w:r>
      <w:r w:rsidR="00702A9F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сети </w:t>
      </w:r>
      <w:r w:rsidR="00A952E4" w:rsidRPr="00DE528F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702A9F" w:rsidRPr="00DE528F">
        <w:rPr>
          <w:rFonts w:ascii="Times New Roman" w:hAnsi="Times New Roman" w:cs="Times New Roman"/>
          <w:kern w:val="2"/>
          <w:sz w:val="24"/>
          <w:szCs w:val="24"/>
        </w:rPr>
        <w:t>Интернет</w:t>
      </w:r>
      <w:r w:rsidR="00A952E4" w:rsidRPr="00DE528F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702A9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или Едино</w:t>
      </w:r>
      <w:r w:rsidR="00A952E4" w:rsidRPr="00DE528F">
        <w:rPr>
          <w:rFonts w:ascii="Times New Roman" w:hAnsi="Times New Roman" w:cs="Times New Roman"/>
          <w:kern w:val="2"/>
          <w:sz w:val="24"/>
          <w:szCs w:val="24"/>
        </w:rPr>
        <w:t xml:space="preserve">м портале государственных услуг </w:t>
      </w:r>
      <w:r w:rsidR="00115359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 муниципальных услуг (функций) </w:t>
      </w:r>
      <w:r w:rsidR="00A952E4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или </w:t>
      </w:r>
      <w:r w:rsidR="00702A9F" w:rsidRPr="00DE528F">
        <w:rPr>
          <w:rFonts w:ascii="Times New Roman" w:hAnsi="Times New Roman" w:cs="Times New Roman"/>
          <w:kern w:val="2"/>
          <w:sz w:val="24"/>
          <w:szCs w:val="24"/>
        </w:rPr>
        <w:t>посредством отправки XML-документа с использованием веб-сервисов</w:t>
      </w:r>
      <w:r w:rsidR="00A952E4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592802" w:rsidRPr="00DE528F" w:rsidRDefault="00592802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lastRenderedPageBreak/>
        <w:t>Для получения документов, указанных в подпунктах 2</w:t>
      </w:r>
      <w:r w:rsidR="0036407A" w:rsidRPr="00DE528F">
        <w:rPr>
          <w:rFonts w:ascii="Times New Roman" w:hAnsi="Times New Roman" w:cs="Times New Roman"/>
          <w:kern w:val="2"/>
          <w:sz w:val="24"/>
          <w:szCs w:val="24"/>
        </w:rPr>
        <w:t>–4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пункта 3</w:t>
      </w:r>
      <w:r w:rsidR="0036407A" w:rsidRPr="00DE528F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регламента</w:t>
      </w:r>
      <w:r w:rsidR="008C33E5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заявитель или его представитель вправе обратиться в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администрацию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</w:t>
      </w:r>
      <w:r w:rsidR="00834FD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либо через МФЦ</w:t>
      </w:r>
      <w:r w:rsidR="000423AB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F08BF" w:rsidRPr="00DE528F" w:rsidRDefault="00115359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2E7689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 Заявител</w:t>
      </w:r>
      <w:r w:rsidR="009959AB" w:rsidRPr="00DE528F">
        <w:rPr>
          <w:rFonts w:ascii="Times New Roman" w:hAnsi="Times New Roman" w:cs="Times New Roman"/>
          <w:kern w:val="2"/>
          <w:sz w:val="24"/>
          <w:szCs w:val="24"/>
        </w:rPr>
        <w:t>ь (заявители)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или его </w:t>
      </w:r>
      <w:r w:rsidR="009959AB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(их)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представитель</w:t>
      </w:r>
      <w:r w:rsidR="000A3803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(представители)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вправе представить в администрацию документы, указанные в пункте 3</w:t>
      </w:r>
      <w:r w:rsidR="002E7689" w:rsidRPr="00DE528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665E2E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настоящего административного регламента</w:t>
      </w:r>
      <w:r w:rsidR="009B21A3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способами, установленными в пункте </w:t>
      </w:r>
      <w:r w:rsidR="002E7689" w:rsidRPr="00DE528F">
        <w:rPr>
          <w:rFonts w:ascii="Times New Roman" w:hAnsi="Times New Roman" w:cs="Times New Roman"/>
          <w:kern w:val="2"/>
          <w:sz w:val="24"/>
          <w:szCs w:val="24"/>
        </w:rPr>
        <w:t>28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E7183E" w:rsidRPr="00DE528F" w:rsidRDefault="005F1F3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E768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</w:t>
      </w:r>
      <w:r w:rsidR="009F0A1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Администрация 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предоставлении муниципальной услуги не вправе требовать от </w:t>
      </w:r>
      <w:r w:rsidR="000A380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заявителя (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заявителей</w:t>
      </w:r>
      <w:r w:rsidR="000A380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E7183E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183E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 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DB17B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Том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ской области и муниципальными правовыми актами находятся в распоряжении</w:t>
      </w:r>
      <w:r w:rsidR="001153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E71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D1D82" w:rsidRPr="00DE528F" w:rsidRDefault="00AD1D82" w:rsidP="004841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D1D82" w:rsidRPr="00DE528F" w:rsidRDefault="00AD1D82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11. </w:t>
      </w:r>
      <w:r w:rsidR="00005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Исчерпывающий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еречень оснований для отказа в приеме документов,</w:t>
      </w:r>
      <w:r w:rsidR="00005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9D66F2" w:rsidRPr="00DE528F" w:rsidRDefault="009D66F2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A7343" w:rsidRPr="00DE528F" w:rsidRDefault="005F1F34" w:rsidP="004841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2E768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AD1D8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7A7343" w:rsidRPr="00DE528F">
        <w:rPr>
          <w:rFonts w:ascii="Times New Roman" w:hAnsi="Times New Roman" w:cs="Times New Roman"/>
          <w:kern w:val="2"/>
          <w:sz w:val="24"/>
          <w:szCs w:val="24"/>
        </w:rPr>
        <w:t>Основанием для отказа в приеме к рассмотрению документов являются:</w:t>
      </w:r>
    </w:p>
    <w:p w:rsidR="007D7306" w:rsidRPr="00DE528F" w:rsidRDefault="007A7343" w:rsidP="007D7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BA77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заявлением обратилось лицо</w:t>
      </w:r>
      <w:r w:rsidR="00DE5AA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(лица)</w:t>
      </w:r>
      <w:r w:rsidR="009822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не относящиеся к кругу заявителей, установленному пунктом 3 настоящего административного регламента</w:t>
      </w:r>
      <w:r w:rsidR="00BA77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784CB3" w:rsidRPr="00DE528F" w:rsidRDefault="00BA774D" w:rsidP="007D7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7A7343" w:rsidRPr="00DE528F">
        <w:rPr>
          <w:rFonts w:ascii="Times New Roman" w:hAnsi="Times New Roman" w:cs="Times New Roman"/>
          <w:kern w:val="2"/>
          <w:sz w:val="24"/>
          <w:szCs w:val="24"/>
        </w:rPr>
        <w:t xml:space="preserve">отсутствие у представителя заявителя доверенности, удостоверяющей полномочия представителя заявителя, оформленной </w:t>
      </w:r>
      <w:r w:rsidR="003855D7" w:rsidRPr="00DE528F">
        <w:rPr>
          <w:rFonts w:ascii="Times New Roman" w:hAnsi="Times New Roman" w:cs="Times New Roman"/>
          <w:kern w:val="2"/>
          <w:sz w:val="24"/>
          <w:szCs w:val="24"/>
        </w:rPr>
        <w:t>в установленном законом порядке</w:t>
      </w:r>
      <w:r w:rsidR="00E2549C" w:rsidRPr="00DE528F">
        <w:rPr>
          <w:rFonts w:ascii="Times New Roman" w:hAnsi="Times New Roman" w:cs="Times New Roman"/>
          <w:kern w:val="2"/>
          <w:sz w:val="24"/>
          <w:szCs w:val="24"/>
        </w:rPr>
        <w:t>, или документов</w:t>
      </w:r>
      <w:r w:rsidR="00314CE3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E2549C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подтверждающих статус законного представителя несовершеннолетнего</w:t>
      </w:r>
      <w:r w:rsidR="006D6A37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885E7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D6A3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представителя гражданина, признанного в установленном порядке </w:t>
      </w:r>
      <w:r w:rsidR="00885E7B" w:rsidRPr="00DE528F">
        <w:rPr>
          <w:rFonts w:ascii="Times New Roman" w:hAnsi="Times New Roman" w:cs="Times New Roman"/>
          <w:kern w:val="2"/>
          <w:sz w:val="24"/>
          <w:szCs w:val="24"/>
        </w:rPr>
        <w:t>недееспособным</w:t>
      </w:r>
      <w:r w:rsidR="00784CB3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B17B9" w:rsidRPr="00DE528F">
        <w:rPr>
          <w:rFonts w:ascii="Times New Roman" w:hAnsi="Times New Roman" w:cs="Times New Roman"/>
          <w:kern w:val="2"/>
          <w:sz w:val="24"/>
          <w:szCs w:val="24"/>
        </w:rPr>
        <w:t>или ограниченного</w:t>
      </w:r>
      <w:r w:rsidR="00784CB3" w:rsidRPr="00DE528F">
        <w:rPr>
          <w:rFonts w:ascii="Times New Roman" w:hAnsi="Times New Roman" w:cs="Times New Roman"/>
          <w:sz w:val="24"/>
          <w:szCs w:val="24"/>
        </w:rPr>
        <w:t xml:space="preserve"> </w:t>
      </w:r>
      <w:r w:rsidR="00DB17B9" w:rsidRPr="00DE528F">
        <w:rPr>
          <w:rFonts w:ascii="Times New Roman" w:hAnsi="Times New Roman" w:cs="Times New Roman"/>
          <w:sz w:val="24"/>
          <w:szCs w:val="24"/>
        </w:rPr>
        <w:t>в дееспособности</w:t>
      </w:r>
      <w:r w:rsidR="00784CB3" w:rsidRPr="00DE528F">
        <w:rPr>
          <w:rFonts w:ascii="Times New Roman" w:hAnsi="Times New Roman" w:cs="Times New Roman"/>
          <w:sz w:val="24"/>
          <w:szCs w:val="24"/>
        </w:rPr>
        <w:t>.</w:t>
      </w:r>
    </w:p>
    <w:p w:rsidR="00C02CED" w:rsidRPr="00DE528F" w:rsidRDefault="00BA774D" w:rsidP="004841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7A7343" w:rsidRPr="00DE528F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C02CED" w:rsidRPr="00DE528F">
        <w:rPr>
          <w:rFonts w:ascii="Times New Roman" w:hAnsi="Times New Roman" w:cs="Times New Roman"/>
          <w:kern w:val="2"/>
          <w:sz w:val="24"/>
          <w:szCs w:val="24"/>
        </w:rPr>
        <w:t xml:space="preserve">не представлены документы, указанные в пункте </w:t>
      </w:r>
      <w:r w:rsidR="002E7689" w:rsidRPr="00DE528F">
        <w:rPr>
          <w:rFonts w:ascii="Times New Roman" w:hAnsi="Times New Roman" w:cs="Times New Roman"/>
          <w:kern w:val="2"/>
          <w:sz w:val="24"/>
          <w:szCs w:val="24"/>
        </w:rPr>
        <w:t>27</w:t>
      </w:r>
      <w:r w:rsidR="00C02CE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регламента;</w:t>
      </w:r>
    </w:p>
    <w:p w:rsidR="007A7343" w:rsidRPr="00DE528F" w:rsidRDefault="00BA774D" w:rsidP="004841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C02CED" w:rsidRPr="00DE528F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7A7343" w:rsidRPr="00DE528F">
        <w:rPr>
          <w:rFonts w:ascii="Times New Roman" w:hAnsi="Times New Roman" w:cs="Times New Roman"/>
          <w:kern w:val="2"/>
          <w:sz w:val="24"/>
          <w:szCs w:val="24"/>
        </w:rPr>
        <w:t xml:space="preserve">несоответствие </w:t>
      </w:r>
      <w:r w:rsidR="0015606A" w:rsidRPr="00DE528F">
        <w:rPr>
          <w:rFonts w:ascii="Times New Roman" w:hAnsi="Times New Roman" w:cs="Times New Roman"/>
          <w:kern w:val="2"/>
          <w:sz w:val="24"/>
          <w:szCs w:val="24"/>
        </w:rPr>
        <w:t xml:space="preserve">представленных </w:t>
      </w:r>
      <w:r w:rsidR="007A7343" w:rsidRPr="00DE528F">
        <w:rPr>
          <w:rFonts w:ascii="Times New Roman" w:hAnsi="Times New Roman" w:cs="Times New Roman"/>
          <w:kern w:val="2"/>
          <w:sz w:val="24"/>
          <w:szCs w:val="24"/>
        </w:rPr>
        <w:t>документов требованиям, указанным в пункте 3</w:t>
      </w:r>
      <w:r w:rsidR="00851E43"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7A7343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</w:t>
      </w:r>
      <w:r w:rsidR="00B812E8" w:rsidRPr="00DE528F">
        <w:rPr>
          <w:rFonts w:ascii="Times New Roman" w:hAnsi="Times New Roman" w:cs="Times New Roman"/>
          <w:kern w:val="2"/>
          <w:sz w:val="24"/>
          <w:szCs w:val="24"/>
        </w:rPr>
        <w:t>го регламента.</w:t>
      </w:r>
    </w:p>
    <w:p w:rsidR="00AD1D82" w:rsidRPr="00DE528F" w:rsidRDefault="00AD1D82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D1D82" w:rsidRPr="00DE528F" w:rsidRDefault="00AD1D82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12. </w:t>
      </w:r>
      <w:r w:rsidR="00005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Исчерпывающий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еречень оснований для приостановления</w:t>
      </w:r>
    </w:p>
    <w:p w:rsidR="00AD1D82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отказа в предоставлении муниципальной услуги</w:t>
      </w:r>
    </w:p>
    <w:p w:rsidR="00AD1D82" w:rsidRPr="00DE528F" w:rsidRDefault="00AD1D82" w:rsidP="004841B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06141" w:rsidRPr="00DE528F" w:rsidRDefault="007A59C5" w:rsidP="00606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51E4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AD1D8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</w:t>
      </w:r>
      <w:r w:rsidR="00606141"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услуги.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договора передачи в собственность жилого помещения отказывается в следующих случаях: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неполного комплекта документов, указанных в пункте 27 настоящего Административного регламента;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документов, указанных в пункте 27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</w:t>
      </w: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допущенные нарушения не могут быть устранены органами и организациями, участвующими в процессе предоставления муниципальной услуги;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и прилагаемые документы поданы заявителем в ненадлежащий орган;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4)  жилое помещение является служебным, при этом согласие собственника отсутствует;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жилое помещение находится в доме, признанном в установленном порядке аварийным и подлежащим сносу, либо жилое помещение признано непригодным для проживания;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заявитель, либо совместно проживающий член семьи использовал право приватизации;</w:t>
      </w:r>
    </w:p>
    <w:p w:rsidR="00606141" w:rsidRPr="00DE528F" w:rsidRDefault="00606141" w:rsidP="00606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sz w:val="24"/>
          <w:szCs w:val="24"/>
          <w:lang w:eastAsia="ru-RU"/>
        </w:rPr>
        <w:t>7) жилое помещение, являющееся объектом приватизации, не является объектом муниципальной собственности муниципального образования "Подгорнское сельское поселение".</w:t>
      </w:r>
    </w:p>
    <w:p w:rsidR="00E56E29" w:rsidRPr="00DE528F" w:rsidRDefault="00E56E29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51730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13.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еречень услуг, которые являются необходимыми</w:t>
      </w:r>
      <w:r w:rsidR="0091220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обязательными для предоставления муниципальной услуги,</w:t>
      </w:r>
      <w:r w:rsidR="003517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203D96" w:rsidRPr="00DE528F" w:rsidRDefault="00351730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том числе сведения о документе (документах), выдаваемом</w:t>
      </w:r>
      <w:r w:rsidR="0091220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(выдаваемых) организациями, участвующими</w:t>
      </w:r>
      <w:r w:rsidR="0091220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предоставлении муниципальной услуги</w:t>
      </w:r>
    </w:p>
    <w:p w:rsidR="00203D96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D1F6B" w:rsidRPr="00DE528F" w:rsidRDefault="00851E4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38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</w:t>
      </w:r>
      <w:r w:rsidR="00FE5E8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="009C0F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слуги, которые являются необходимыми и обязательными для предоставления муниципальной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C0F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</w:t>
      </w:r>
      <w:r w:rsidR="002D1F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351ACE" w:rsidRPr="00DE528F" w:rsidRDefault="0083221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1) в</w:t>
      </w:r>
      <w:r w:rsidR="002D1F6B" w:rsidRPr="00DE528F">
        <w:rPr>
          <w:rFonts w:ascii="Times New Roman" w:hAnsi="Times New Roman" w:cs="Times New Roman"/>
          <w:kern w:val="2"/>
          <w:sz w:val="24"/>
          <w:szCs w:val="24"/>
        </w:rPr>
        <w:t xml:space="preserve">ыдача справки </w:t>
      </w:r>
      <w:r w:rsidR="00C21316" w:rsidRPr="00DE528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организации по государственному техническому учету и (или) технической инвентаризации </w:t>
      </w:r>
      <w:r w:rsidR="00C21316" w:rsidRPr="00DE528F">
        <w:rPr>
          <w:rFonts w:ascii="Times New Roman" w:hAnsi="Times New Roman" w:cs="Times New Roman"/>
          <w:kern w:val="2"/>
          <w:sz w:val="24"/>
          <w:szCs w:val="24"/>
        </w:rPr>
        <w:t>об использовании (неиспользовании) гражданином права на приватизацию жилых помещений</w:t>
      </w:r>
      <w:r w:rsidRPr="00DE528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;</w:t>
      </w:r>
    </w:p>
    <w:p w:rsidR="0083221B" w:rsidRPr="00DE528F" w:rsidRDefault="0083221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2) выдача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справки о соответствии адресов объектов недвижимости в случае из</w:t>
      </w:r>
      <w:r w:rsidR="00965EAC" w:rsidRPr="00DE528F">
        <w:rPr>
          <w:rFonts w:ascii="Times New Roman" w:hAnsi="Times New Roman" w:cs="Times New Roman"/>
          <w:kern w:val="2"/>
          <w:sz w:val="24"/>
          <w:szCs w:val="24"/>
        </w:rPr>
        <w:t>менения адреса жилого помещения;</w:t>
      </w:r>
    </w:p>
    <w:p w:rsidR="00EE5798" w:rsidRPr="00DE528F" w:rsidRDefault="00965EAC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3) выдача справки</w:t>
      </w:r>
      <w:r w:rsidR="00F65413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о лицах, имеющих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право пользования жилым поме</w:t>
      </w:r>
      <w:r w:rsidR="00EE5798" w:rsidRPr="00DE528F">
        <w:rPr>
          <w:rFonts w:ascii="Times New Roman" w:hAnsi="Times New Roman" w:cs="Times New Roman"/>
          <w:kern w:val="2"/>
          <w:sz w:val="24"/>
          <w:szCs w:val="24"/>
        </w:rPr>
        <w:t>щением, с указанием этого права на момент приватизации жилого помещения</w:t>
      </w:r>
      <w:r w:rsidR="00FE5E8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(справа о составе семьи)</w:t>
      </w:r>
      <w:r w:rsidR="00EE5798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9C0F0D" w:rsidRPr="00DE528F" w:rsidRDefault="009C0F0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203D96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14.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орядок, размер и основания взимания государственной</w:t>
      </w:r>
      <w:r w:rsidR="00731D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пошлины или иной платы, взимаемой за предоставление</w:t>
      </w:r>
      <w:r w:rsidR="00731D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услуги,</w:t>
      </w:r>
      <w:r w:rsidR="00731D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том числе в электронной форме</w:t>
      </w:r>
    </w:p>
    <w:p w:rsidR="00203D96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1" w:name="Par277"/>
      <w:bookmarkEnd w:id="1"/>
    </w:p>
    <w:p w:rsidR="00203D96" w:rsidRPr="00DE528F" w:rsidRDefault="00EB04C1" w:rsidP="0060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39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 Муниципальная услуга предоставляется </w:t>
      </w:r>
      <w:r w:rsidR="00E9625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без взимания 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государственной пошлины или иной платы.</w:t>
      </w:r>
    </w:p>
    <w:p w:rsidR="00022508" w:rsidRPr="00DE528F" w:rsidRDefault="00C745CB" w:rsidP="006061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 случае внесени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исправление ошибок и опечаток, </w:t>
      </w:r>
      <w:r w:rsidR="000225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допущенных по вине администрации, МФЦ, организаций, указанных в части 1</w:t>
      </w:r>
      <w:r w:rsidR="0060614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225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статьи 16 </w:t>
      </w:r>
      <w:r w:rsidR="00D441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</w:t>
      </w:r>
      <w:r w:rsidR="0060614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441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закона</w:t>
      </w:r>
      <w:r w:rsidR="0060614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4412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от</w:t>
      </w:r>
      <w:r w:rsidR="0060614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27 июля 2010 года № 210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0225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а также должностных лиц администрации, работников МФЦ, плата с заявителя не взимается.</w:t>
      </w:r>
    </w:p>
    <w:p w:rsidR="00022508" w:rsidRPr="00DE528F" w:rsidRDefault="00022508" w:rsidP="00484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E7767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15.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орядок, размер и основания взимания платы</w:t>
      </w:r>
      <w:r w:rsidR="00745F8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предоставление услуг, которые являются необходимыми</w:t>
      </w:r>
      <w:r w:rsidR="00745F8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обязательными для предоставления муниципальной услуги,</w:t>
      </w:r>
    </w:p>
    <w:p w:rsidR="00203D96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включая информацию о методике расчета размера такой платы</w:t>
      </w:r>
    </w:p>
    <w:p w:rsidR="00203D96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D96" w:rsidRPr="00DE528F" w:rsidRDefault="00203D96" w:rsidP="00484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 Плата за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203D96" w:rsidRPr="00DE528F" w:rsidRDefault="00203D96" w:rsidP="00484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D96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2" w:name="Par285"/>
      <w:bookmarkEnd w:id="2"/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16. М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аксимальный срок ожидания в очереди</w:t>
      </w:r>
      <w:r w:rsidR="00745F8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подаче</w:t>
      </w:r>
      <w:r w:rsidR="00E15C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555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E15C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при получении</w:t>
      </w:r>
      <w:r w:rsidR="00E15C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результата предоставления такой услуги</w:t>
      </w:r>
    </w:p>
    <w:p w:rsidR="00665E2E" w:rsidRPr="00DE528F" w:rsidRDefault="00665E2E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D96" w:rsidRPr="00DE528F" w:rsidRDefault="005F1F34" w:rsidP="00484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Максимальное время ожидания в очереди при подаче</w:t>
      </w:r>
      <w:r w:rsidR="00E15C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E776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E15C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документов не должно превышать 15 минут.</w:t>
      </w:r>
    </w:p>
    <w:p w:rsidR="00203D96" w:rsidRPr="00DE528F" w:rsidRDefault="005F1F34" w:rsidP="00484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203D96" w:rsidRPr="00DE528F" w:rsidRDefault="00203D96" w:rsidP="004841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E7767" w:rsidRPr="00DE528F" w:rsidRDefault="00203D9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17. С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рок и порядок регистрации</w:t>
      </w:r>
      <w:r w:rsidR="00E15C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555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</w:p>
    <w:p w:rsidR="00203D96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том числе в электронной форме</w:t>
      </w:r>
    </w:p>
    <w:p w:rsidR="00203D96" w:rsidRPr="00DE528F" w:rsidRDefault="00203D96" w:rsidP="004841B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578F8" w:rsidRPr="00DE528F" w:rsidRDefault="005F1F3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 Регистрацию </w:t>
      </w:r>
      <w:r w:rsidR="006E776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021C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документов, </w:t>
      </w:r>
      <w:r w:rsidR="004578F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представленных заявителем</w:t>
      </w:r>
      <w:r w:rsidR="009959A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(заявителями)</w:t>
      </w:r>
      <w:r w:rsidR="004578F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9959A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его (их) представителем 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осуществляет должностное лицо</w:t>
      </w:r>
      <w:r w:rsidR="004578F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ответственное за </w:t>
      </w:r>
      <w:r w:rsidR="0095355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и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03D9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регистрацию документов, </w:t>
      </w:r>
      <w:r w:rsidR="004578F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FE5E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журнале регистрации заявлений</w:t>
      </w:r>
      <w:r w:rsidR="006A291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путем присвоения указанным документам входящего номера с указанием даты получения.</w:t>
      </w:r>
    </w:p>
    <w:p w:rsidR="00E22A8B" w:rsidRPr="00DE528F" w:rsidRDefault="005F1F3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B04C1" w:rsidRPr="00DE528F">
        <w:rPr>
          <w:rFonts w:ascii="Times New Roman" w:hAnsi="Times New Roman" w:cs="Times New Roman"/>
          <w:kern w:val="2"/>
          <w:sz w:val="24"/>
          <w:szCs w:val="24"/>
        </w:rPr>
        <w:t>5</w:t>
      </w:r>
      <w:r w:rsidR="00593FF2"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22A8B" w:rsidRPr="00DE528F">
        <w:rPr>
          <w:rFonts w:ascii="Times New Roman" w:hAnsi="Times New Roman" w:cs="Times New Roman"/>
          <w:kern w:val="2"/>
          <w:sz w:val="24"/>
          <w:szCs w:val="24"/>
        </w:rPr>
        <w:t>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минут, при направлении документов через организации почтовой связи</w:t>
      </w:r>
      <w:r w:rsidR="00945065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22A8B" w:rsidRPr="00DE528F">
        <w:rPr>
          <w:rFonts w:ascii="Times New Roman" w:hAnsi="Times New Roman" w:cs="Times New Roman"/>
          <w:kern w:val="2"/>
          <w:sz w:val="24"/>
          <w:szCs w:val="24"/>
        </w:rPr>
        <w:t>– один рабочий день со дня получения администрацией указанных документов.</w:t>
      </w:r>
    </w:p>
    <w:p w:rsidR="00E22A8B" w:rsidRPr="00DE528F" w:rsidRDefault="00E22A8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B04C1" w:rsidRPr="00DE528F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 Днем регистрации документов является день их поступлени</w:t>
      </w:r>
      <w:r w:rsidR="00FE5E87" w:rsidRPr="00DE528F">
        <w:rPr>
          <w:rFonts w:ascii="Times New Roman" w:hAnsi="Times New Roman" w:cs="Times New Roman"/>
          <w:kern w:val="2"/>
          <w:sz w:val="24"/>
          <w:szCs w:val="24"/>
        </w:rPr>
        <w:t>я в администрацию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</w:p>
    <w:p w:rsidR="006A2912" w:rsidRPr="00DE528F" w:rsidRDefault="006A2912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0365A" w:rsidRPr="00DE528F" w:rsidRDefault="00D0365A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18. Т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ребования к помещениям, в которых</w:t>
      </w:r>
      <w:r w:rsidR="00745F8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предоставляется муниципальная услуга</w:t>
      </w:r>
    </w:p>
    <w:p w:rsidR="00D0365A" w:rsidRPr="00DE528F" w:rsidRDefault="00D0365A" w:rsidP="004841B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0365A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47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Вход в здание </w:t>
      </w:r>
      <w:r w:rsidR="007117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48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370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Администрация обеспечивает </w:t>
      </w:r>
      <w:r w:rsidR="005C4A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E370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нвалидам:</w:t>
      </w:r>
    </w:p>
    <w:p w:rsidR="00E3704B" w:rsidRPr="00DE528F" w:rsidRDefault="00E3704B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здании 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E3704B" w:rsidRPr="00DE528F" w:rsidRDefault="005C4AD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370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оказание 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должностными лицами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</w:t>
      </w:r>
      <w:r w:rsidR="00E370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работниками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r w:rsidR="00E370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49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D0365A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50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Прием заявителей или их представителей, документов, необходимых для предоставления </w:t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услуги, осуществляется в кабинетах </w:t>
      </w:r>
      <w:r w:rsidR="005C4A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5F1F34" w:rsidRPr="00DE528F" w:rsidRDefault="005F1F3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Вход в кабинет </w:t>
      </w:r>
      <w:r w:rsidR="005C4A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услуги.</w:t>
      </w:r>
    </w:p>
    <w:p w:rsidR="00D0365A" w:rsidRPr="00DE528F" w:rsidRDefault="005F1F3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Каждое рабочее 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место </w:t>
      </w:r>
      <w:r w:rsidR="005C4A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должностных лиц администрации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DE528F" w:rsidRDefault="005F1F3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должностных лиц администрации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D0365A" w:rsidRPr="00DE528F" w:rsidRDefault="005F1F3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Места ожидания в очереди на прием, подачу документов, необходимых для предоставления </w:t>
      </w:r>
      <w:r w:rsidR="005C4A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уги, оборудуются стульями, кресельными секциями, скамьями.</w:t>
      </w:r>
    </w:p>
    <w:p w:rsidR="00D0365A" w:rsidRPr="00DE528F" w:rsidRDefault="005F1F3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D03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DF08BF" w:rsidRPr="00DE528F" w:rsidRDefault="007A59C5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5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36119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Информационные стенды размещаются на видном, доступном для заявителей</w:t>
      </w:r>
      <w:r w:rsidR="00A7511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их представителей </w:t>
      </w:r>
      <w:r w:rsidR="0036119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месте и призваны обеспечить заявителя </w:t>
      </w:r>
      <w:r w:rsidR="00A7511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представителя </w:t>
      </w:r>
      <w:r w:rsidR="0036119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</w:t>
      </w:r>
      <w:r w:rsidR="00A7511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их представителями</w:t>
      </w:r>
      <w:r w:rsidR="0036119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84A4E" w:rsidRPr="00DE528F" w:rsidRDefault="00B84A4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61194" w:rsidRPr="00DE528F" w:rsidRDefault="00361194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19.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оказатели доступности и качества</w:t>
      </w:r>
      <w:r w:rsidR="00B64A3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</w:t>
      </w:r>
    </w:p>
    <w:p w:rsidR="00361194" w:rsidRPr="00DE528F" w:rsidRDefault="00361194" w:rsidP="004841B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61194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57</w:t>
      </w:r>
      <w:r w:rsidR="0036119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361194" w:rsidRPr="00DE528F" w:rsidRDefault="0036119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DE528F" w:rsidRDefault="0036119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возможность представления </w:t>
      </w:r>
      <w:r w:rsidR="00D4412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документов, необходимых для предоставления муниципальной услуги</w:t>
      </w:r>
      <w:r w:rsidR="003672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через</w:t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МФЦ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361194" w:rsidRPr="00DE528F" w:rsidRDefault="0036119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среднее время ожидания в очереди при подаче документов;</w:t>
      </w:r>
    </w:p>
    <w:p w:rsidR="00361194" w:rsidRPr="00DE528F" w:rsidRDefault="0036119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количество обращений об обжаловании решений и действий (бездействия) </w:t>
      </w:r>
      <w:r w:rsidR="007117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также </w:t>
      </w:r>
      <w:r w:rsidR="007117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должностных лиц 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361194" w:rsidRPr="00DE528F" w:rsidRDefault="0036119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количество взаимодействий заявител</w:t>
      </w:r>
      <w:r w:rsidR="00B225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 предста</w:t>
      </w:r>
      <w:r w:rsidR="00812E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вител</w:t>
      </w:r>
      <w:r w:rsidR="00B225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="00812E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должностными лицами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их продолжительность</w:t>
      </w:r>
      <w:r w:rsidR="00812E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12E8E" w:rsidRPr="00DE528F" w:rsidRDefault="00812E8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6) возможность получения 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ходе предоставления муниципальной услуги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293217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58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59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осуществляется при личном обращении заявителя или его представителя:</w:t>
      </w:r>
    </w:p>
    <w:p w:rsidR="00293217" w:rsidRPr="00DE528F" w:rsidRDefault="00293217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для подачи </w:t>
      </w:r>
      <w:r w:rsidR="00D4412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93217" w:rsidRPr="00DE528F" w:rsidRDefault="00293217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293217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60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Продолжительность взаимодействия заявителя или его представителя с должностными лицами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при предоставлении муниципальн</w:t>
      </w:r>
      <w:r w:rsidR="00EE41C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ой услуги не должна превышать 15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минут по каждому из указанных в пункте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59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:rsidR="00DF08BF" w:rsidRPr="00DE528F" w:rsidRDefault="005F1F3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28F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 предоставлении </w:t>
      </w:r>
      <w:r w:rsidR="005828F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услуги 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должно превышать двух.</w:t>
      </w:r>
    </w:p>
    <w:p w:rsidR="00293217" w:rsidRPr="00DE528F" w:rsidRDefault="005F1F3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5828F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2932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Заявителю обеспечивается возможность получения муниципальной услуги посредством МФЦ.</w:t>
      </w:r>
    </w:p>
    <w:p w:rsidR="00A45719" w:rsidRPr="00DE528F" w:rsidRDefault="005F1F3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5828F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A4571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Заявитель и</w:t>
      </w:r>
      <w:r w:rsidR="00B225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</w:t>
      </w:r>
      <w:r w:rsidR="00A4571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его представитель име</w:t>
      </w:r>
      <w:r w:rsidR="00AC0F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="00A4571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731D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A4571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–14 настоящего административного регламента.</w:t>
      </w:r>
    </w:p>
    <w:p w:rsidR="00A45719" w:rsidRPr="00DE528F" w:rsidRDefault="00A45719" w:rsidP="004841B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45719" w:rsidRPr="00DE528F" w:rsidRDefault="00A45719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20. И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ные требования, в том числе учитывающие особенности предоставления муниципальной услуги в МФЦ </w:t>
      </w:r>
    </w:p>
    <w:p w:rsidR="00D0365A" w:rsidRPr="00DE528F" w:rsidRDefault="00D0365A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66253" w:rsidRPr="00DE528F" w:rsidRDefault="005F1F3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Организация предоставления муниципальной услуги осуществляется по принципу «одного окна» на базе МФЦ при личном обращении заявителя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представителя.</w:t>
      </w:r>
    </w:p>
    <w:p w:rsidR="00766253" w:rsidRPr="00DE528F" w:rsidRDefault="0076625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При предоставлении муниципальной услуги универсальными специалистами МФЦ осуществляются следующие 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административные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действия</w:t>
      </w:r>
      <w:r w:rsidR="00B64A3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рамках оказания муниципальной услуги:</w:t>
      </w:r>
    </w:p>
    <w:p w:rsidR="0042084D" w:rsidRPr="00DE528F" w:rsidRDefault="0076625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</w:t>
      </w:r>
      <w:r w:rsidR="004208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информирование заявителей и их представителей о порядке пред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оставления муниципальной услуги</w:t>
      </w:r>
      <w:r w:rsidR="004157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том числе посредством комплексного запроса,</w:t>
      </w:r>
      <w:r w:rsidR="004208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 ходе выполнения запроса о предоставлени</w:t>
      </w:r>
      <w:r w:rsidR="00A2425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4208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4208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комплек</w:t>
      </w:r>
      <w:r w:rsidR="002B2A8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ных запросов</w:t>
      </w:r>
      <w:r w:rsidR="002031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4208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иным вопросам, связанным с предоставлением муниципальной услуги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4208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 также </w:t>
      </w:r>
      <w:r w:rsidR="004F426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консультированием</w:t>
      </w:r>
      <w:r w:rsidR="0042084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заявителей о порядке предоставления муниципальной услуги в МФЦ;</w:t>
      </w:r>
    </w:p>
    <w:p w:rsidR="00766253" w:rsidRPr="00DE528F" w:rsidRDefault="0042084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</w:t>
      </w:r>
      <w:r w:rsidR="00BA0D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заявления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A2425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представленных заявителем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(заявителями) 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представителем</w:t>
      </w:r>
      <w:r w:rsidR="002B132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 том числе комплексного запроса;</w:t>
      </w:r>
    </w:p>
    <w:p w:rsidR="00766253" w:rsidRPr="00DE528F" w:rsidRDefault="0042084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обработка </w:t>
      </w:r>
      <w:r w:rsidR="00796E1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представленных документов</w:t>
      </w:r>
      <w:r w:rsidR="00C6490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 том числе комплексного запроса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766253" w:rsidRPr="00DE528F" w:rsidRDefault="0042084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направление </w:t>
      </w:r>
      <w:r w:rsidR="00796E1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документов, представленных заявителем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(заявителями) 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представителем, в администрацию;</w:t>
      </w:r>
    </w:p>
    <w:p w:rsidR="00721644" w:rsidRPr="00DE528F" w:rsidRDefault="0042084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766253" w:rsidRPr="00DE528F" w:rsidRDefault="0042084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выдача результата предоставления муниципальной услуги</w:t>
      </w:r>
      <w:r w:rsidR="004D3E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(в том числе </w:t>
      </w:r>
      <w:r w:rsidR="00C6490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документов, полученных по результатам предоставления всех государственных и (или) муниципальных услуг, указанных в комплексном запросе)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</w:t>
      </w:r>
      <w:r w:rsidR="0076625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рассмотрении </w:t>
      </w:r>
      <w:r w:rsidR="001555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C6490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C260C8" w:rsidRPr="00DE528F" w:rsidRDefault="00C260C8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B034D" w:rsidRPr="00DE528F" w:rsidRDefault="001B034D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РАЗДЕЛ III. СОСТАВ, ПОСЛЕДОВАТЕЛЬНОСТЬ И СРОКИ ВЫПОЛН</w:t>
      </w:r>
      <w:r w:rsidR="00D1302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ЕНИЯ АДМИНИСТРАТИВНЫХ ПРОЦЕДУР,</w:t>
      </w:r>
      <w:r w:rsidR="00D1302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</w:t>
      </w:r>
      <w:r w:rsidR="00D1302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ЭЛЕКТРОННОЙ ФОРМЕ, А ТАКЖЕ ОСОБЕННОСТИ</w:t>
      </w:r>
      <w:r w:rsidR="00C67D6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ВЫПОЛНЕНИЯ АДМИНИСТРАТИВНЫХ ПРОЦЕДУР В </w:t>
      </w:r>
      <w:r w:rsidR="006F40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</w:t>
      </w:r>
    </w:p>
    <w:p w:rsidR="001B034D" w:rsidRPr="00DE528F" w:rsidRDefault="001B034D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B034D" w:rsidRPr="00DE528F" w:rsidRDefault="001B034D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3" w:name="Par343"/>
      <w:bookmarkEnd w:id="3"/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21. С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остав и последовательность административных процедур</w:t>
      </w:r>
    </w:p>
    <w:p w:rsidR="001B034D" w:rsidRPr="00DE528F" w:rsidRDefault="001B034D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A5FC4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65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2A5FC4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прием и регистрация </w:t>
      </w:r>
      <w:r w:rsidR="00F0183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документов, </w:t>
      </w:r>
      <w:r w:rsidR="00B46D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представленных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заявителем</w:t>
      </w:r>
      <w:r w:rsidR="00314C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(заявителями)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9C2683" w:rsidRPr="00DE528F" w:rsidRDefault="009C268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2A5FC4" w:rsidRPr="00DE528F" w:rsidRDefault="009C268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6A54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37D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="00537D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решения </w:t>
      </w:r>
      <w:r w:rsidR="00A76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 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принятии </w:t>
      </w:r>
      <w:r w:rsidR="00F0183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или </w:t>
      </w:r>
      <w:r w:rsidR="00537D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решения об отказе </w:t>
      </w:r>
      <w:r w:rsidR="00B47D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принятии заявления к</w:t>
      </w:r>
      <w:r w:rsidR="00F2009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рассмотрени</w:t>
      </w:r>
      <w:r w:rsidR="00B47D4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</w:t>
      </w:r>
      <w:r w:rsidR="00537D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B46D97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E0360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2009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заключение и </w:t>
      </w:r>
      <w:r w:rsidR="00E0360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выдача договора о передаче жилого помещения в собственность гражданина (граждан) в порядке приватизации</w:t>
      </w:r>
      <w:r w:rsidR="00B46D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B46D97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46D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="002A5FC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выдача (направление)</w:t>
      </w:r>
      <w:r w:rsidR="00B46D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</w:t>
      </w:r>
      <w:r w:rsidR="00314CE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</w:t>
      </w:r>
      <w:r w:rsidR="00C5052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2009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об </w:t>
      </w:r>
      <w:r w:rsidR="00E0360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отказ</w:t>
      </w:r>
      <w:r w:rsidR="00F2009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E0360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передаче жилого помещения в собственность гражданина (граждан) в порядке приватизации</w:t>
      </w:r>
      <w:r w:rsidR="00B46D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F08BF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66</w:t>
      </w:r>
      <w:r w:rsidR="00CA56B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В электронной форме п</w:t>
      </w:r>
      <w:r w:rsidR="00CA56B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A56B7" w:rsidRPr="00DE528F" w:rsidRDefault="00CA56B7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прием и регистрация </w:t>
      </w:r>
      <w:r w:rsidR="003A281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документов, представленных заявителем</w:t>
      </w:r>
      <w:r w:rsidR="0082124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(заявителями)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B46D97" w:rsidRPr="00DE528F" w:rsidRDefault="00CA56B7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услуги.</w:t>
      </w:r>
    </w:p>
    <w:p w:rsidR="00CA56B7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6</w:t>
      </w:r>
      <w:r w:rsidR="00CA56B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7. </w:t>
      </w:r>
      <w:r w:rsidR="00CA56B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предоставлении</w:t>
      </w:r>
      <w:r w:rsidR="00C7667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 МФЦ выполняет следующие действия</w:t>
      </w:r>
      <w:r w:rsidR="00FA499A" w:rsidRPr="00DE528F">
        <w:rPr>
          <w:rStyle w:val="a5"/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footnoteReference w:id="3"/>
      </w:r>
      <w:r w:rsidR="00C7667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C76674" w:rsidRPr="00DE528F" w:rsidRDefault="00C7667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информирование заявителей и</w:t>
      </w:r>
      <w:r w:rsidR="00A76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их представителей о порядке предоставления муниципальной услуги МФЦ, о ходе выполнения запроса о предоставлени</w:t>
      </w:r>
      <w:r w:rsidR="00A76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</w:t>
      </w:r>
      <w:r w:rsidR="000455D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иным вопросам, связанным с предоставлением муниципальной услуги</w:t>
      </w:r>
      <w:r w:rsidR="000455D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 также консультирование заявителей о порядке предоставления муниципальной услуги в МФЦ;</w:t>
      </w:r>
    </w:p>
    <w:p w:rsidR="00C76674" w:rsidRPr="00DE528F" w:rsidRDefault="00C7667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прием </w:t>
      </w:r>
      <w:r w:rsidR="003A281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A76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представленных заявителем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(заявителями)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представителем</w:t>
      </w:r>
      <w:r w:rsidR="0082124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(представителями)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 том числе комплексного запроса;</w:t>
      </w:r>
    </w:p>
    <w:p w:rsidR="00C76674" w:rsidRPr="00DE528F" w:rsidRDefault="00C7667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обработка </w:t>
      </w:r>
      <w:r w:rsidR="003A281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представленных документов, в том числе комплексного запроса;</w:t>
      </w:r>
    </w:p>
    <w:p w:rsidR="00C76674" w:rsidRPr="00DE528F" w:rsidRDefault="00C7667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направление </w:t>
      </w:r>
      <w:r w:rsidR="003A281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документов, представленных </w:t>
      </w:r>
      <w:r w:rsidR="00245C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заявителем (заявителями) или его (их) представителем (представителями)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 администрацию;</w:t>
      </w:r>
    </w:p>
    <w:p w:rsidR="00C76674" w:rsidRPr="00DE528F" w:rsidRDefault="00C7667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C76674" w:rsidRPr="00DE528F" w:rsidRDefault="00C7667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рассмотрении </w:t>
      </w:r>
      <w:r w:rsidR="001555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C76674" w:rsidRPr="00DE528F" w:rsidRDefault="00C7667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C33E5" w:rsidRPr="00DE528F" w:rsidRDefault="00B46D97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22.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рием, регистрация </w:t>
      </w:r>
      <w:r w:rsidR="003A281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8C33E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документов,</w:t>
      </w:r>
    </w:p>
    <w:p w:rsidR="00B46D97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представленных заявителем</w:t>
      </w:r>
      <w:r w:rsidR="008C33E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(заявителями)</w:t>
      </w:r>
    </w:p>
    <w:p w:rsidR="00B46D97" w:rsidRPr="00DE528F" w:rsidRDefault="00B46D97" w:rsidP="004841B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4" w:name="Par355"/>
      <w:bookmarkEnd w:id="4"/>
    </w:p>
    <w:p w:rsidR="005F1F34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68</w:t>
      </w:r>
      <w:r w:rsidR="005F1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Основанием для начала осуществления административной процедуры является поступление в администрацию </w:t>
      </w:r>
      <w:r w:rsidR="009359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заявителя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9359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="009359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представителя </w:t>
      </w:r>
      <w:r w:rsidR="00245C5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(представителей) </w:t>
      </w:r>
      <w:r w:rsidR="00AB4E3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9359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приложенными </w:t>
      </w:r>
      <w:r w:rsidR="005F1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</w:t>
      </w:r>
      <w:r w:rsidR="0093593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ами</w:t>
      </w:r>
      <w:r w:rsidR="004B32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одним из способов, указанных в пункте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28</w:t>
      </w:r>
      <w:r w:rsidR="004B32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542AE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69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C12E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целях предоставления муниципальной услуги осуществляется прием заявителей </w:t>
      </w:r>
      <w:r w:rsidR="00830A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(</w:t>
      </w:r>
      <w:r w:rsidR="00C12E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A76CA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</w:t>
      </w:r>
      <w:r w:rsidR="00830A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C12E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их представителей </w:t>
      </w:r>
      <w:r w:rsidR="00CB63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администрации </w:t>
      </w:r>
      <w:r w:rsidR="00F005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без </w:t>
      </w:r>
      <w:r w:rsidR="00C12E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предварительной записи,</w:t>
      </w:r>
      <w:r w:rsidR="00F005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CB63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личном обращении заявителя </w:t>
      </w:r>
      <w:r w:rsidR="00830A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(</w:t>
      </w:r>
      <w:r w:rsidR="00CB63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</w:t>
      </w:r>
      <w:r w:rsidR="00830A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CB63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ег</w:t>
      </w:r>
      <w:r w:rsidR="00B75B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830A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B75B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представителя </w:t>
      </w:r>
      <w:r w:rsidR="00830A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(представителей) </w:t>
      </w:r>
      <w:r w:rsidR="00430FB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B75B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администрацию.</w:t>
      </w:r>
    </w:p>
    <w:p w:rsidR="00C756CC" w:rsidRPr="00DE528F" w:rsidRDefault="007A59C5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45219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день поступления (получения через организации почтовой связи, </w:t>
      </w:r>
      <w:r w:rsidR="006800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МФЦ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="00AB4E3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регистрируется должностным лицом</w:t>
      </w:r>
      <w:r w:rsidR="008B2FE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ответственным за регистрацию входящей корреспонденции, в </w:t>
      </w:r>
      <w:r w:rsidR="00F005E0" w:rsidRPr="00DE528F">
        <w:rPr>
          <w:rFonts w:ascii="Times New Roman" w:hAnsi="Times New Roman" w:cs="Times New Roman"/>
        </w:rPr>
        <w:t>журнале регистрации заявлений</w:t>
      </w:r>
      <w:r w:rsidR="00C756CC" w:rsidRPr="00DE528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5C637D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71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личном обращении заявителя (заявителей) или его (их) представителя в администрацию заявление подписывается </w:t>
      </w:r>
      <w:r w:rsidR="001806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заявителем (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всеми заявителями</w:t>
      </w:r>
      <w:r w:rsidR="001806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 (их) представителем </w:t>
      </w:r>
      <w:r w:rsidR="001806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(представителями) 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присутствии должностного лица администрации, ответственного за прием и регистрацию документов.</w:t>
      </w:r>
    </w:p>
    <w:p w:rsidR="00084533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72</w:t>
      </w:r>
      <w:r w:rsidR="005C637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личном обращении заявителя 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представителя </w:t>
      </w:r>
      <w:r w:rsidR="001806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(представителей)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администрацию или поступлении </w:t>
      </w:r>
      <w:r w:rsidR="00AB4E3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администрацию через организацию почтовой связи д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олжностное лицо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ответственное за прием и регистрацию документов,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оформляет расписку в получении администрацией </w:t>
      </w:r>
      <w:r w:rsidR="00AB4E3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 и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документов в 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количестве по одному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экземпляр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 для каждого заявителя и один экземпляр для приобщения к заявлению и документам</w:t>
      </w:r>
      <w:r w:rsidR="00C70B6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представленным в администрацию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C70B6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асписк</w:t>
      </w:r>
      <w:r w:rsidR="00C70B6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выдается заявителю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(заявителям)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представителю </w:t>
      </w:r>
      <w:r w:rsidR="001806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(представителей)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день получения </w:t>
      </w:r>
      <w:r w:rsidR="000805D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администрацией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документов при непосредственном обращении заявителя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представителя </w:t>
      </w:r>
      <w:r w:rsidR="009119C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(представителей)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администрацию, </w:t>
      </w:r>
      <w:r w:rsidR="00D04F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 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поступления </w:t>
      </w:r>
      <w:r w:rsidR="00D04F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 в администрацию через организацию почтовой связи </w:t>
      </w:r>
      <w:r w:rsidR="00D04F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–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направляется не позднее рабочего дня, следующего за днем получения </w:t>
      </w:r>
      <w:r w:rsidR="00D04F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 и </w:t>
      </w:r>
      <w:r w:rsidR="0008453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документов, почтовым отправлением с уведомлением о вручении через организации почтовой связи </w:t>
      </w:r>
      <w:r w:rsidR="000805D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почтовый адрес заявителя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="000805D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указанный в </w:t>
      </w:r>
      <w:r w:rsidR="0031422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заявлении</w:t>
      </w:r>
      <w:r w:rsidR="000805D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D278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Один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экземпляр расписки приобщается к представленным в администрацию </w:t>
      </w:r>
      <w:r w:rsidR="00D04F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заявлению и </w:t>
      </w:r>
      <w:r w:rsidR="00904B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документам.</w:t>
      </w:r>
    </w:p>
    <w:p w:rsidR="00255641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73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25564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Срок регистрации представленных в администрацию заявления и документов при непосредственном обращении заявителя </w:t>
      </w:r>
      <w:r w:rsidR="007A19F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9119C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(их) представителя (представителей) </w:t>
      </w:r>
      <w:r w:rsidR="0025564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администрацию не должен превышать 15 минут, при направлении документов через организации почтовой связи</w:t>
      </w:r>
      <w:r w:rsidR="000C031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5564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 один рабочий день со дня получения в администрации указанных документов.</w:t>
      </w:r>
    </w:p>
    <w:p w:rsidR="00CF620D" w:rsidRPr="00DE528F" w:rsidRDefault="0025564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74</w:t>
      </w:r>
      <w:r w:rsidR="00CF62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</w:t>
      </w:r>
      <w:r w:rsidR="00CF62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прилагаемые к нему документы передаются должностным лицом администрации, ответственным за регистрацию входящей корреспонденции, должностному лицу администрации, ответственному за предоставление муниципальной услуги, до 12 часов рабочего дня, следующего за днем регистрации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CF620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680099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75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Результатом административной процедуры по приему и регистрации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 является </w:t>
      </w:r>
      <w:r w:rsidR="008B2FE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 и </w:t>
      </w:r>
      <w:r w:rsidR="00C756C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регистрация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430FB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r w:rsidR="008B2FE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документов</w:t>
      </w:r>
      <w:r w:rsidR="006800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9C2035" w:rsidRPr="00DE528F" w:rsidRDefault="00EB04C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76</w:t>
      </w:r>
      <w:r w:rsidR="006800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Способом фиксации </w:t>
      </w:r>
      <w:r w:rsidR="008B2FE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результата административной процедуры является регистрация должностным лицом администрации, ответственным за регистрацию входящей корреспонденции,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 и документов</w:t>
      </w:r>
      <w:r w:rsidR="008B2FE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r w:rsidR="000D0A87" w:rsidRPr="00DE528F">
        <w:rPr>
          <w:rFonts w:ascii="Times New Roman" w:hAnsi="Times New Roman" w:cs="Times New Roman"/>
          <w:sz w:val="24"/>
          <w:szCs w:val="24"/>
        </w:rPr>
        <w:t>журнале регистрации заявлений</w:t>
      </w:r>
      <w:r w:rsidR="009C203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9C2035" w:rsidRPr="00DE528F" w:rsidRDefault="009C2035" w:rsidP="004841B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C2683" w:rsidRPr="00DE528F" w:rsidRDefault="00DE3E2D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23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Формирование и направление межведомственных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запросов в органы (организации), участвующие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в предоставлении муниципальной услуги</w:t>
      </w:r>
    </w:p>
    <w:p w:rsidR="009C2683" w:rsidRPr="00DE528F" w:rsidRDefault="009C2683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C2683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77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Основанием для начала административной процедуры является непредставление заявителем</w:t>
      </w:r>
      <w:r w:rsidR="00E97B0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(заявителями)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хотя бы одного из документов, указанных в пункте 3</w:t>
      </w:r>
      <w:r w:rsidR="00F70F3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9C2683" w:rsidRPr="00DE528F" w:rsidRDefault="00EB04C1" w:rsidP="000D0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78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A7511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представленных заявителем </w:t>
      </w:r>
      <w:r w:rsidR="0004252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(заявителями) </w:t>
      </w:r>
      <w:r w:rsidR="0004252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 (их) представителем (представителями)</w:t>
      </w:r>
      <w:r w:rsidR="00A7511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 в случае подачи </w:t>
      </w:r>
      <w:r w:rsidR="00CE751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заявления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через МФЦ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– 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сотрудник МФЦ в течение тре</w:t>
      </w:r>
      <w:r w:rsidR="0004252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х рабочих дней со дня обращения 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 </w:t>
      </w:r>
      <w:r w:rsidR="00681FF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заявлением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МФЦ, формирует и направляет межведомственные запросы</w:t>
      </w:r>
      <w:r w:rsidR="000D0A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9C2683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79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Межведомственный запрос о представлении документов, указанных в пункте 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формируется в соот</w:t>
      </w:r>
      <w:r w:rsidR="00FB42D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ветствии с требованиям</w:t>
      </w:r>
      <w:r w:rsidR="000D0A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 статьи </w:t>
      </w:r>
      <w:r w:rsidR="00C315D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0D0A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C315D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</w:t>
      </w:r>
      <w:r w:rsidR="000D0A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8274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закона</w:t>
      </w:r>
      <w:r w:rsidR="000D0A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8274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от</w:t>
      </w:r>
      <w:r w:rsidR="000D0A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27 июля 2010 года № 210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9C2683" w:rsidRPr="00DE528F" w:rsidRDefault="007A59C5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9C2683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81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межведомственный запрос в </w:t>
      </w:r>
      <w:r w:rsidR="000D0A8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журнале регистраций заявлений</w:t>
      </w:r>
      <w:r w:rsidR="009C2683" w:rsidRPr="00DE528F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</w:p>
    <w:p w:rsidR="009C2683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82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Результатом административной процедуры является получение в рамках межведомственного взаимодействия информации (документов), указанных в пункте 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9C2683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83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</w:t>
      </w:r>
      <w:r w:rsidR="00072AD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ипальной услуги, в журнале регистраций</w:t>
      </w:r>
      <w:r w:rsidR="009C268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9C2683" w:rsidRPr="00DE528F" w:rsidRDefault="009C2683" w:rsidP="004841BB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E6C42" w:rsidRPr="00DE528F" w:rsidRDefault="009C2035" w:rsidP="004841BB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="00DE3E2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ринятие решения </w:t>
      </w:r>
      <w:r w:rsidR="000039E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принятии </w:t>
      </w:r>
      <w:r w:rsidR="005E75E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</w:t>
      </w:r>
      <w:r w:rsidR="002B653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решения об отказе в </w:t>
      </w:r>
      <w:r w:rsidR="00B84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</w:t>
      </w:r>
      <w:r w:rsidR="00AA1E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B84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к рассмотрению</w:t>
      </w:r>
    </w:p>
    <w:p w:rsidR="00CF42C0" w:rsidRPr="00DE528F" w:rsidRDefault="00CF42C0" w:rsidP="004841BB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7D1F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84</w:t>
      </w:r>
      <w:r w:rsidR="00C9233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C59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5E75E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EC59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7E6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указанных в пункте 2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7E665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EC59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EC5908" w:rsidRPr="00DE528F" w:rsidRDefault="00EB04C1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85</w:t>
      </w:r>
      <w:r w:rsidR="00EC59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Должностное лицо администрации, ответственное за предоставление муниципальной услуги</w:t>
      </w:r>
      <w:r w:rsidR="002A6D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течение </w:t>
      </w:r>
      <w:r w:rsidR="00B452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71334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2A6D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календарных дней</w:t>
      </w:r>
      <w:r w:rsidR="00EC59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 дня </w:t>
      </w:r>
      <w:r w:rsidR="005E75E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поступления заявления </w:t>
      </w:r>
      <w:r w:rsidR="00EC59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осуществляет проверку </w:t>
      </w:r>
      <w:r w:rsidR="005E75E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EC59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представленных документов на наличие оснований, установленных в пункте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D183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36 </w:t>
      </w:r>
      <w:r w:rsidR="00FC411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</w:t>
      </w:r>
      <w:r w:rsidR="002A6D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 административного регламента, и принимает решение о принятии </w:t>
      </w:r>
      <w:r w:rsidR="00163D0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2A6D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решение </w:t>
      </w:r>
      <w:r w:rsidR="00163D0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 отказе в </w:t>
      </w:r>
      <w:r w:rsidR="00B8483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принятии заявления к рассмотрению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C237F7" w:rsidRPr="00DE528F" w:rsidRDefault="00DE3E2D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C237F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 случае установления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наличия 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оснований</w:t>
      </w:r>
      <w:r w:rsidR="008F083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отказа в </w:t>
      </w:r>
      <w:r w:rsidR="00AA1E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принятии документов к рассмотрению</w:t>
      </w:r>
      <w:r w:rsidR="008F083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указанных в 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пункт</w:t>
      </w:r>
      <w:r w:rsidR="008F083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AA1E5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EB04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35081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принимает решение о</w:t>
      </w:r>
      <w:r w:rsidR="00D96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 отказе в </w:t>
      </w:r>
      <w:r w:rsidR="00BF0F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принятии заявления к рассмотрению </w:t>
      </w:r>
      <w:r w:rsidR="0035081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подготавливает уведомление об отказе в принятии </w:t>
      </w:r>
      <w:r w:rsidR="002131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с указанием причин возврата </w:t>
      </w:r>
      <w:r w:rsidR="00503CB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7216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350813" w:rsidRPr="00DE528F" w:rsidRDefault="00350813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случае установления отсутстви</w:t>
      </w:r>
      <w:r w:rsidR="00D96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оснований</w:t>
      </w:r>
      <w:r w:rsidR="00E635E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отказа </w:t>
      </w:r>
      <w:r w:rsidR="00BF0F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принятии заявления к рассмотрению</w:t>
      </w:r>
      <w:r w:rsidR="00E635E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указанных в пункте </w:t>
      </w:r>
      <w:r w:rsidR="00BF0FA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A61B4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принимает решение о принятии </w:t>
      </w:r>
      <w:r w:rsidR="00503CB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рассмотрению, о чем делает запись на </w:t>
      </w:r>
      <w:r w:rsidR="00503CB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r w:rsidR="00CF40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072A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журнале регистрации заявлений</w:t>
      </w:r>
      <w:r w:rsidRPr="00DE528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350813" w:rsidRPr="00DE528F" w:rsidRDefault="00625B30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A701F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Результатом административной процедуры является решение о принятии </w:t>
      </w:r>
      <w:r w:rsidR="00503CB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или решение о</w:t>
      </w:r>
      <w:r w:rsidR="00D96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 отказе </w:t>
      </w:r>
      <w:r w:rsidR="00DD5D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принятии заявления к рассмотрению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9338A" w:rsidRPr="00DE528F" w:rsidRDefault="00625B30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запись </w:t>
      </w:r>
      <w:r w:rsidR="00EE19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072AD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журнале регистраций заявлений</w:t>
      </w:r>
      <w:r w:rsidR="00EE19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 принятии </w:t>
      </w:r>
      <w:r w:rsidR="00503CB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или письменное уведомление об отказе в принятии </w:t>
      </w:r>
      <w:r w:rsidR="00503CB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B933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рассмотрению.</w:t>
      </w:r>
    </w:p>
    <w:p w:rsidR="00F50388" w:rsidRPr="00DE528F" w:rsidRDefault="00EE5EE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89</w:t>
      </w:r>
      <w:r w:rsidR="00C4245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F5038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r w:rsidR="00F50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в течение 1 рабочего дня со дня подготовки </w:t>
      </w:r>
      <w:r w:rsidR="00B00A6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принятии заявления к рассмотрению </w:t>
      </w:r>
      <w:r w:rsidR="00F50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обеспечивает </w:t>
      </w:r>
      <w:r w:rsidR="00B00A6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его </w:t>
      </w:r>
      <w:r w:rsidR="00F50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подписание </w:t>
      </w:r>
      <w:r w:rsidR="00072A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F50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лавой администрации.</w:t>
      </w:r>
    </w:p>
    <w:p w:rsidR="00C42453" w:rsidRPr="00DE528F" w:rsidRDefault="00625B30" w:rsidP="0048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F5038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C4245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Уведомление об отказе в принятии заявления к рассмотрению</w:t>
      </w:r>
      <w:r w:rsidR="00C42453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4245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направляется заявителю должностным лицом администрации, ответственным за направление (выдачу) заявителю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</w:t>
      </w:r>
      <w:r w:rsidR="00C4245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результата муниципальной услуги, почтовым отправлением по почтовому адресу заявителя, указанному в заявлении, либо по обращению заявителя вручает его лично в течение 3 календарных дней со дня подписания уведомления об отказе в принятии заявления к рассмотрению</w:t>
      </w:r>
      <w:r w:rsidR="00C42453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4245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главой администрации.</w:t>
      </w:r>
    </w:p>
    <w:p w:rsidR="00537D1F" w:rsidRPr="00DE528F" w:rsidRDefault="00537D1F" w:rsidP="004841B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E6C42" w:rsidRPr="00DE528F" w:rsidRDefault="00092367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</w:t>
      </w:r>
      <w:r w:rsidR="008628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5.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E6C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ринятие решения о </w:t>
      </w:r>
      <w:r w:rsidR="00B34BA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B34BA7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1103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об отказе в </w:t>
      </w:r>
      <w:r w:rsidR="00B34BA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B34BA7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</w:p>
    <w:p w:rsidR="00B34BA7" w:rsidRPr="00DE528F" w:rsidRDefault="00B34BA7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97540" w:rsidRPr="00DE528F" w:rsidRDefault="00D2051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Основанием для начала административной процедуры является получение должностным лицом администрации, ответственн</w:t>
      </w:r>
      <w:r w:rsidR="001A794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ым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предоставление муниципальной услуги, 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документов, необходим</w:t>
      </w:r>
      <w:r w:rsidR="00C77C1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ых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для предоставления муниципальной услуги</w:t>
      </w:r>
      <w:r w:rsidR="001A794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указанных в пунктах </w:t>
      </w:r>
      <w:r w:rsidR="004D0C4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70F3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4D0C4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7E665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70F3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</w:t>
      </w:r>
      <w:r w:rsidR="0089754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 административного регламента.</w:t>
      </w:r>
    </w:p>
    <w:p w:rsidR="00897540" w:rsidRPr="00DE528F" w:rsidRDefault="00EE5EE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92</w:t>
      </w:r>
      <w:r w:rsidR="00875F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628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Должностное лицо администрации, ответственное за предоставление муниципальной услуги,</w:t>
      </w:r>
      <w:r w:rsidR="008628F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</w:t>
      </w:r>
      <w:r w:rsidR="0089754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срок не более чем </w:t>
      </w:r>
      <w:r w:rsidR="002307E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двадцать </w:t>
      </w:r>
      <w:r w:rsidR="0089754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дней со дня поступления заявления рассматривает поступившее заявление и проверяет наличие или отсутствие оснований для </w:t>
      </w:r>
      <w:r w:rsidR="00897540" w:rsidRPr="00DE52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отказа в </w:t>
      </w:r>
      <w:r w:rsidR="005F6F4B" w:rsidRPr="00DE528F">
        <w:rPr>
          <w:rFonts w:ascii="Times New Roman" w:hAnsi="Times New Roman" w:cs="Times New Roman"/>
          <w:kern w:val="2"/>
          <w:sz w:val="24"/>
          <w:szCs w:val="24"/>
        </w:rPr>
        <w:t xml:space="preserve">передаче в собственность гражданина (граждан) жилого помещения в порядке приватизации </w:t>
      </w:r>
      <w:r w:rsidR="0089754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 по результатам этих рассмотрения и проверки принимает решение о </w:t>
      </w:r>
      <w:r w:rsidR="005F6F4B" w:rsidRPr="00DE528F">
        <w:rPr>
          <w:rFonts w:ascii="Times New Roman" w:hAnsi="Times New Roman" w:cs="Times New Roman"/>
          <w:kern w:val="2"/>
          <w:sz w:val="24"/>
          <w:szCs w:val="24"/>
        </w:rPr>
        <w:t>заключении договора о передаче в собственность гражданина (граждан) жилого помещения в порядке приватизации</w:t>
      </w:r>
      <w:r w:rsidR="0089754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или при наличии оснований, указанных в </w:t>
      </w:r>
      <w:r w:rsidR="00D2051B" w:rsidRPr="00DE528F">
        <w:rPr>
          <w:rFonts w:ascii="Times New Roman" w:hAnsi="Times New Roman" w:cs="Times New Roman"/>
          <w:kern w:val="2"/>
          <w:sz w:val="24"/>
          <w:szCs w:val="24"/>
        </w:rPr>
        <w:t>94</w:t>
      </w:r>
      <w:r w:rsidR="00FB42DE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</w:t>
      </w:r>
      <w:r w:rsidR="00587E10" w:rsidRPr="00DE528F"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</w:t>
      </w:r>
      <w:r w:rsidR="00897540" w:rsidRPr="00DE528F">
        <w:rPr>
          <w:rFonts w:ascii="Times New Roman" w:hAnsi="Times New Roman" w:cs="Times New Roman"/>
          <w:kern w:val="2"/>
          <w:sz w:val="24"/>
          <w:szCs w:val="24"/>
        </w:rPr>
        <w:t xml:space="preserve">, решение об отказе в </w:t>
      </w:r>
      <w:r w:rsidR="005F6F4B" w:rsidRPr="00DE528F">
        <w:rPr>
          <w:rFonts w:ascii="Times New Roman" w:hAnsi="Times New Roman" w:cs="Times New Roman"/>
          <w:kern w:val="2"/>
          <w:sz w:val="24"/>
          <w:szCs w:val="24"/>
        </w:rPr>
        <w:t>передаче в собственность гражданина (граждан) жилого помещения в порядке приватизации</w:t>
      </w:r>
      <w:r w:rsidR="005C6D6D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382ACB" w:rsidRPr="00DE528F" w:rsidRDefault="00897540" w:rsidP="004841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2051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587E1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913C6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снования для отказа </w:t>
      </w:r>
      <w:r w:rsidR="005C6D6D" w:rsidRPr="00DE528F">
        <w:rPr>
          <w:rFonts w:ascii="Times New Roman" w:hAnsi="Times New Roman" w:cs="Times New Roman"/>
          <w:kern w:val="2"/>
          <w:sz w:val="24"/>
          <w:szCs w:val="24"/>
        </w:rPr>
        <w:t>в передаче в собственность гражданина (граждан) жилого помещения в порядке приватизации</w:t>
      </w:r>
      <w:r w:rsidR="00382AC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A35425" w:rsidRPr="00DE528F" w:rsidRDefault="00A35425" w:rsidP="004841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ж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илое помещение не относится к муниципальному жилищному фонду </w:t>
      </w:r>
      <w:r w:rsidR="004D16DC" w:rsidRPr="00DE528F">
        <w:rPr>
          <w:rFonts w:ascii="Times New Roman" w:hAnsi="Times New Roman" w:cs="Times New Roman"/>
          <w:kern w:val="2"/>
          <w:sz w:val="24"/>
          <w:szCs w:val="24"/>
        </w:rPr>
        <w:t xml:space="preserve">социального использования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A35425" w:rsidRPr="00DE528F" w:rsidRDefault="00A35425" w:rsidP="004841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2) жилое помещение не подлежит приватизации в соответствии с Законом Российской Федерации от 4 июля 1991 года № 1541-1 «О приватизации жилищного фонда в Российской Федерации»;</w:t>
      </w:r>
    </w:p>
    <w:p w:rsidR="00A35425" w:rsidRPr="00DE528F" w:rsidRDefault="00301B69" w:rsidP="004841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A35425" w:rsidRPr="00DE528F">
        <w:rPr>
          <w:rFonts w:ascii="Times New Roman" w:hAnsi="Times New Roman" w:cs="Times New Roman"/>
          <w:kern w:val="2"/>
          <w:sz w:val="24"/>
          <w:szCs w:val="24"/>
        </w:rPr>
        <w:t>) заявитель использовал свое право на однократную бесплатную приватизацию жилого помещения государственного или муниципального жилищного фонда, за исключением случая, когда это право было использовано заявителем до наступления совершеннолетия</w:t>
      </w:r>
      <w:r w:rsidR="00655E01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7C1388" w:rsidRPr="00DE528F" w:rsidRDefault="00D2051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A46A9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результатам проведенной экспертиз</w:t>
      </w:r>
      <w:r w:rsidR="00706E8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оценки документов,</w:t>
      </w:r>
      <w:r w:rsidR="00A6387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указанных в пункте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6C63D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</w:t>
      </w:r>
      <w:r w:rsidR="00706E8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DD58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307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2307E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срок не более чем тридцать дней со дня поступления заявления</w:t>
      </w:r>
      <w:r w:rsidR="002307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подготавливает </w:t>
      </w:r>
      <w:r w:rsidR="00DD58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один </w:t>
      </w:r>
      <w:r w:rsidR="00D843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из 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следующи</w:t>
      </w:r>
      <w:r w:rsidR="00DD58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</w:t>
      </w:r>
      <w:r w:rsidR="00DD58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DD581F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D58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="0046059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проект договора</w:t>
      </w:r>
      <w:r w:rsidR="0043681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</w:t>
      </w:r>
      <w:r w:rsidR="00AA214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передаче </w:t>
      </w:r>
      <w:r w:rsidR="0079121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DD58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7C1388" w:rsidRPr="00DE528F" w:rsidRDefault="00B55DA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bookmarkStart w:id="5" w:name="OLE_LINK1"/>
      <w:bookmarkStart w:id="6" w:name="OLE_LINK2"/>
      <w:r w:rsidR="0046059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уведомление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отказе </w:t>
      </w:r>
      <w:bookmarkEnd w:id="5"/>
      <w:bookmarkEnd w:id="6"/>
      <w:r w:rsidR="0079121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передаче </w:t>
      </w:r>
      <w:r w:rsidR="0079121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7C13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F32522" w:rsidRPr="00DE528F" w:rsidRDefault="00F32522" w:rsidP="002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Проект договора о передаче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в количестве по одному экземпляру для каждой стороны указанного договора и од</w:t>
      </w:r>
      <w:r w:rsidR="002307E0" w:rsidRPr="00DE528F">
        <w:rPr>
          <w:rFonts w:ascii="Times New Roman" w:hAnsi="Times New Roman" w:cs="Times New Roman"/>
          <w:kern w:val="2"/>
          <w:sz w:val="24"/>
          <w:szCs w:val="24"/>
        </w:rPr>
        <w:t>ного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экземпляр</w:t>
      </w:r>
      <w:r w:rsidR="002307E0" w:rsidRPr="00DE528F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2A1A1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1A1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Федеральной службы государственной регистрации, кадастра и картографии (далее – орган регистрации прав)</w:t>
      </w:r>
      <w:r w:rsidR="002A1A10"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таком же количестве экземпляров указанное должностное лицо подготавливает доверенность</w:t>
      </w:r>
      <w:r w:rsidR="002A1A1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на представление интересов муниципального образования</w:t>
      </w:r>
      <w:r w:rsidR="002307E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органе регистрации прав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(далее – доверенн</w:t>
      </w:r>
      <w:r w:rsidR="002A1A10" w:rsidRPr="00DE528F">
        <w:rPr>
          <w:rFonts w:ascii="Times New Roman" w:hAnsi="Times New Roman" w:cs="Times New Roman"/>
          <w:kern w:val="2"/>
          <w:sz w:val="24"/>
          <w:szCs w:val="24"/>
        </w:rPr>
        <w:t>ость).</w:t>
      </w:r>
    </w:p>
    <w:p w:rsidR="002307E0" w:rsidRPr="00DE528F" w:rsidRDefault="002307E0" w:rsidP="002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Уведомление об отказе в передаче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в количестве по одному экземпляру для каждо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 заявителя.</w:t>
      </w:r>
    </w:p>
    <w:p w:rsidR="003244E0" w:rsidRPr="00DE528F" w:rsidRDefault="00D2051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DD58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После подготовки документа, указанного в пункте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D843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должностное лицо </w:t>
      </w:r>
      <w:r w:rsidR="004E1F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администрации, ответственное за предоставление муниципальной услуги, 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течение </w:t>
      </w:r>
      <w:r w:rsidR="009302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трех </w:t>
      </w:r>
      <w:r w:rsidR="009276D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</w:t>
      </w:r>
      <w:r w:rsidR="009302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их</w:t>
      </w:r>
      <w:r w:rsidR="009276D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дн</w:t>
      </w:r>
      <w:r w:rsidR="009302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ей</w:t>
      </w:r>
      <w:r w:rsidR="005204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 дня подготовки документов 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обеспечивает согласование </w:t>
      </w:r>
      <w:r w:rsidR="005204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уполномоченными лицами администрации </w:t>
      </w:r>
      <w:r w:rsidR="002307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подписание документов, предусмотренных абзацем первым пункта </w:t>
      </w:r>
      <w:r w:rsidR="009302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2307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 </w:t>
      </w:r>
      <w:r w:rsidR="005204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главой администрации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04772E" w:rsidRPr="00DE528F" w:rsidRDefault="00D2051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Критерием принятия решения является наличие или отсутствие</w:t>
      </w:r>
      <w:r w:rsidR="0004772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244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оснований</w:t>
      </w:r>
      <w:r w:rsidR="0037682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для отказа в </w:t>
      </w:r>
      <w:r w:rsidR="00F67E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F67E0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F95CE7" w:rsidRPr="00DE528F" w:rsidRDefault="00D2051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04772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5A384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подготовка проекта </w:t>
      </w:r>
      <w:r w:rsidR="00AC79C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договор</w:t>
      </w:r>
      <w:r w:rsidR="005A384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="00F95CE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="00F67E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F67E08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04772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или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6059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</w:t>
      </w:r>
      <w:r w:rsidR="005B082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="00F95CE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отказе </w:t>
      </w:r>
      <w:r w:rsidR="00CF00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F67E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F67E0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6663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C5052F" w:rsidRPr="00DE528F" w:rsidRDefault="00EE5EE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99</w:t>
      </w:r>
      <w:r w:rsidR="00C5052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Способо</w:t>
      </w:r>
      <w:r w:rsidR="0013188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м</w:t>
      </w:r>
      <w:r w:rsidR="00C5052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фиксации результата административной процедуры является подписание главой администрации </w:t>
      </w:r>
      <w:r w:rsidR="00CF008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договора</w:t>
      </w:r>
      <w:r w:rsidR="00F95CE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="00F67E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F67E08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</w:t>
      </w:r>
      <w:r w:rsidR="00F67E08" w:rsidRPr="00DE52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(граждан) жилого помещения в порядке приватизации </w:t>
      </w:r>
      <w:r w:rsidR="00F95CE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CF008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</w:t>
      </w:r>
      <w:r w:rsidR="00F95CE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отказе </w:t>
      </w:r>
      <w:r w:rsidR="00F67E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F67E0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05128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67E08" w:rsidRPr="00DE528F" w:rsidRDefault="00F67E08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F08BF" w:rsidRPr="00DE528F" w:rsidRDefault="00C5052F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26. </w:t>
      </w:r>
      <w:r w:rsidR="0046005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Заключение договора</w:t>
      </w:r>
      <w:r w:rsidR="0046005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="0046005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6663F1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</w:t>
      </w:r>
      <w:r w:rsidR="006663F1" w:rsidRPr="00DE528F">
        <w:rPr>
          <w:rFonts w:ascii="Times New Roman" w:hAnsi="Times New Roman" w:cs="Times New Roman"/>
          <w:kern w:val="2"/>
          <w:sz w:val="24"/>
          <w:szCs w:val="24"/>
        </w:rPr>
        <w:br/>
      </w:r>
      <w:r w:rsidR="0046005D" w:rsidRPr="00DE528F">
        <w:rPr>
          <w:rFonts w:ascii="Times New Roman" w:hAnsi="Times New Roman" w:cs="Times New Roman"/>
          <w:kern w:val="2"/>
          <w:sz w:val="24"/>
          <w:szCs w:val="24"/>
        </w:rPr>
        <w:t>гражданина (граждан) жилого помещения в порядке приватизации,</w:t>
      </w:r>
      <w:r w:rsidR="006663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46005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ыдача (направление) заявителю результата муниципальной услуги </w:t>
      </w:r>
    </w:p>
    <w:p w:rsidR="009F62F6" w:rsidRPr="00DE528F" w:rsidRDefault="009F62F6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D0F44" w:rsidRPr="00DE528F" w:rsidRDefault="00507775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</w:t>
      </w:r>
      <w:r w:rsidR="00300B2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300B2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300B28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300B2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300B2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</w:t>
      </w:r>
      <w:r w:rsidR="00AE7CD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300B2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300B2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6D0F44" w:rsidRPr="00DE528F" w:rsidRDefault="003562B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9218E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50777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D853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направление (выдачу) заявителю </w:t>
      </w:r>
      <w:r w:rsidR="007B41D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(заявителям) </w:t>
      </w:r>
      <w:r w:rsidR="00D853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результата муниципальной услуги, в течение 3 календарных дней со дня подписания договора о </w:t>
      </w:r>
      <w:r w:rsidR="00D853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D853E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главой администрации </w:t>
      </w:r>
      <w:r w:rsidR="00D853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 заявителю </w:t>
      </w:r>
      <w:r w:rsidR="007B41D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(заявителям) </w:t>
      </w:r>
      <w:r w:rsidR="00D853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уведомление </w:t>
      </w:r>
      <w:r w:rsidR="00D853E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о необходимости явки в администрацию для подписания </w:t>
      </w:r>
      <w:r w:rsidR="001A4B25" w:rsidRPr="00DE528F">
        <w:rPr>
          <w:rFonts w:ascii="Times New Roman" w:hAnsi="Times New Roman" w:cs="Times New Roman"/>
          <w:kern w:val="2"/>
          <w:sz w:val="24"/>
          <w:szCs w:val="24"/>
        </w:rPr>
        <w:t xml:space="preserve">указанного </w:t>
      </w:r>
      <w:r w:rsidR="00F32522" w:rsidRPr="00DE528F">
        <w:rPr>
          <w:rFonts w:ascii="Times New Roman" w:hAnsi="Times New Roman" w:cs="Times New Roman"/>
          <w:kern w:val="2"/>
          <w:sz w:val="24"/>
          <w:szCs w:val="24"/>
        </w:rPr>
        <w:t>договора и получения</w:t>
      </w:r>
      <w:r w:rsidR="002A1A10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договора, доверенности</w:t>
      </w:r>
      <w:r w:rsidR="002A1A1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853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почтовым отправлением по почтовому адресу заявителя, указанному в заявлении, либо по обращению заявител</w:t>
      </w:r>
      <w:r w:rsidR="007B41D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я (заявителей)</w:t>
      </w:r>
      <w:r w:rsidR="00D853E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вручает его лично.</w:t>
      </w:r>
    </w:p>
    <w:p w:rsidR="00954BD9" w:rsidRPr="00DE528F" w:rsidRDefault="00954BD9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случае, если заявление представлялось через МФЦ, договор о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AE2E58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 доверенность </w:t>
      </w:r>
      <w:r w:rsidR="009A4331" w:rsidRPr="00DE528F">
        <w:rPr>
          <w:rFonts w:ascii="Times New Roman" w:hAnsi="Times New Roman" w:cs="Times New Roman"/>
          <w:kern w:val="2"/>
          <w:sz w:val="24"/>
          <w:szCs w:val="24"/>
        </w:rPr>
        <w:t>(</w:t>
      </w:r>
      <w:r w:rsidR="006D0F44" w:rsidRPr="00DE528F">
        <w:rPr>
          <w:rFonts w:ascii="Times New Roman" w:hAnsi="Times New Roman" w:cs="Times New Roman"/>
          <w:kern w:val="2"/>
          <w:sz w:val="24"/>
          <w:szCs w:val="24"/>
        </w:rPr>
        <w:t xml:space="preserve">по </w:t>
      </w:r>
      <w:r w:rsidR="00E111DA" w:rsidRPr="00DE528F">
        <w:rPr>
          <w:rFonts w:ascii="Times New Roman" w:hAnsi="Times New Roman" w:cs="Times New Roman"/>
          <w:kern w:val="2"/>
          <w:sz w:val="24"/>
          <w:szCs w:val="24"/>
        </w:rPr>
        <w:t>одному</w:t>
      </w:r>
      <w:r w:rsidR="006D0F44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экземпляру для каждой стороны </w:t>
      </w:r>
      <w:r w:rsidR="009A4331" w:rsidRPr="00DE528F">
        <w:rPr>
          <w:rFonts w:ascii="Times New Roman" w:hAnsi="Times New Roman" w:cs="Times New Roman"/>
          <w:kern w:val="2"/>
          <w:sz w:val="24"/>
          <w:szCs w:val="24"/>
        </w:rPr>
        <w:t xml:space="preserve">указанного договора </w:t>
      </w:r>
      <w:r w:rsidR="006D0F44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 один </w:t>
      </w:r>
      <w:r w:rsidR="009A4331" w:rsidRPr="00DE528F">
        <w:rPr>
          <w:rFonts w:ascii="Times New Roman" w:hAnsi="Times New Roman" w:cs="Times New Roman"/>
          <w:kern w:val="2"/>
          <w:sz w:val="24"/>
          <w:szCs w:val="24"/>
        </w:rPr>
        <w:t xml:space="preserve">экземпляр </w:t>
      </w:r>
      <w:r w:rsidR="006D0F44" w:rsidRPr="00DE528F">
        <w:rPr>
          <w:rFonts w:ascii="Times New Roman" w:hAnsi="Times New Roman" w:cs="Times New Roman"/>
          <w:kern w:val="2"/>
          <w:sz w:val="24"/>
          <w:szCs w:val="24"/>
        </w:rPr>
        <w:t>для органа регистрации прав</w:t>
      </w:r>
      <w:r w:rsidR="009A433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</w:t>
      </w:r>
      <w:r w:rsidR="009A433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тся должностным лицом администрации, ответственным за направление (выдачу) заявителю результата муниципальной услуги, в сроки, указанные в пункте </w:t>
      </w:r>
      <w:r w:rsidR="00D2051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в МФЦ для предоставления </w:t>
      </w:r>
      <w:r w:rsidR="00405D8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405D8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405D8A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405D8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подписание </w:t>
      </w:r>
      <w:r w:rsidR="00405D8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заявителю</w:t>
      </w:r>
      <w:r w:rsidR="00734D8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</w:t>
      </w:r>
      <w:r w:rsidR="00405D8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и выдачу</w:t>
      </w:r>
      <w:r w:rsidR="00405D8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 </w:t>
      </w:r>
      <w:r w:rsidR="00734D8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(заявителям) </w:t>
      </w:r>
      <w:r w:rsidR="00405D8A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указанного договора и доверенности.</w:t>
      </w:r>
    </w:p>
    <w:p w:rsidR="00805128" w:rsidRPr="00DE528F" w:rsidRDefault="00FE3C3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2051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50777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Должностное лицо администрации, ответственное за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50777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направление (выдачу) заявителю 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(заявителям) </w:t>
      </w:r>
      <w:r w:rsidR="0050777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результата муниципальной услуги, в течение </w:t>
      </w:r>
      <w:r w:rsidR="009276D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A6387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 </w:t>
      </w:r>
      <w:r w:rsidR="0050777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календарных дней со дня подписания </w:t>
      </w:r>
      <w:r w:rsidR="0080512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05128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0512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 заявителю</w:t>
      </w:r>
      <w:r w:rsidR="00734D8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</w:t>
      </w:r>
      <w:r w:rsidR="0080512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указанное уведомление почтовым отправлением по почтовому адресу заявителя, указанному в заявлении, либо по обращению заявителя </w:t>
      </w:r>
      <w:r w:rsidR="00734D8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(заявителей) </w:t>
      </w:r>
      <w:r w:rsidR="0080512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– вручает его лично.</w:t>
      </w:r>
    </w:p>
    <w:p w:rsidR="00FE3C33" w:rsidRPr="00DE528F" w:rsidRDefault="00FE3C33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случае, если заявление представлялось через МФЦ</w:t>
      </w:r>
      <w:r w:rsidR="0046623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уведомление об отказе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направляется должностным лицом администрации, ответственным за направление (выдачу) заявителю</w:t>
      </w:r>
      <w:r w:rsidR="00734D8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результата муниципальной услуги, в сроки, указанные в пункте 10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в МФЦ для предоставления заявителю</w:t>
      </w:r>
      <w:r w:rsidR="00734D8C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DF08BF" w:rsidRPr="00DE528F" w:rsidRDefault="0019218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3562B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При личном получении </w:t>
      </w:r>
      <w:r w:rsidR="00F83C2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F83C2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F83C2D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1B70C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FE3C3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доверенности, </w:t>
      </w:r>
      <w:r w:rsidR="00F83C2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F83C2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F83C2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F83C2D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1B70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562B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заявитель </w:t>
      </w:r>
      <w:r w:rsidR="0077201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(заявители) </w:t>
      </w:r>
      <w:r w:rsidR="00DD59B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(их) представитель (представители) </w:t>
      </w:r>
      <w:r w:rsidR="003562B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расписывается </w:t>
      </w:r>
      <w:r w:rsidR="0077201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(расписываются) </w:t>
      </w:r>
      <w:r w:rsidR="003562B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их получении в 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журнале регистрации договоров передачи</w:t>
      </w:r>
      <w:r w:rsidR="006134D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507775" w:rsidRPr="00DE528F" w:rsidRDefault="00507775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9679D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заключение </w:t>
      </w:r>
      <w:r w:rsidR="00E163D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E163D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E163D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C675F7" w:rsidRPr="00DE528F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C675F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выдача указанного договора и доверенности</w:t>
      </w:r>
      <w:r w:rsidR="005463F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заявителю (заявителям)</w:t>
      </w:r>
      <w:r w:rsidR="00E163D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ED132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либо </w:t>
      </w:r>
      <w:r w:rsidR="009679D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направление (выдача) заявителю</w:t>
      </w:r>
      <w:r w:rsidR="0077201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 </w:t>
      </w:r>
      <w:r w:rsidR="00E163D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E163D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E163D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E163D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4A002B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  <w:r w:rsidR="00E163D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017108" w:rsidRPr="00DE528F" w:rsidRDefault="00760E07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634A0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Способом фиксации результата административной процедуры является занесение должностным лицом администрации, ответственным за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34A0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направление (выдачу) 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заявителя (заявителям)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результата муниципальной услуги, в 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журнале регистрации договоров передачи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отметки о получении лично заявителем </w:t>
      </w:r>
      <w:r w:rsidR="00C325B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(заявителями)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или его</w:t>
      </w:r>
      <w:r w:rsidR="00C325B5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(их)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представителем договора о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01710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доверенности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выдаче (направлении)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017108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заявителю </w:t>
      </w:r>
      <w:r w:rsidR="00C325B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(заявителям)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B7534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 </w:t>
      </w:r>
      <w:r w:rsidR="0001710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передаче указанных документов МФЦ.</w:t>
      </w:r>
    </w:p>
    <w:p w:rsidR="00DE3E2D" w:rsidRPr="00DE528F" w:rsidRDefault="00634A06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6134D4" w:rsidRPr="00DE528F" w:rsidRDefault="007C285C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27. О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собенности выполнения административных действий в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</w:t>
      </w:r>
    </w:p>
    <w:p w:rsidR="00875FC2" w:rsidRPr="00DE528F" w:rsidRDefault="00875FC2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22498" w:rsidRPr="00DE528F" w:rsidRDefault="006F3A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2134A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2249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</w:t>
      </w:r>
      <w:r w:rsidR="008D04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(заявители) </w:t>
      </w:r>
      <w:r w:rsidR="0082249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или его</w:t>
      </w:r>
      <w:r w:rsidR="008D04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(их)</w:t>
      </w:r>
      <w:r w:rsidR="0082249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представитель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D0497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(представители) </w:t>
      </w:r>
      <w:r w:rsidR="0082249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вправе обратиться в МФЦ.</w:t>
      </w:r>
    </w:p>
    <w:p w:rsidR="00822498" w:rsidRPr="00DE528F" w:rsidRDefault="0019218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52046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7C534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Информация, у</w:t>
      </w:r>
      <w:r w:rsidR="0082249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казанная</w:t>
      </w:r>
      <w:r w:rsidR="00437CD3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пункте 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7C534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822498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предоставляется МФЦ:</w:t>
      </w:r>
    </w:p>
    <w:p w:rsidR="00DF08BF" w:rsidRPr="00DE528F" w:rsidRDefault="00D42D46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1) при личном обращении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заявителя или его представител</w:t>
      </w:r>
      <w:r w:rsidR="003312ED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МФЦ или при поступлении обращений в МФЦ с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использованием средств </w:t>
      </w:r>
      <w:r w:rsidR="00D5084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телефонной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связи</w:t>
      </w:r>
      <w:r w:rsidR="00D5084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через официальный сайт МФЦ в сети «Интернет»</w:t>
      </w:r>
      <w:r w:rsidR="00582F2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2134AB" w:rsidRPr="00DE528F" w:rsidRDefault="00D42D46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2) с</w:t>
      </w:r>
      <w:r w:rsidR="002134A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использованием инфоматов или иных программно-аппаратных комплексов, обеспечивающих доступ к информации о государственных и (или) муниципальных услугах, предоставляемых в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МФЦ.</w:t>
      </w:r>
    </w:p>
    <w:p w:rsidR="006F3A71" w:rsidRPr="00DE528F" w:rsidRDefault="006F3A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. МФЦ предоставляет информацию:</w:t>
      </w:r>
    </w:p>
    <w:p w:rsidR="006F3A71" w:rsidRPr="00DE528F" w:rsidRDefault="006F3A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1) по общим вопросам предоставления муниципальных услуг в МФЦ;</w:t>
      </w:r>
    </w:p>
    <w:p w:rsidR="00D42D46" w:rsidRPr="00DE528F" w:rsidRDefault="006F3A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2) по вопросам</w:t>
      </w:r>
      <w:r w:rsidR="002073F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ук</w:t>
      </w:r>
      <w:r w:rsidR="00D0095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азанным в пункте 9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регламента;</w:t>
      </w:r>
    </w:p>
    <w:p w:rsidR="006F3A71" w:rsidRPr="00DE528F" w:rsidRDefault="002C746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3) о ходе рассмотрения заявления</w:t>
      </w:r>
      <w:r w:rsidR="006F3A7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предоставлении муниципальной услуги;</w:t>
      </w:r>
    </w:p>
    <w:p w:rsidR="006F3A71" w:rsidRPr="00DE528F" w:rsidRDefault="000C16BB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4) о порядке предоставления государственных и (или) муниципальных услуг посредством комплексного запроса, </w:t>
      </w:r>
      <w:r w:rsidR="00D84320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том числе:</w:t>
      </w:r>
    </w:p>
    <w:p w:rsidR="000C16BB" w:rsidRPr="00DE528F" w:rsidRDefault="000C16BB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0C16BB" w:rsidRPr="00DE528F" w:rsidRDefault="000C16BB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="002C746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</w:t>
      </w:r>
      <w:r w:rsidR="002C7464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27 июля 2010 года № 210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</w:p>
    <w:p w:rsidR="000C16BB" w:rsidRPr="00DE528F" w:rsidRDefault="00B530DB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в)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C16B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D42D46" w:rsidRPr="00DE528F" w:rsidRDefault="00B530DB" w:rsidP="0048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г)</w:t>
      </w:r>
      <w:r w:rsidR="000C16B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перечень результатов государственных и (или) муниципальных услуг, входящих в комплексный запрос.</w:t>
      </w:r>
    </w:p>
    <w:p w:rsidR="00DF08BF" w:rsidRPr="00DE528F" w:rsidRDefault="00B530DB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09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C7667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заявителей и</w:t>
      </w:r>
      <w:r w:rsidR="00D843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ли </w:t>
      </w:r>
      <w:r w:rsidR="00C7667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их представителей в МФЦ осуществляется как по предварительной записи, так и в порядке «живой» очереди.</w:t>
      </w:r>
    </w:p>
    <w:p w:rsidR="00C76674" w:rsidRPr="00DE528F" w:rsidRDefault="00C7667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Предварительная запись на прием в МФЦ осуществляется по телефону</w:t>
      </w:r>
      <w:r w:rsidR="00B530D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через официальный сайт МФЦ</w:t>
      </w:r>
      <w:r w:rsidR="002073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сети «Интернет»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425944" w:rsidRPr="00DE528F" w:rsidRDefault="00B530DB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425944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подачи </w:t>
      </w:r>
      <w:r w:rsidR="000B4B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FA2BC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посредством МФЦ </w:t>
      </w:r>
      <w:r w:rsidR="009B060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(за исключением случая, предусмотренного пунктом 11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9B060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регламента)</w:t>
      </w:r>
      <w:r w:rsidR="00582F2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9B060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425944" w:rsidRPr="00DE528F" w:rsidRDefault="0042594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определяет предмет обращения;</w:t>
      </w:r>
    </w:p>
    <w:p w:rsidR="00425944" w:rsidRPr="00DE528F" w:rsidRDefault="0042594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2) устанавливает личность заявителя</w:t>
      </w:r>
      <w:r w:rsidR="006D126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личность и полномочия </w:t>
      </w:r>
      <w:r w:rsidR="001D1FF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его (их) представителя (представителей)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425944" w:rsidRPr="00DE528F" w:rsidRDefault="0042594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проводит проверку правильно</w:t>
      </w:r>
      <w:r w:rsidR="000B4B1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сти заполнения формы заявления</w:t>
      </w:r>
      <w:r w:rsidR="00B1183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обеспечивает подписание заявления всеми гражданами, указанными в заявлении,</w:t>
      </w:r>
      <w:r w:rsidR="009E5D1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 (их) представителем (представителями) </w:t>
      </w:r>
      <w:r w:rsidR="00B1183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его присутствии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425944" w:rsidRPr="00DE528F" w:rsidRDefault="0042594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проводит проверку </w:t>
      </w:r>
      <w:r w:rsidR="007C53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полноты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пакета документов и соответствия документов требованиям, указанным в пункте 3</w:t>
      </w:r>
      <w:r w:rsidR="008107F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425944" w:rsidRPr="00DE528F" w:rsidRDefault="00425944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осуществляет сканирование представленных документов, формирует электронное дело</w:t>
      </w:r>
      <w:r w:rsidR="00BB0C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автоматизированной системе МФЦ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C2780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услугой</w:t>
      </w:r>
      <w:r w:rsidR="00582F2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36165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заверяет электронное дело своей электронной подписью;</w:t>
      </w:r>
    </w:p>
    <w:p w:rsidR="00425944" w:rsidRPr="00DE528F" w:rsidRDefault="0036165B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направляет пакет документов в </w:t>
      </w:r>
      <w:r w:rsidR="00632FB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администрацию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425944" w:rsidRPr="00DE528F" w:rsidRDefault="00632FB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а)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электронном виде (в составе пакетов электронных дел)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день обращения заявителя в МФЦ;</w:t>
      </w:r>
    </w:p>
    <w:p w:rsidR="00425944" w:rsidRPr="00DE528F" w:rsidRDefault="00632FB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б)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бумажных носителях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течение 2 рабочих дней, следующих за днем обращения заявителя </w:t>
      </w:r>
      <w:r w:rsidR="00B079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или его (их) представителя (представителей)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МФЦ, посредством курьерской связи</w:t>
      </w:r>
      <w:r w:rsidR="00504DA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составлением описи передаваемых документов</w:t>
      </w:r>
      <w:r w:rsidR="00504DA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(если рабочий день МФЦ, следующий за днем обращения заявителя в МФЦ, является нерабочим днем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то днем окончания срока передачи документов считается второй рабочий день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следующий за днем обращения заявителя в МФЦ).</w:t>
      </w:r>
    </w:p>
    <w:p w:rsidR="00425944" w:rsidRPr="00DE528F" w:rsidRDefault="0019218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632FB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В случае если при приеме документов от заявителя 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632FB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="00632FB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представителя </w:t>
      </w:r>
      <w:r w:rsidR="00B079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(представителей) </w:t>
      </w:r>
      <w:r w:rsidR="00632FB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работник МФЦ выявляет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несоответствия документа (документов) требованиям, указанным в пункте 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31</w:t>
      </w:r>
      <w:r w:rsidR="00632FB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настоящего</w:t>
      </w:r>
      <w:r w:rsidR="00632FB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административного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632FB1" w:rsidRPr="00DE528F" w:rsidRDefault="00632FB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921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окончании приема документов работник МФЦ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оформляет расписку в получении МФЦ документов, которая оформляется </w:t>
      </w:r>
      <w:r w:rsidR="008816AD" w:rsidRPr="00DE528F">
        <w:rPr>
          <w:rFonts w:ascii="Times New Roman" w:hAnsi="Times New Roman" w:cs="Times New Roman"/>
          <w:kern w:val="2"/>
          <w:sz w:val="24"/>
          <w:szCs w:val="24"/>
        </w:rPr>
        <w:t xml:space="preserve">по одному экземпляру для каждого заявителя, участвующего в приватизации, которые 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ыда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тся заявителю 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представителю</w:t>
      </w:r>
      <w:r w:rsidR="00B079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(представителям)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один экземпляр расписки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– остается в МФЦ, </w:t>
      </w:r>
      <w:r w:rsidR="008816A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один экземпляр расписки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– вместе с комплектом документов п</w:t>
      </w:r>
      <w:r w:rsidR="009B060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редается в администрацию.</w:t>
      </w:r>
    </w:p>
    <w:p w:rsidR="00632FB1" w:rsidRPr="00DE528F" w:rsidRDefault="00632FB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Каждый экземпляр расписки подписывается </w:t>
      </w:r>
      <w:r w:rsidR="00DE49C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работником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 и заявителем</w:t>
      </w:r>
      <w:r w:rsidR="00B079B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 представителем.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27D0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</w:t>
      </w:r>
      <w:r w:rsidR="00393C9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(заявителями)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393C9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представителем</w:t>
      </w:r>
      <w:r w:rsidR="00393C9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(представителями)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выполняет следующие действия: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устанавливает личность заявителя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личность и полномочия представителя заявителя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определяет событие, обусловившее обращение заявителя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перечень государственных и (или) муниципальных услуг, необходимых заявителю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которые могут быть объединены одним (несколькими) событием (событиями), взаимосвязаны или нет между собой;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формирует перечень необходимых заявителю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государственных и (или) муниципальных услуг, предоставляемых на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основании комплексного запроса;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определ</w:t>
      </w:r>
      <w:r w:rsidR="00D8432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яет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этом заявителя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представителя;</w:t>
      </w:r>
    </w:p>
    <w:p w:rsidR="00003F29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соответствии с нормативными правовыми актами, регулирующими предоставление необходимых заявителю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государственных и (или)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муниципальных услуг (в том числе административных регламентов предоставления государственных и (или) муниципальных услуг), определ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яет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предельные сроки предоставления отдельных государственных и (или) муниципальных услуг и общий срок выполнения комплекс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ного запроса со дня его приема;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перечень документов, необходимых для обращения за государственными и (или) муниципальными услугами в рамках комплексного запроса, и информир</w:t>
      </w:r>
      <w:r w:rsidR="00504DA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этом заявителя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представителя </w:t>
      </w:r>
      <w:r w:rsidR="00E0707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указанием на документы;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у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ведом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ляет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заявителя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</w:t>
      </w:r>
      <w:r w:rsidR="00B839D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13359D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информир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заявителя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(их)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представителя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том, что результаты предоставления государственных и (или) муниципальных услуг в рамках комплексного запроса возможно получить исключительно в</w:t>
      </w:r>
      <w:r w:rsidR="00E0707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МФЦ;</w:t>
      </w:r>
    </w:p>
    <w:p w:rsidR="00003F29" w:rsidRPr="00DE528F" w:rsidRDefault="0013359D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информир</w:t>
      </w:r>
      <w:r w:rsidR="00003F2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заявителя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</w:t>
      </w:r>
      <w:r w:rsidR="00E0707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плексном запросе, одновременно;</w:t>
      </w:r>
    </w:p>
    <w:p w:rsidR="0013359D" w:rsidRPr="00DE528F" w:rsidRDefault="00003F29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10) у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ведом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ляет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заявителя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 том, что он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(они)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имеет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(имеют)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право обратиться в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МФЦ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</w:t>
      </w:r>
      <w:r w:rsidR="00B839D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003F29" w:rsidRPr="00DE528F" w:rsidRDefault="00003F29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11)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ует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распечат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ывает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заявителя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(заявителей)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представителя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комплексный запрос, примерная форма которого утверждена приказом Минэкономразвития России от 21 марта 2018 г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ода №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137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</w:t>
      </w:r>
      <w:r w:rsidR="00E0707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632FB1" w:rsidRPr="00DE528F" w:rsidRDefault="00003F29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12) п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рин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имает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 заявителя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(заявителей)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представителя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комплексный запрос и документы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переда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ет его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работнику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МФЦ</w:t>
      </w:r>
      <w:r w:rsidR="00FA2BC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ответственному за формирование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запросов </w:t>
      </w:r>
      <w:r w:rsidR="0013359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13359D" w:rsidRPr="00DE528F" w:rsidRDefault="00FA2BCF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29359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Работник МФЦ, ответственн</w:t>
      </w:r>
      <w:r w:rsidR="00E0707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ый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FA2BCF" w:rsidRPr="00DE528F" w:rsidRDefault="00FA2BCF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FA2BCF" w:rsidRPr="00DE528F" w:rsidRDefault="00FA2BCF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переводит в электронную форму и снимает копии с документов, представленных заявителем, подпис</w:t>
      </w:r>
      <w:r w:rsidR="00504DA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ывает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их и завер</w:t>
      </w:r>
      <w:r w:rsidR="00504DA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печатью (электронной подписью) с указанием </w:t>
      </w:r>
      <w:r w:rsidR="008D4D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указанных копиях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наименования </w:t>
      </w:r>
      <w:r w:rsidR="008D4D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должности работника </w:t>
      </w:r>
      <w:r w:rsidR="008D4D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МФЦ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даты</w:t>
      </w:r>
      <w:r w:rsidR="008D4D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их изготовления</w:t>
      </w:r>
      <w:r w:rsidR="00E0707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DF08BF" w:rsidRPr="00DE528F" w:rsidRDefault="00FA2BCF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направля</w:t>
      </w:r>
      <w:r w:rsidR="004703E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ет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запр</w:t>
      </w:r>
      <w:r w:rsidR="005500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сы о предоставлении государственных и (или) муниципальных услуг </w:t>
      </w:r>
      <w:r w:rsidR="005500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государственные органы и (или) органы местного самоуправления, предоставляющие соответствующие услуги</w:t>
      </w:r>
      <w:r w:rsidR="00E0707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5500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сроки и способами, указанными в подпункте 6 пункта 11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5500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803390" w:rsidRPr="00DE528F" w:rsidRDefault="0019218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1</w:t>
      </w:r>
      <w:r w:rsidR="0029359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80339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В случае подачи </w:t>
      </w:r>
      <w:r w:rsidR="004703E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заявителем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0339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 об исправлении технической ошибки, указанного в пункте 1</w:t>
      </w:r>
      <w:r w:rsidR="0029359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0339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4703E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80339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посредством МФЦ, работник МФЦ осуществляет прием указанного заявления и осуществляет следующие действия:</w:t>
      </w:r>
    </w:p>
    <w:p w:rsidR="00803390" w:rsidRPr="00DE528F" w:rsidRDefault="00803390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устанавливает личность заявителя или личность и полномочия представителя заявителя;</w:t>
      </w:r>
    </w:p>
    <w:p w:rsidR="00803390" w:rsidRPr="00DE528F" w:rsidRDefault="00803390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803390" w:rsidRPr="00DE528F" w:rsidRDefault="00803390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направляет заявление об исправлении технической ошибки в администрацию:</w:t>
      </w:r>
    </w:p>
    <w:p w:rsidR="00803390" w:rsidRPr="00DE528F" w:rsidRDefault="00803390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в электронном виде – в день обращения заявителя в МФЦ;</w:t>
      </w:r>
    </w:p>
    <w:p w:rsidR="00803390" w:rsidRPr="00DE528F" w:rsidRDefault="00803390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б) на бумажном носителе – в течение 2 рабочих дней, следующих за днем обращения заявителя в МФЦ, посредством курьерской связи с составлением описи передаваем</w:t>
      </w:r>
      <w:r w:rsidR="00FB24F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ого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</w:t>
      </w:r>
      <w:r w:rsidR="00FB24F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731B51" w:rsidRPr="00DE528F" w:rsidRDefault="00731B5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29359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При получении МФЦ 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147E01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F746D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 доверенности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147E01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B62762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47E0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уведомления об отказе в принятии заявления к рассмотрению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администрации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 МФЦ, ответственный за выдачу результата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</w:t>
      </w:r>
      <w:r w:rsidR="004703E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сообщает заявителю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(заявителям)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принятом решении по телефону с записью даты и времени телефонного звонка</w:t>
      </w:r>
      <w:r w:rsidR="00486C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посредством смс-информирования</w:t>
      </w:r>
      <w:r w:rsidR="00486C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259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другим возможным способом</w:t>
      </w:r>
      <w:r w:rsidR="00486C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также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обеспечивает </w:t>
      </w:r>
      <w:r w:rsidR="00B6276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подписание </w:t>
      </w:r>
      <w:r w:rsidR="00B6276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B6276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B62762" w:rsidRPr="00DE528F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выдачу указанн</w:t>
      </w:r>
      <w:r w:rsidR="007B02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ого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6276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договора </w:t>
      </w:r>
      <w:r w:rsidR="000C53CA" w:rsidRPr="00DE528F">
        <w:rPr>
          <w:rFonts w:ascii="Times New Roman" w:hAnsi="Times New Roman" w:cs="Times New Roman"/>
          <w:kern w:val="2"/>
          <w:sz w:val="24"/>
          <w:szCs w:val="24"/>
        </w:rPr>
        <w:t xml:space="preserve">по одному экземпляру для каждой стороны и один для органа регистрации прав </w:t>
      </w:r>
      <w:r w:rsidR="00BB0C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заявителю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(заявителям) </w:t>
      </w:r>
      <w:r w:rsidR="00BB0C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="00BB0C6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представителю не позднее рабочего дня, следующего за днем поступления соответствующих документов в МФЦ.</w:t>
      </w:r>
    </w:p>
    <w:p w:rsidR="00BB0C6B" w:rsidRPr="00DE528F" w:rsidRDefault="00BB0C6B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После выдачи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7B09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доверенности,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7B09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B62762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об отказе в принятии заявления к рассмотрению </w:t>
      </w:r>
      <w:r w:rsidR="00B6276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правового акта администрации об исправлении технической ошибки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заявитель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(заявители)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6276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его </w:t>
      </w:r>
      <w:r w:rsidR="00EC0666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(их) </w:t>
      </w:r>
      <w:r w:rsidR="00B6276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представитель </w:t>
      </w:r>
      <w:r w:rsidR="00847B09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расписывается в их получении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 МФЦ производит соответствующую отметку в автоматизированной информационной системе МФЦ.</w:t>
      </w:r>
    </w:p>
    <w:p w:rsidR="00731B51" w:rsidRPr="00DE528F" w:rsidRDefault="00731B5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92A3A" w:rsidRPr="00DE528F" w:rsidRDefault="00892A3A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28. </w:t>
      </w:r>
      <w:r w:rsidR="00D97E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Порядок и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справлени</w:t>
      </w:r>
      <w:r w:rsidR="00D97E6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допущенных опечаток и ошибок в выданных</w:t>
      </w:r>
      <w:r w:rsidR="00486C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:rsidR="00892A3A" w:rsidRPr="00DE528F" w:rsidRDefault="00892A3A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92A3A" w:rsidRPr="00DE528F" w:rsidRDefault="00892A3A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5462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Основанием для исправлени</w:t>
      </w:r>
      <w:r w:rsidR="001515B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допущенных опечаток и ошибок в выданн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договор</w:t>
      </w:r>
      <w:r w:rsidR="00891C91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AB7DEB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</w:t>
      </w:r>
      <w:r w:rsidR="00891C9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отказе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AB7DEB" w:rsidRPr="00DE528F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AB7D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E0D8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(далее – техническая ошибка)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является получение администрацией заявления об исправлении технической ошибки от </w:t>
      </w:r>
      <w:r w:rsidR="00486CD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заявителя или его представителя.</w:t>
      </w:r>
    </w:p>
    <w:p w:rsidR="004B36A8" w:rsidRPr="00DE528F" w:rsidRDefault="004B36A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 об исправлении технической ошибки</w:t>
      </w:r>
      <w:r w:rsidR="00652F6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подается заявителем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 представителем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r w:rsidR="00C25AC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администрацию одним из способов, указанным в пункте 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28</w:t>
      </w:r>
      <w:r w:rsidR="00C25AC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DF08BF" w:rsidRPr="00DE528F" w:rsidRDefault="0019218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  <w:r w:rsidR="00C25AC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Заявление об исправлении технической ошибки регистрируется </w:t>
      </w:r>
      <w:r w:rsidR="004B36A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должностным лицом администрации, ответственным за прием и регистрацию документов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652F6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порядке, </w:t>
      </w:r>
      <w:r w:rsidR="004B36A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установленном главой 17 настоящего административного регламента, и</w:t>
      </w:r>
      <w:r w:rsidR="0030356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направляется должностному лицу,</w:t>
      </w:r>
      <w:r w:rsidR="004B36A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ответственному за предоставление муниципальной услуги.</w:t>
      </w:r>
    </w:p>
    <w:p w:rsidR="00892A3A" w:rsidRPr="00DE528F" w:rsidRDefault="004B36A8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течение одного рабочего дня со дня регистрации заявления </w:t>
      </w:r>
      <w:r w:rsidR="003672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 исправлении технической ошибки </w:t>
      </w:r>
      <w:r w:rsidR="004E1F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администрации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ги документе и принимает одно и следующих решений:</w:t>
      </w:r>
    </w:p>
    <w:p w:rsidR="00125F36" w:rsidRPr="00DE528F" w:rsidRDefault="00125F36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125F36" w:rsidRPr="00DE528F" w:rsidRDefault="00125F36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об отсутствии технической ошибки.</w:t>
      </w:r>
    </w:p>
    <w:p w:rsidR="00892A3A" w:rsidRPr="00DE528F" w:rsidRDefault="0019218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B36A8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Критерием принятия решения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указанного в пункте 12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является 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наличие опечатки и (или) ошибки в выданном заявителю документ</w:t>
      </w:r>
      <w:r w:rsidR="00652F6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являюще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125F36" w:rsidRPr="00DE528F" w:rsidRDefault="0019218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случае 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принятия решения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указанного в подпункте 1 пункта 12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125F3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D40C5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</w:t>
      </w:r>
      <w:r w:rsidR="00D96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 проект 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правового акта </w:t>
      </w:r>
      <w:r w:rsidR="00D96F3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об исправлении технической ошибки.</w:t>
      </w:r>
    </w:p>
    <w:p w:rsidR="00892A3A" w:rsidRPr="00DE528F" w:rsidRDefault="00D40C50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9218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случае принятия решения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указанного в подпункте 2</w:t>
      </w:r>
      <w:r w:rsidR="00D0095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пункта 12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готовит уведомление об отсутствии технической ошибки в выданном в результате предоставления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E1F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 документе.</w:t>
      </w:r>
    </w:p>
    <w:p w:rsidR="004E1FD6" w:rsidRPr="00DE528F" w:rsidRDefault="004E1FD6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A2B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в течение 2 календарных дней со дня регистрации заявления </w:t>
      </w:r>
      <w:r w:rsidR="003672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 исправлении технической ошибки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администрации обеспечивает подписание 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главой администрации 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правового акта </w:t>
      </w:r>
      <w:r w:rsidR="00212C2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об исправлении технической ошибки 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уведомления об отсутствии технической ошибки в выданном в результате предоставления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 документе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4A6E59" w:rsidRPr="00DE528F" w:rsidRDefault="004E1FD6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администрации </w:t>
      </w:r>
      <w:r w:rsidR="00EE2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течение 1 рабочего дня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осле подписания 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документа, указанного в пункте 1</w:t>
      </w:r>
      <w:r w:rsidR="004703E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передает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его 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должностному лицу администрации, ответственно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направление (выдачу) заявителю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(заявителям)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езультата муниципальной услуги.</w:t>
      </w:r>
    </w:p>
    <w:p w:rsidR="00DF08BF" w:rsidRPr="00DE528F" w:rsidRDefault="0019218E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Должностное лицо администрации, ответственное за направление (выдачу) заявителю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(заявителям) 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результата муниципальной услуги, </w:t>
      </w:r>
      <w:r w:rsidR="00107DF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течение одного рабочего дня со дня подписания </w:t>
      </w:r>
      <w:r w:rsidR="0067337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главой администрации документа, указанного в пункте 1</w:t>
      </w:r>
      <w:r w:rsidR="004703E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67337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направляет </w:t>
      </w:r>
      <w:r w:rsidR="009C458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указанный документ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заявителю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(заявителям)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E382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(их) </w:t>
      </w:r>
      <w:r w:rsidR="008E382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представителю 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(представителям)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почтовым отправлением по почтовому адресу заявителя</w:t>
      </w:r>
      <w:r w:rsidR="008E382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 представителя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указанному в заявлении</w:t>
      </w:r>
      <w:r w:rsidR="0036722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 исправлении технической ошибки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либо по обращению заявителя</w:t>
      </w:r>
      <w:r w:rsidR="008E382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его представителя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 вручает его лично.</w:t>
      </w:r>
    </w:p>
    <w:p w:rsidR="00C25AC5" w:rsidRPr="00DE528F" w:rsidRDefault="00C25AC5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</w:t>
      </w:r>
      <w:r w:rsidR="00B17EF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(заявителям)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результата муниципальной услуги, в течение одного рабочего дня со дня подписания главой администрации документа, указанного в пункте 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указанный документ в МФЦ</w:t>
      </w:r>
      <w:r w:rsidR="00EA2BC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92A3A" w:rsidRPr="00DE528F" w:rsidRDefault="0035798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41751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Результатом </w:t>
      </w:r>
      <w:r w:rsidR="00A73C2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рассмотрения заявления об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исправлени</w:t>
      </w:r>
      <w:r w:rsidR="00A73C2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технической ошибки в выданном в результате предоставления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 документе является:</w:t>
      </w:r>
    </w:p>
    <w:p w:rsidR="00892A3A" w:rsidRPr="00DE528F" w:rsidRDefault="00DD717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в случае наличия технической ошибки в выданном в результате предоставления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услуги документе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="00212C2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A6E5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правов</w:t>
      </w:r>
      <w:r w:rsidR="00B839D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ой акт </w:t>
      </w:r>
      <w:r w:rsidR="00212C2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об исправлении технической ошибки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92A3A" w:rsidRPr="00DE528F" w:rsidRDefault="00DD7171" w:rsidP="004841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в случае отсутствия технической ошибки в выданном в результате предоставления 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услуги документе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уведомление об отсутствии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технической ошибки в выданном в результате предоставления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5798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="00892A3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 документе.</w:t>
      </w:r>
    </w:p>
    <w:p w:rsidR="00662BEA" w:rsidRPr="00DE528F" w:rsidRDefault="00662BEA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</w:t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АЗДЕЛ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IV. ФОРМЫ КОНТРОЛЯ ЗА ПРЕДОСТАВЛЕНИЕМ МУНИЦИПАЛЬНОЙ УСЛУГИ</w:t>
      </w: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7" w:name="Par413"/>
      <w:bookmarkEnd w:id="7"/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29.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орядок осуществления текущего контроля за соблюдением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исполнением ответственными должностными лицами положений </w:t>
      </w:r>
      <w:r w:rsidR="00C149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настоящего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административного регламента и иных нормативных</w:t>
      </w:r>
      <w:r w:rsidR="00C149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правовых актов, устанавливающих требования к предоставлению муниципальной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услуги,</w:t>
      </w:r>
      <w:r w:rsidR="00C149C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 также 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принятием ими решений</w:t>
      </w: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24F1" w:rsidRPr="00DE528F" w:rsidRDefault="005324F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должностными лицами администрации,</w:t>
      </w:r>
      <w:r w:rsidR="00A27D4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осуществляется должностными лицами</w:t>
      </w:r>
      <w:r w:rsidR="00A27D4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A27D4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а также рассмотрения жалоб заявителей.</w:t>
      </w:r>
    </w:p>
    <w:p w:rsidR="005324F1" w:rsidRPr="00DE528F" w:rsidRDefault="0019218E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29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5324F1" w:rsidRPr="00DE528F" w:rsidRDefault="00DD71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обеспечение своевременного и качественного предоставления муниципальной услуги;</w:t>
      </w:r>
    </w:p>
    <w:p w:rsidR="005324F1" w:rsidRPr="00DE528F" w:rsidRDefault="00DD71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выявление нарушений в сроках и качестве предоставления муниципальной услуги;</w:t>
      </w:r>
    </w:p>
    <w:p w:rsidR="005324F1" w:rsidRPr="00DE528F" w:rsidRDefault="00DD71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5324F1" w:rsidRPr="00DE528F" w:rsidRDefault="00DD717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 принятие мер по надлежащему предоставлению муниципальной услуги.</w:t>
      </w:r>
    </w:p>
    <w:p w:rsidR="005324F1" w:rsidRPr="00DE528F" w:rsidRDefault="00E53FA9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0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A6387F" w:rsidRPr="00DE528F" w:rsidRDefault="00A6387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407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30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орядок и периодичность осуществления плановых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внеплановых проверок полноты и качества предоставления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услуги, в том числе порядок и формы контроля</w:t>
      </w:r>
      <w:r w:rsidR="00B409A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полнотой и качеством предоставления муниципальной услуги</w:t>
      </w: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27D47" w:rsidRPr="00DE528F" w:rsidRDefault="00E53FA9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A27D4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446942" w:rsidRPr="00DE528F" w:rsidRDefault="00E53FA9" w:rsidP="004841B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8" w:name="Par427"/>
      <w:bookmarkEnd w:id="8"/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A27D4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Плановые поверки осуществляются на основании пл</w:t>
      </w:r>
      <w:r w:rsidR="004469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анов работы администрации.</w:t>
      </w:r>
    </w:p>
    <w:p w:rsidR="002E3F70" w:rsidRPr="00DE528F" w:rsidRDefault="002E3F70" w:rsidP="004841B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Внеплановые проверки осуществляются по решению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</w:t>
      </w:r>
      <w:r w:rsidR="0044694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 предоставлении муниципальной услуги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DF08BF" w:rsidRPr="00DE528F" w:rsidRDefault="00E53FA9" w:rsidP="004841B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13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95CB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Контроль за полнотой и качеством предоставления должностными лицами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95CB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муниципальной услуги осуществляется комиссией по контролю за полнотой и качеством предоставления муниципальных услуг администрации (далее – Комиссия), состав и порядок деятельности</w:t>
      </w:r>
      <w:r w:rsidR="00A76AA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95CB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кот</w:t>
      </w:r>
      <w:r w:rsidR="00A76AA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орой утверждается правовым актом </w:t>
      </w:r>
      <w:r w:rsidR="00295CB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администрации.</w:t>
      </w:r>
    </w:p>
    <w:p w:rsidR="00752397" w:rsidRPr="00DE528F" w:rsidRDefault="00295CB2" w:rsidP="004841B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2B36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Срок проведения проверки и оформления акта </w:t>
      </w:r>
      <w:r w:rsidR="0074058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проверки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составляет 30 календарных дней со дня начала проверки. Днем начала проверки считается день </w:t>
      </w:r>
      <w:r w:rsidR="0074058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принятия решения </w:t>
      </w:r>
      <w:r w:rsidR="007523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назначении проверки.</w:t>
      </w:r>
    </w:p>
    <w:p w:rsidR="00295CB2" w:rsidRPr="00DE528F" w:rsidRDefault="00295CB2" w:rsidP="004841B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поступления жалобы на решения, действия (бездействие) должностных лиц администрации </w:t>
      </w:r>
      <w:r w:rsidR="007523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предоставлении муниципальной услуги г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лава администрации в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целях организации и проведения внеплановой проверки </w:t>
      </w:r>
      <w:r w:rsidR="001741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принимает решение о назначении проверки </w:t>
      </w:r>
      <w:r w:rsidR="0075239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="0074058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течение </w:t>
      </w:r>
      <w:r w:rsidR="00B104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4058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1041A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рабочих </w:t>
      </w:r>
      <w:r w:rsidR="0074058D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дней со дня поступления жалобы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6E03BF" w:rsidRPr="00DE528F" w:rsidRDefault="006E03BF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9" w:name="Par439"/>
      <w:bookmarkEnd w:id="9"/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</w:t>
      </w:r>
      <w:r w:rsidR="000407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тветственность должностных лиц</w:t>
      </w:r>
      <w:r w:rsidR="00B6776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B6776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решения и действия (бездействие), принимаемые</w:t>
      </w:r>
      <w:r w:rsidR="00A76AA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(осуществляемые)</w:t>
      </w:r>
      <w:r w:rsidR="00B6776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ими в ходе предоставления муниципальной услуги</w:t>
      </w:r>
    </w:p>
    <w:p w:rsidR="005324F1" w:rsidRPr="00DE528F" w:rsidRDefault="005324F1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24F1" w:rsidRPr="00DE528F" w:rsidRDefault="005324F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="00B6705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</w:t>
      </w:r>
      <w:r w:rsidR="00435D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инструкциях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должностных лиц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435D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5324F1" w:rsidRPr="00DE528F" w:rsidRDefault="005324F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="00B6705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435D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администрации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5324F1" w:rsidRPr="00DE528F" w:rsidRDefault="005324F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324F1" w:rsidRPr="00DE528F" w:rsidRDefault="005324F1" w:rsidP="004841BB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10" w:name="Par447"/>
      <w:bookmarkEnd w:id="10"/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</w:t>
      </w:r>
      <w:r w:rsidR="000407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оложения, характеризующие требования к порядку</w:t>
      </w:r>
      <w:r w:rsidR="00A76AA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формам контроля за предос</w:t>
      </w:r>
      <w:r w:rsidR="00A76AA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тавлением муниципальной </w:t>
      </w:r>
      <w:r w:rsidR="001741E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услуги, в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том числе со стороны граждан, их объединений и организаций</w:t>
      </w:r>
    </w:p>
    <w:p w:rsidR="005324F1" w:rsidRPr="00DE528F" w:rsidRDefault="005324F1" w:rsidP="004841BB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24F1" w:rsidRPr="00DE528F" w:rsidRDefault="005324F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="00B6705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 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фактах:</w:t>
      </w:r>
    </w:p>
    <w:p w:rsidR="005324F1" w:rsidRPr="00DE528F" w:rsidRDefault="00BE3A4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нарушения прав и законных интересов заявителей или их представителей решением, действием (бездействием)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4E4B3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ее 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должностных лиц;</w:t>
      </w:r>
    </w:p>
    <w:p w:rsidR="005324F1" w:rsidRPr="00DE528F" w:rsidRDefault="00BE3A4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DE528F" w:rsidRDefault="00BE3A44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некорректного поведения должностных лиц</w:t>
      </w:r>
      <w:r w:rsidR="008A362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администрации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5324F1" w:rsidRPr="00DE528F" w:rsidRDefault="005324F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EE5EE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B6705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И</w:t>
      </w:r>
      <w:r w:rsidR="00D0095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нформацию, указанную в пункте</w:t>
      </w:r>
      <w:r w:rsidR="00D9503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</w:t>
      </w:r>
      <w:r w:rsidR="00F458E3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B6705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D95037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настоящего административного регламента, </w:t>
      </w:r>
      <w:r w:rsidR="00BE3A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граждане, их объединения и организации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могут сообщить </w:t>
      </w:r>
      <w:r w:rsidR="00BE3A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устно 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телефон</w:t>
      </w:r>
      <w:r w:rsidR="00BE3A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 администрации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4E4B3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ому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официальном сайте </w:t>
      </w:r>
      <w:r w:rsidR="00BE3A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направить электронное обращение</w:t>
      </w:r>
      <w:r w:rsidR="00BE3A44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адр</w:t>
      </w:r>
      <w:r w:rsidR="00152D4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ес электронной почты администрации.</w:t>
      </w:r>
    </w:p>
    <w:p w:rsidR="005324F1" w:rsidRPr="00DE528F" w:rsidRDefault="00B67056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139</w:t>
      </w:r>
      <w:r w:rsidR="004E4B3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Срок рассмотрения обращений со стороны граждан, их объединений и организаций составляет 30 </w:t>
      </w:r>
      <w:r w:rsidR="00152D4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календарных </w:t>
      </w:r>
      <w:r w:rsidR="005324F1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дней с момента их регистрации.</w:t>
      </w:r>
    </w:p>
    <w:p w:rsidR="005324F1" w:rsidRPr="00DE528F" w:rsidRDefault="005324F1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Днем регистрации обращения является день его поступления в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52D40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администрацию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357981" w:rsidRPr="00DE528F" w:rsidRDefault="00357981" w:rsidP="004841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0181C" w:rsidRPr="00DE528F" w:rsidRDefault="002E737F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</w:t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АЗДЕЛ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V. </w:t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ДОСУДЕБНЫЙ (ВНЕСУДЕБНЫЙ) ПОРЯДОК</w:t>
      </w:r>
      <w:r w:rsidR="003133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ОБЖАЛОВАНИЯ РЕШЕНИЙ И ДЕЙСТВИЙ (БЕЗДЕЙСТВИЯ)</w:t>
      </w:r>
      <w:r w:rsidR="00D8167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B6776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</w:t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B6776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МФЦ,</w:t>
      </w:r>
      <w:r w:rsidR="00DF08BF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 ТАКЖЕ ИХ ДОЛЖНОСТНЫХ ЛИЦ</w:t>
      </w:r>
      <w:r w:rsidR="00B6776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F0181C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РАБОТНИКОВ</w:t>
      </w:r>
    </w:p>
    <w:p w:rsidR="00C77627" w:rsidRPr="00DE528F" w:rsidRDefault="00C77627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0181C" w:rsidRPr="00DE528F" w:rsidRDefault="00F0181C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</w:t>
      </w:r>
      <w:r w:rsidR="000407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нформация для заинтересованных лиц</w:t>
      </w:r>
      <w:r w:rsidR="003133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 их праве на досудебное (внесудебное) обжалование действий (бездействия) и (или) решений, принятых </w:t>
      </w:r>
      <w:r w:rsidR="003133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(осуществленных)</w:t>
      </w:r>
      <w:r w:rsidR="003133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:rsidR="00C77627" w:rsidRPr="00DE528F" w:rsidRDefault="00C77627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73A9D" w:rsidRPr="00DE528F" w:rsidRDefault="00DE3E2D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458E3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0</w:t>
      </w:r>
      <w:r w:rsidR="00B73A9D" w:rsidRPr="00DE528F">
        <w:rPr>
          <w:rFonts w:ascii="Times New Roman" w:hAnsi="Times New Roman" w:cs="Times New Roman"/>
          <w:kern w:val="2"/>
          <w:sz w:val="24"/>
          <w:szCs w:val="24"/>
        </w:rPr>
        <w:t>. Заявитель и</w:t>
      </w:r>
      <w:r w:rsidR="000C6F36" w:rsidRPr="00DE528F">
        <w:rPr>
          <w:rFonts w:ascii="Times New Roman" w:hAnsi="Times New Roman" w:cs="Times New Roman"/>
          <w:kern w:val="2"/>
          <w:sz w:val="24"/>
          <w:szCs w:val="24"/>
        </w:rPr>
        <w:t>ли</w:t>
      </w:r>
      <w:r w:rsidR="00DF08B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73A9D" w:rsidRPr="00DE528F">
        <w:rPr>
          <w:rFonts w:ascii="Times New Roman" w:hAnsi="Times New Roman" w:cs="Times New Roman"/>
          <w:kern w:val="2"/>
          <w:sz w:val="24"/>
          <w:szCs w:val="24"/>
        </w:rPr>
        <w:t xml:space="preserve">его представитель вправе подать жалобу на решение и (или) действие (бездействие) </w:t>
      </w:r>
      <w:r w:rsidR="000C6F36" w:rsidRPr="00DE528F">
        <w:rPr>
          <w:rFonts w:ascii="Times New Roman" w:hAnsi="Times New Roman" w:cs="Times New Roman"/>
          <w:kern w:val="2"/>
          <w:sz w:val="24"/>
          <w:szCs w:val="24"/>
        </w:rPr>
        <w:t>администрации</w:t>
      </w:r>
      <w:r w:rsidR="00B73A9D" w:rsidRPr="00DE528F">
        <w:rPr>
          <w:rFonts w:ascii="Times New Roman" w:hAnsi="Times New Roman" w:cs="Times New Roman"/>
          <w:kern w:val="2"/>
          <w:sz w:val="24"/>
          <w:szCs w:val="24"/>
        </w:rPr>
        <w:t xml:space="preserve">, МФЦ, организаций, указанных в части 1 статьи 16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B73A9D" w:rsidRPr="00DE528F">
        <w:rPr>
          <w:rFonts w:ascii="Times New Roman" w:hAnsi="Times New Roman" w:cs="Times New Roman"/>
          <w:kern w:val="2"/>
          <w:sz w:val="24"/>
          <w:szCs w:val="24"/>
        </w:rPr>
        <w:t>, а также их должностных лиц,</w:t>
      </w:r>
      <w:r w:rsidR="000C6F3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муниципальных</w:t>
      </w:r>
      <w:r w:rsidR="00B73A9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служащих</w:t>
      </w:r>
      <w:r w:rsidR="000C6F36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B73A9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работников </w:t>
      </w:r>
      <w:r w:rsidR="000C6F36" w:rsidRPr="00DE528F">
        <w:rPr>
          <w:rFonts w:ascii="Times New Roman" w:hAnsi="Times New Roman" w:cs="Times New Roman"/>
          <w:kern w:val="2"/>
          <w:sz w:val="24"/>
          <w:szCs w:val="24"/>
        </w:rPr>
        <w:t>МФЦ (далее – жалоба)</w:t>
      </w:r>
      <w:r w:rsidR="003133DE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C6F36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lastRenderedPageBreak/>
        <w:t>1</w:t>
      </w:r>
      <w:r w:rsidR="00F458E3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>З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аявитель или его представитель может обратиться с жалобой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в том числе в следующих случаях:</w:t>
      </w:r>
    </w:p>
    <w:p w:rsidR="000C6F36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1) нарушение срока регистрации </w:t>
      </w:r>
      <w:r w:rsidR="001C02A2" w:rsidRPr="00DE528F">
        <w:rPr>
          <w:rFonts w:ascii="Times New Roman" w:hAnsi="Times New Roman" w:cs="Times New Roman"/>
          <w:kern w:val="2"/>
          <w:sz w:val="24"/>
          <w:szCs w:val="24"/>
        </w:rPr>
        <w:t>заявления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о предоставлении муниципальной услуги, комплексного запр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>ос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а;</w:t>
      </w:r>
    </w:p>
    <w:p w:rsidR="00173A5B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2) нарушение срока предоставления муниципальной услуги</w:t>
      </w:r>
      <w:r w:rsidR="00173A5B" w:rsidRPr="00DE52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C6F36" w:rsidRPr="00DE528F" w:rsidRDefault="007C651C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3)</w:t>
      </w:r>
      <w:r w:rsidR="000C6F3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муниципальной </w:t>
      </w:r>
      <w:r w:rsidR="000C6F36" w:rsidRPr="00DE528F">
        <w:rPr>
          <w:rFonts w:ascii="Times New Roman" w:hAnsi="Times New Roman" w:cs="Times New Roman"/>
          <w:kern w:val="2"/>
          <w:sz w:val="24"/>
          <w:szCs w:val="24"/>
        </w:rPr>
        <w:t>услуги;</w:t>
      </w:r>
    </w:p>
    <w:p w:rsidR="000C6F36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</w:t>
      </w:r>
      <w:r w:rsidR="001C02A2" w:rsidRPr="00DE528F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для предоставления муниципальной услуги, у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заявителя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F08BF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5) отказ в предоставлении муниципальной услуги</w:t>
      </w:r>
      <w:r w:rsidR="00FA366B" w:rsidRPr="00DE52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C6F36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</w:t>
      </w:r>
      <w:r w:rsidR="001C02A2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муниципальными правовыми актами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7C651C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7) отказ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 должностного лица</w:t>
      </w:r>
      <w:r w:rsidR="00DF08B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>ленного срока таких исправлений;</w:t>
      </w:r>
    </w:p>
    <w:p w:rsidR="000C6F36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C651C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9) приостановление предо</w:t>
      </w:r>
      <w:r w:rsidR="003133DE" w:rsidRPr="00DE528F">
        <w:rPr>
          <w:rFonts w:ascii="Times New Roman" w:hAnsi="Times New Roman" w:cs="Times New Roman"/>
          <w:kern w:val="2"/>
          <w:sz w:val="24"/>
          <w:szCs w:val="24"/>
        </w:rPr>
        <w:t>ставления муниципальной услуги</w:t>
      </w:r>
      <w:r w:rsidR="00BC63B2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по основаниям, не предусмотренным нормативными правовыми актами Российской Федерации, нормативными правовыми актами Иркутской области, </w:t>
      </w:r>
      <w:r w:rsidR="001C02A2" w:rsidRPr="00DE528F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актами;</w:t>
      </w:r>
    </w:p>
    <w:p w:rsidR="00DF08BF" w:rsidRPr="00DE528F" w:rsidRDefault="000C6F36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10) требование у </w:t>
      </w:r>
      <w:r w:rsidR="007C651C" w:rsidRPr="00DE528F">
        <w:rPr>
          <w:rFonts w:ascii="Times New Roman" w:hAnsi="Times New Roman" w:cs="Times New Roman"/>
          <w:kern w:val="2"/>
          <w:sz w:val="24"/>
          <w:szCs w:val="24"/>
        </w:rPr>
        <w:t xml:space="preserve">заявителя или его представителя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Федерального закона от </w:t>
      </w:r>
      <w:r w:rsidR="005A0B9B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27 июля 2010 года № 210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81792" w:rsidRPr="00DE528F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C6F36" w:rsidRPr="00DE528F" w:rsidRDefault="007C651C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458E3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 В случаях, указанных в п</w:t>
      </w:r>
      <w:r w:rsidR="00CD561B" w:rsidRPr="00DE528F">
        <w:rPr>
          <w:rFonts w:ascii="Times New Roman" w:hAnsi="Times New Roman" w:cs="Times New Roman"/>
          <w:kern w:val="2"/>
          <w:sz w:val="24"/>
          <w:szCs w:val="24"/>
        </w:rPr>
        <w:t>одпунктах 2</w:t>
      </w:r>
      <w:r w:rsidR="00DD7171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CD561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5</w:t>
      </w:r>
      <w:r w:rsidR="00DD7171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CD561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7, 9 и 10 пункта </w:t>
      </w:r>
      <w:r w:rsidR="004703E1"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5A0B9B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E5EEF" w:rsidRPr="00DE528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CD561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жалоб</w:t>
      </w:r>
      <w:r w:rsidR="003133DE" w:rsidRPr="00DE528F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CD561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может быть подана только на решение и (или) действие (бездействие) администрации</w:t>
      </w:r>
      <w:r w:rsidR="001352AA" w:rsidRPr="00DE528F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CD561B" w:rsidRPr="00DE528F">
        <w:rPr>
          <w:rFonts w:ascii="Times New Roman" w:hAnsi="Times New Roman" w:cs="Times New Roman"/>
          <w:kern w:val="2"/>
          <w:sz w:val="24"/>
          <w:szCs w:val="24"/>
        </w:rPr>
        <w:t>должностных лиц администрации.</w:t>
      </w:r>
    </w:p>
    <w:p w:rsidR="00CD561B" w:rsidRPr="00DE528F" w:rsidRDefault="00CD561B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133DE" w:rsidRPr="00DE528F" w:rsidRDefault="00CD561B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</w:t>
      </w:r>
      <w:r w:rsidR="000407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FF6AC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рганы государственной власти, органы местного</w:t>
      </w:r>
      <w:r w:rsidR="003133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самоуправления, организации и уполномоченные на рассмотрение жалобы</w:t>
      </w:r>
      <w:r w:rsidR="003133DE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лица,</w:t>
      </w:r>
    </w:p>
    <w:p w:rsidR="00F0181C" w:rsidRPr="00DE528F" w:rsidRDefault="007E75D6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которым может быть направлена жалоба заявителя в досудебном (внесудебном) порядке</w:t>
      </w:r>
    </w:p>
    <w:p w:rsidR="00F0181C" w:rsidRPr="00DE528F" w:rsidRDefault="00F0181C" w:rsidP="004841B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C63B2" w:rsidRPr="00DE528F" w:rsidRDefault="00CD561B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36F99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C63B2" w:rsidRPr="00DE528F">
        <w:rPr>
          <w:rFonts w:ascii="Times New Roman" w:hAnsi="Times New Roman" w:cs="Times New Roman"/>
          <w:kern w:val="2"/>
          <w:sz w:val="24"/>
          <w:szCs w:val="24"/>
        </w:rPr>
        <w:t>Жалобы на решения и</w:t>
      </w:r>
      <w:r w:rsidR="00C124C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(или)</w:t>
      </w:r>
      <w:r w:rsidR="00BC63B2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действия (бездействие) должностных лиц и муниципальных служащих администрации подаются главе администрации.</w:t>
      </w:r>
    </w:p>
    <w:p w:rsidR="00E10DFD" w:rsidRPr="00DE528F" w:rsidRDefault="00BC63B2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Жалоб</w:t>
      </w:r>
      <w:r w:rsidR="00FA366B" w:rsidRPr="00DE528F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 решения и </w:t>
      </w:r>
      <w:r w:rsidR="00C124CD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 xml:space="preserve">действия (бездействие) </w:t>
      </w:r>
      <w:r w:rsidR="00632C54" w:rsidRPr="00DE528F">
        <w:rPr>
          <w:rFonts w:ascii="Times New Roman" w:hAnsi="Times New Roman" w:cs="Times New Roman"/>
          <w:kern w:val="2"/>
          <w:sz w:val="24"/>
          <w:szCs w:val="24"/>
        </w:rPr>
        <w:t xml:space="preserve">главы администрации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пода</w:t>
      </w:r>
      <w:r w:rsidR="00FA366B" w:rsidRPr="00DE528F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тся</w:t>
      </w:r>
      <w:r w:rsidR="00632C54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главе администрации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F08BF" w:rsidRPr="00DE528F" w:rsidRDefault="00737F2D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36F99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 xml:space="preserve">Жалобы на решения и </w:t>
      </w:r>
      <w:r w:rsidR="00C124CD" w:rsidRPr="00DE528F">
        <w:rPr>
          <w:rFonts w:ascii="Times New Roman" w:hAnsi="Times New Roman" w:cs="Times New Roman"/>
          <w:kern w:val="2"/>
          <w:sz w:val="24"/>
          <w:szCs w:val="24"/>
        </w:rPr>
        <w:t xml:space="preserve">(или)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действия (бездействие) работника МФЦ подаются руководителю этого МФЦ.</w:t>
      </w:r>
    </w:p>
    <w:p w:rsidR="00CD561B" w:rsidRPr="00DE528F" w:rsidRDefault="00737F2D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36F99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Жалобы на решения и</w:t>
      </w:r>
      <w:r w:rsidR="00C124CD" w:rsidRPr="00DE528F">
        <w:rPr>
          <w:rFonts w:ascii="Times New Roman" w:hAnsi="Times New Roman" w:cs="Times New Roman"/>
          <w:kern w:val="2"/>
          <w:sz w:val="24"/>
          <w:szCs w:val="24"/>
        </w:rPr>
        <w:t xml:space="preserve"> (или)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действия (бездействие) работников организаций, предусмотренных частью 1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с</w:t>
      </w:r>
      <w:r w:rsidR="008F6F99" w:rsidRPr="00DE528F">
        <w:rPr>
          <w:rFonts w:ascii="Times New Roman" w:hAnsi="Times New Roman" w:cs="Times New Roman"/>
          <w:kern w:val="2"/>
          <w:sz w:val="24"/>
          <w:szCs w:val="24"/>
        </w:rPr>
        <w:t>татьи 16 Федерального закона от</w:t>
      </w:r>
      <w:r w:rsidR="008F6F99" w:rsidRPr="00DE528F">
        <w:rPr>
          <w:rFonts w:ascii="Times New Roman" w:hAnsi="Times New Roman" w:cs="Times New Roman"/>
          <w:kern w:val="2"/>
          <w:sz w:val="24"/>
          <w:szCs w:val="24"/>
        </w:rPr>
        <w:br/>
      </w:r>
      <w:r w:rsidR="00E10DFD" w:rsidRPr="00DE528F">
        <w:rPr>
          <w:rFonts w:ascii="Times New Roman" w:hAnsi="Times New Roman" w:cs="Times New Roman"/>
          <w:kern w:val="2"/>
          <w:sz w:val="24"/>
          <w:szCs w:val="24"/>
        </w:rPr>
        <w:t>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451FBE" w:rsidRPr="00DE528F" w:rsidRDefault="00451FBE" w:rsidP="00484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0181C" w:rsidRPr="00DE528F" w:rsidRDefault="00451FBE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</w:t>
      </w:r>
      <w:r w:rsidR="000407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С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пособы информирования заявителей о порядке</w:t>
      </w:r>
      <w:r w:rsidR="00760D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подачи</w:t>
      </w:r>
      <w:r w:rsidR="00760D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рассмотрения жалобы, в том числе</w:t>
      </w:r>
      <w:r w:rsidR="00760D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использованием</w:t>
      </w:r>
      <w:r w:rsidR="00760D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:rsidR="00F0181C" w:rsidRPr="00DE528F" w:rsidRDefault="00F0181C" w:rsidP="004841B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424C4" w:rsidRPr="00DE528F" w:rsidRDefault="00A424C4" w:rsidP="00B67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EE5EEF" w:rsidRPr="00DE528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A424C4" w:rsidRPr="00DE528F" w:rsidRDefault="00EA372E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424C4" w:rsidRPr="00DE528F">
        <w:rPr>
          <w:rFonts w:ascii="Times New Roman" w:hAnsi="Times New Roman" w:cs="Times New Roman"/>
          <w:kern w:val="2"/>
          <w:sz w:val="24"/>
          <w:szCs w:val="24"/>
        </w:rPr>
        <w:t xml:space="preserve">) на </w:t>
      </w:r>
      <w:r w:rsidR="00D2453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информационных </w:t>
      </w:r>
      <w:r w:rsidR="00A424C4" w:rsidRPr="00DE528F">
        <w:rPr>
          <w:rFonts w:ascii="Times New Roman" w:hAnsi="Times New Roman" w:cs="Times New Roman"/>
          <w:kern w:val="2"/>
          <w:sz w:val="24"/>
          <w:szCs w:val="24"/>
        </w:rPr>
        <w:t>стендах, расположенных в помещениях, занимаемых администрацией;</w:t>
      </w:r>
    </w:p>
    <w:p w:rsidR="00384706" w:rsidRPr="00DE528F" w:rsidRDefault="00A424C4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2) на официальном сайте администрации</w:t>
      </w:r>
      <w:r w:rsidR="00384706" w:rsidRPr="00DE52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A424C4" w:rsidRPr="00DE528F" w:rsidRDefault="00A424C4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3) на Портале;</w:t>
      </w:r>
    </w:p>
    <w:p w:rsidR="00A424C4" w:rsidRPr="00DE528F" w:rsidRDefault="00A424C4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4) в МФЦ</w:t>
      </w:r>
      <w:r w:rsidR="00760D99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24530" w:rsidRPr="00DE528F">
        <w:rPr>
          <w:rFonts w:ascii="Times New Roman" w:hAnsi="Times New Roman" w:cs="Times New Roman"/>
          <w:kern w:val="2"/>
          <w:sz w:val="24"/>
          <w:szCs w:val="24"/>
        </w:rPr>
        <w:t>на информационных стендах</w:t>
      </w:r>
      <w:r w:rsidR="00760D99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24530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или лично у </w:t>
      </w:r>
      <w:r w:rsidR="004121A1" w:rsidRPr="00DE528F">
        <w:rPr>
          <w:rFonts w:ascii="Times New Roman" w:hAnsi="Times New Roman" w:cs="Times New Roman"/>
          <w:kern w:val="2"/>
          <w:sz w:val="24"/>
          <w:szCs w:val="24"/>
        </w:rPr>
        <w:t xml:space="preserve">работника </w:t>
      </w:r>
      <w:r w:rsidR="00D24530" w:rsidRPr="00DE528F">
        <w:rPr>
          <w:rFonts w:ascii="Times New Roman" w:hAnsi="Times New Roman" w:cs="Times New Roman"/>
          <w:kern w:val="2"/>
          <w:sz w:val="24"/>
          <w:szCs w:val="24"/>
        </w:rPr>
        <w:t>МФЦ;</w:t>
      </w:r>
    </w:p>
    <w:p w:rsidR="00D24530" w:rsidRPr="00DE528F" w:rsidRDefault="00D24530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5) </w:t>
      </w:r>
      <w:r w:rsidR="00067E34" w:rsidRPr="00DE528F">
        <w:rPr>
          <w:rFonts w:ascii="Times New Roman" w:hAnsi="Times New Roman" w:cs="Times New Roman"/>
          <w:kern w:val="2"/>
          <w:sz w:val="24"/>
          <w:szCs w:val="24"/>
        </w:rPr>
        <w:t>путем обращения заявителя или его представителя в администрацию лично, с</w:t>
      </w:r>
      <w:r w:rsidR="00DF08BF" w:rsidRPr="00DE52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67E34" w:rsidRPr="00DE528F">
        <w:rPr>
          <w:rFonts w:ascii="Times New Roman" w:hAnsi="Times New Roman" w:cs="Times New Roman"/>
          <w:kern w:val="2"/>
          <w:sz w:val="24"/>
          <w:szCs w:val="24"/>
        </w:rPr>
        <w:t xml:space="preserve">использованием </w:t>
      </w:r>
      <w:r w:rsidR="00D5084B" w:rsidRPr="00DE528F">
        <w:rPr>
          <w:rFonts w:ascii="Times New Roman" w:hAnsi="Times New Roman" w:cs="Times New Roman"/>
          <w:kern w:val="2"/>
          <w:sz w:val="24"/>
          <w:szCs w:val="24"/>
        </w:rPr>
        <w:t>телефонной связи, по электронной почте администрации</w:t>
      </w:r>
      <w:r w:rsidR="00067E34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67E34" w:rsidRPr="00DE528F" w:rsidRDefault="00067E34" w:rsidP="00484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48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. При обращении заявителя или его представителя в администрацию лично</w:t>
      </w:r>
      <w:r w:rsidR="00D95037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или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с использованием</w:t>
      </w:r>
      <w:r w:rsidR="00D5084B" w:rsidRPr="00DE528F">
        <w:rPr>
          <w:rFonts w:ascii="Times New Roman" w:hAnsi="Times New Roman" w:cs="Times New Roman"/>
          <w:kern w:val="2"/>
          <w:sz w:val="24"/>
          <w:szCs w:val="24"/>
        </w:rPr>
        <w:t xml:space="preserve"> телефонной связи, по электронной почте администрации </w:t>
      </w:r>
      <w:r w:rsidR="00760D99" w:rsidRPr="00DE528F">
        <w:rPr>
          <w:rFonts w:ascii="Times New Roman" w:hAnsi="Times New Roman" w:cs="Times New Roman"/>
          <w:kern w:val="2"/>
          <w:sz w:val="24"/>
          <w:szCs w:val="24"/>
        </w:rPr>
        <w:t>информация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о порядке подачи и рассмотрения жалобы предоставляется в порядке</w:t>
      </w:r>
      <w:r w:rsidR="00760D99"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установленном в пунктах </w:t>
      </w:r>
      <w:r w:rsidR="00D95037" w:rsidRPr="00DE528F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DD7171" w:rsidRPr="00DE528F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D95037" w:rsidRPr="00DE528F">
        <w:rPr>
          <w:rFonts w:ascii="Times New Roman" w:hAnsi="Times New Roman" w:cs="Times New Roman"/>
          <w:kern w:val="2"/>
          <w:sz w:val="24"/>
          <w:szCs w:val="24"/>
        </w:rPr>
        <w:t>13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067E34" w:rsidRPr="00DE528F" w:rsidRDefault="00067E34" w:rsidP="00484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067E34" w:rsidRPr="00DE528F" w:rsidRDefault="00067E34" w:rsidP="004841BB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</w:t>
      </w:r>
      <w:r w:rsidR="00040775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</w:t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760D99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7E75D6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:rsidR="00F0181C" w:rsidRPr="00DE528F" w:rsidRDefault="00F0181C" w:rsidP="004841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67E34" w:rsidRPr="00DE528F" w:rsidRDefault="00737F2D" w:rsidP="0048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11" w:name="Par28"/>
      <w:bookmarkEnd w:id="11"/>
      <w:r w:rsidRPr="00DE528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49</w:t>
      </w:r>
      <w:r w:rsidR="00067E34" w:rsidRPr="00DE528F">
        <w:rPr>
          <w:rFonts w:ascii="Times New Roman" w:hAnsi="Times New Roman" w:cs="Times New Roman"/>
          <w:kern w:val="2"/>
          <w:sz w:val="24"/>
          <w:szCs w:val="24"/>
        </w:rPr>
        <w:t>. Нормативные правовые акты, регулирующие порядок досудебного (внесудебного) обжалования</w:t>
      </w:r>
      <w:r w:rsidR="006D6EF9" w:rsidRPr="00DE528F">
        <w:rPr>
          <w:rFonts w:ascii="Times New Roman" w:hAnsi="Times New Roman" w:cs="Times New Roman"/>
          <w:kern w:val="2"/>
          <w:sz w:val="24"/>
          <w:szCs w:val="24"/>
        </w:rPr>
        <w:t xml:space="preserve"> действий (бездействия) и (или) решений, принятых (осуществленных) в ходе предоставления муниципальной услуги:</w:t>
      </w:r>
    </w:p>
    <w:p w:rsidR="005B28B9" w:rsidRPr="00DE528F" w:rsidRDefault="006D6EF9" w:rsidP="00B6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F0181C" w:rsidRPr="00DE528F">
        <w:rPr>
          <w:rFonts w:ascii="Times New Roman" w:hAnsi="Times New Roman" w:cs="Times New Roman"/>
          <w:kern w:val="2"/>
          <w:sz w:val="24"/>
          <w:szCs w:val="24"/>
        </w:rPr>
        <w:t xml:space="preserve">Федеральный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закон </w:t>
      </w:r>
      <w:r w:rsidR="00F0181C" w:rsidRPr="00DE528F">
        <w:rPr>
          <w:rFonts w:ascii="Times New Roman" w:hAnsi="Times New Roman" w:cs="Times New Roman"/>
          <w:kern w:val="2"/>
          <w:sz w:val="24"/>
          <w:szCs w:val="24"/>
        </w:rPr>
        <w:t>от 27 июля 2010 г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ода №</w:t>
      </w:r>
      <w:r w:rsidR="00F0181C" w:rsidRPr="00DE528F">
        <w:rPr>
          <w:rFonts w:ascii="Times New Roman" w:hAnsi="Times New Roman" w:cs="Times New Roman"/>
          <w:kern w:val="2"/>
          <w:sz w:val="24"/>
          <w:szCs w:val="24"/>
        </w:rPr>
        <w:t xml:space="preserve"> 210-ФЗ 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F0181C" w:rsidRPr="00DE528F">
        <w:rPr>
          <w:rFonts w:ascii="Times New Roman" w:hAnsi="Times New Roman" w:cs="Times New Roman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B67056" w:rsidRPr="00DE52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575B7" w:rsidRPr="00DE528F" w:rsidRDefault="008575B7" w:rsidP="00B6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575B7" w:rsidRPr="00DE528F" w:rsidRDefault="008575B7" w:rsidP="00B6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575B7" w:rsidRPr="00DE528F" w:rsidRDefault="008575B7" w:rsidP="00B6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12" w:name="_GoBack"/>
      <w:bookmarkEnd w:id="12"/>
    </w:p>
    <w:tbl>
      <w:tblPr>
        <w:tblStyle w:val="a8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037926" w:rsidRPr="00DE528F" w:rsidTr="00136CA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037926" w:rsidRPr="00DE528F" w:rsidRDefault="008575B7" w:rsidP="004841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 w:rsidR="00136CA6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риложение</w:t>
            </w:r>
          </w:p>
          <w:p w:rsidR="00136CA6" w:rsidRPr="00DE528F" w:rsidRDefault="00136CA6" w:rsidP="00B670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r w:rsidR="001C19FB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дминистративному регламенту предоставления муниципальной услуги «</w:t>
            </w:r>
            <w:r w:rsidR="00AB7DEB" w:rsidRPr="00DE528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r w:rsidR="00AB7DEB"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ередача жилых помещений муниципального жилищного фонда в собственность граждан в порядке приватизации</w:t>
            </w: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</w:tbl>
    <w:p w:rsidR="009D2910" w:rsidRPr="00DE528F" w:rsidRDefault="009D2910" w:rsidP="004841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2910" w:rsidRPr="00DE528F" w:rsidTr="00F81501">
        <w:tc>
          <w:tcPr>
            <w:tcW w:w="4785" w:type="dxa"/>
          </w:tcPr>
          <w:p w:rsidR="009D2910" w:rsidRPr="00DE528F" w:rsidRDefault="009D2910" w:rsidP="004841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D2910" w:rsidRPr="00DE528F" w:rsidRDefault="009D2910" w:rsidP="00B67056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 </w:t>
            </w:r>
            <w:r w:rsidR="00B67056" w:rsidRPr="00DE528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Администрацию Подгорнского сельского поселения</w:t>
            </w:r>
          </w:p>
        </w:tc>
      </w:tr>
    </w:tbl>
    <w:p w:rsidR="00DC10E4" w:rsidRPr="00DE528F" w:rsidRDefault="00DC10E4" w:rsidP="0048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F5247" w:rsidRPr="00DE528F" w:rsidRDefault="005F5247" w:rsidP="004841BB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ЗАЯВЛЕНИЕ</w:t>
      </w:r>
    </w:p>
    <w:p w:rsidR="005F5247" w:rsidRPr="00DE528F" w:rsidRDefault="005F5247" w:rsidP="004841BB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575B7" w:rsidRPr="00DE528F" w:rsidRDefault="004841B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lastRenderedPageBreak/>
        <w:t>Я,</w:t>
      </w:r>
    </w:p>
    <w:p w:rsidR="001C19FB" w:rsidRPr="00DE528F" w:rsidRDefault="005F5247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1C19FB" w:rsidRPr="00DE528F">
        <w:rPr>
          <w:rFonts w:ascii="Times New Roman" w:hAnsi="Times New Roman" w:cs="Times New Roman"/>
          <w:kern w:val="2"/>
          <w:sz w:val="24"/>
          <w:szCs w:val="24"/>
        </w:rPr>
        <w:t xml:space="preserve">___________________________________________________________ </w:t>
      </w:r>
    </w:p>
    <w:p w:rsidR="001C19FB" w:rsidRPr="00DE528F" w:rsidRDefault="005F32DC" w:rsidP="00A9693A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i/>
          <w:kern w:val="2"/>
          <w:sz w:val="24"/>
          <w:szCs w:val="24"/>
        </w:rPr>
        <w:t>(</w:t>
      </w:r>
      <w:r w:rsidR="00FE39F6" w:rsidRPr="00DE528F">
        <w:rPr>
          <w:rFonts w:ascii="Times New Roman" w:hAnsi="Times New Roman" w:cs="Times New Roman"/>
          <w:i/>
          <w:kern w:val="2"/>
          <w:sz w:val="24"/>
          <w:szCs w:val="24"/>
        </w:rPr>
        <w:t>фамилия, имя (полностью), при наличии отчество (полностью)</w:t>
      </w:r>
    </w:p>
    <w:p w:rsidR="005F5247" w:rsidRPr="00DE528F" w:rsidRDefault="005F5247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«__</w:t>
      </w:r>
      <w:r w:rsidR="001C19FB" w:rsidRPr="00DE528F"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» _____________ г.р.</w:t>
      </w:r>
    </w:p>
    <w:p w:rsidR="005F5247" w:rsidRPr="00DE528F" w:rsidRDefault="005F5247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рождении)____________________________________</w:t>
      </w:r>
      <w:r w:rsidR="00A9693A" w:rsidRPr="00DE528F"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FE39F6" w:rsidRPr="00DE528F" w:rsidRDefault="005F5247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</w:t>
      </w:r>
      <w:r w:rsidR="00FE39F6" w:rsidRPr="00DE528F">
        <w:rPr>
          <w:rFonts w:ascii="Times New Roman" w:hAnsi="Times New Roman" w:cs="Times New Roman"/>
          <w:kern w:val="2"/>
          <w:sz w:val="24"/>
          <w:szCs w:val="24"/>
        </w:rPr>
        <w:t>__</w:t>
      </w:r>
      <w:r w:rsidRPr="00DE528F">
        <w:rPr>
          <w:rFonts w:ascii="Times New Roman" w:hAnsi="Times New Roman" w:cs="Times New Roman"/>
          <w:kern w:val="2"/>
          <w:sz w:val="24"/>
          <w:szCs w:val="24"/>
        </w:rPr>
        <w:t>___________</w:t>
      </w:r>
      <w:r w:rsidR="00FE39F6" w:rsidRPr="00DE528F">
        <w:rPr>
          <w:rFonts w:ascii="Times New Roman" w:hAnsi="Times New Roman" w:cs="Times New Roman"/>
          <w:kern w:val="2"/>
          <w:sz w:val="24"/>
          <w:szCs w:val="24"/>
        </w:rPr>
        <w:t>___,</w:t>
      </w:r>
    </w:p>
    <w:p w:rsidR="00FE39F6" w:rsidRPr="00DE528F" w:rsidRDefault="00FE39F6" w:rsidP="00A9693A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DE528F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</w:t>
      </w:r>
      <w:r w:rsidR="00A9693A" w:rsidRPr="00DE528F">
        <w:rPr>
          <w:rFonts w:ascii="Times New Roman" w:hAnsi="Times New Roman"/>
          <w:kern w:val="2"/>
          <w:sz w:val="24"/>
          <w:szCs w:val="24"/>
        </w:rPr>
        <w:t>____</w:t>
      </w:r>
      <w:r w:rsidRPr="00DE528F">
        <w:rPr>
          <w:rFonts w:ascii="Times New Roman" w:hAnsi="Times New Roman"/>
          <w:kern w:val="2"/>
          <w:sz w:val="24"/>
          <w:szCs w:val="24"/>
        </w:rPr>
        <w:t>___;  адрес электронной почты (при наличии)______</w:t>
      </w:r>
      <w:r w:rsidR="00A4319B" w:rsidRPr="00DE528F">
        <w:rPr>
          <w:rFonts w:ascii="Times New Roman" w:hAnsi="Times New Roman"/>
          <w:kern w:val="2"/>
          <w:sz w:val="24"/>
          <w:szCs w:val="24"/>
        </w:rPr>
        <w:t>_</w:t>
      </w:r>
      <w:r w:rsidRPr="00DE528F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4841BB" w:rsidRPr="00DE528F" w:rsidRDefault="004841BB" w:rsidP="00A9693A">
      <w:pPr>
        <w:pStyle w:val="ConsPlusNonformat"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2) __________________________________________________________________ </w:t>
      </w:r>
    </w:p>
    <w:p w:rsidR="001C19FB" w:rsidRPr="00DE528F" w:rsidRDefault="005F32DC" w:rsidP="00A9693A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i/>
          <w:kern w:val="2"/>
          <w:sz w:val="24"/>
          <w:szCs w:val="24"/>
        </w:rPr>
        <w:t>(</w:t>
      </w:r>
      <w:r w:rsidR="001C19FB" w:rsidRPr="00DE528F">
        <w:rPr>
          <w:rFonts w:ascii="Times New Roman" w:hAnsi="Times New Roman" w:cs="Times New Roman"/>
          <w:i/>
          <w:kern w:val="2"/>
          <w:sz w:val="24"/>
          <w:szCs w:val="24"/>
        </w:rPr>
        <w:t>фамилия, имя (полностью), при наличии отчество (полностью)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рождении)_____________________________________,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1C19FB" w:rsidRPr="00DE528F" w:rsidRDefault="001C19FB" w:rsidP="00A9693A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DE528F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</w:t>
      </w:r>
      <w:r w:rsidR="00A9693A" w:rsidRPr="00DE528F">
        <w:rPr>
          <w:rFonts w:ascii="Times New Roman" w:hAnsi="Times New Roman"/>
          <w:kern w:val="2"/>
          <w:sz w:val="24"/>
          <w:szCs w:val="24"/>
        </w:rPr>
        <w:t>__</w:t>
      </w:r>
      <w:r w:rsidRPr="00DE528F">
        <w:rPr>
          <w:rFonts w:ascii="Times New Roman" w:hAnsi="Times New Roman"/>
          <w:kern w:val="2"/>
          <w:sz w:val="24"/>
          <w:szCs w:val="24"/>
        </w:rPr>
        <w:t xml:space="preserve">_____;  адрес электронной почты (при </w:t>
      </w:r>
      <w:r w:rsidR="008575B7" w:rsidRPr="00DE528F">
        <w:rPr>
          <w:rFonts w:ascii="Times New Roman" w:hAnsi="Times New Roman"/>
          <w:kern w:val="2"/>
          <w:sz w:val="24"/>
          <w:szCs w:val="24"/>
        </w:rPr>
        <w:t>наличии)_____</w:t>
      </w:r>
      <w:r w:rsidRPr="00DE528F">
        <w:rPr>
          <w:rFonts w:ascii="Times New Roman" w:hAnsi="Times New Roman"/>
          <w:kern w:val="2"/>
          <w:sz w:val="24"/>
          <w:szCs w:val="24"/>
        </w:rPr>
        <w:t>__</w:t>
      </w:r>
      <w:r w:rsidR="00A4319B" w:rsidRPr="00DE528F">
        <w:rPr>
          <w:rFonts w:ascii="Times New Roman" w:hAnsi="Times New Roman"/>
          <w:kern w:val="2"/>
          <w:sz w:val="24"/>
          <w:szCs w:val="24"/>
        </w:rPr>
        <w:t>_</w:t>
      </w:r>
      <w:r w:rsidRPr="00DE528F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1C19FB" w:rsidRPr="00DE528F" w:rsidRDefault="001C19FB" w:rsidP="00A9693A">
      <w:pPr>
        <w:pStyle w:val="ConsPlusNonformat"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3) _____________________________________________________________________ </w:t>
      </w:r>
    </w:p>
    <w:p w:rsidR="001C19FB" w:rsidRPr="00DE528F" w:rsidRDefault="005F32DC" w:rsidP="00A9693A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i/>
          <w:kern w:val="2"/>
          <w:sz w:val="24"/>
          <w:szCs w:val="24"/>
        </w:rPr>
        <w:t>(</w:t>
      </w:r>
      <w:r w:rsidR="001C19FB" w:rsidRPr="00DE528F">
        <w:rPr>
          <w:rFonts w:ascii="Times New Roman" w:hAnsi="Times New Roman" w:cs="Times New Roman"/>
          <w:i/>
          <w:kern w:val="2"/>
          <w:sz w:val="24"/>
          <w:szCs w:val="24"/>
        </w:rPr>
        <w:t>фамилия, имя (полностью), при наличии отчество (полностью)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рождении)____________________________________________,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1C19FB" w:rsidRPr="00DE528F" w:rsidRDefault="001C19FB" w:rsidP="00A9693A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DE528F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связи_______________</w:t>
      </w:r>
      <w:r w:rsidR="00A9693A" w:rsidRPr="00DE528F">
        <w:rPr>
          <w:rFonts w:ascii="Times New Roman" w:hAnsi="Times New Roman"/>
          <w:kern w:val="2"/>
          <w:sz w:val="24"/>
          <w:szCs w:val="24"/>
        </w:rPr>
        <w:t>__</w:t>
      </w:r>
      <w:r w:rsidRPr="00DE528F">
        <w:rPr>
          <w:rFonts w:ascii="Times New Roman" w:hAnsi="Times New Roman"/>
          <w:kern w:val="2"/>
          <w:sz w:val="24"/>
          <w:szCs w:val="24"/>
        </w:rPr>
        <w:t>___;  адрес электронной почты (при наличии)________________________________________</w:t>
      </w:r>
      <w:r w:rsidR="00A4319B" w:rsidRPr="00DE528F">
        <w:rPr>
          <w:rFonts w:ascii="Times New Roman" w:hAnsi="Times New Roman"/>
          <w:kern w:val="2"/>
          <w:sz w:val="24"/>
          <w:szCs w:val="24"/>
        </w:rPr>
        <w:t>_</w:t>
      </w:r>
      <w:r w:rsidRPr="00DE528F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1C19FB" w:rsidRPr="00DE528F" w:rsidRDefault="001C19FB" w:rsidP="00A9693A">
      <w:pPr>
        <w:pStyle w:val="ConsPlusNonformat"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4) _____________________________________________________________________ </w:t>
      </w:r>
    </w:p>
    <w:p w:rsidR="001C19FB" w:rsidRPr="00DE528F" w:rsidRDefault="005F32DC" w:rsidP="00A9693A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i/>
          <w:kern w:val="2"/>
          <w:sz w:val="24"/>
          <w:szCs w:val="24"/>
        </w:rPr>
        <w:t>(</w:t>
      </w:r>
      <w:r w:rsidR="001C19FB" w:rsidRPr="00DE528F">
        <w:rPr>
          <w:rFonts w:ascii="Times New Roman" w:hAnsi="Times New Roman" w:cs="Times New Roman"/>
          <w:i/>
          <w:kern w:val="2"/>
          <w:sz w:val="24"/>
          <w:szCs w:val="24"/>
        </w:rPr>
        <w:t>фамилия, имя (полностью), при наличии отчество (полностью)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 xml:space="preserve">«___» _____________ г.р., 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рождении)____________________________________________,</w:t>
      </w:r>
    </w:p>
    <w:p w:rsidR="001C19FB" w:rsidRPr="00DE528F" w:rsidRDefault="001C19FB" w:rsidP="00A9693A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1C19FB" w:rsidRPr="00DE528F" w:rsidRDefault="001C19FB" w:rsidP="00A9693A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DE528F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</w:t>
      </w:r>
      <w:r w:rsidR="00A9693A" w:rsidRPr="00DE528F">
        <w:rPr>
          <w:rFonts w:ascii="Times New Roman" w:hAnsi="Times New Roman"/>
          <w:kern w:val="2"/>
          <w:sz w:val="24"/>
          <w:szCs w:val="24"/>
        </w:rPr>
        <w:t>__</w:t>
      </w:r>
      <w:r w:rsidRPr="00DE528F">
        <w:rPr>
          <w:rFonts w:ascii="Times New Roman" w:hAnsi="Times New Roman"/>
          <w:kern w:val="2"/>
          <w:sz w:val="24"/>
          <w:szCs w:val="24"/>
        </w:rPr>
        <w:t>____;  адрес электронной почты (при наличии)________________________________________</w:t>
      </w:r>
      <w:r w:rsidR="00A4319B" w:rsidRPr="00DE528F">
        <w:rPr>
          <w:rFonts w:ascii="Times New Roman" w:hAnsi="Times New Roman"/>
          <w:kern w:val="2"/>
          <w:sz w:val="24"/>
          <w:szCs w:val="24"/>
        </w:rPr>
        <w:t>_</w:t>
      </w:r>
      <w:r w:rsidRPr="00DE528F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1C19FB" w:rsidRPr="00DE528F" w:rsidRDefault="001C19FB" w:rsidP="004841BB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325A3" w:rsidRPr="00DE528F" w:rsidRDefault="007325A3" w:rsidP="004841BB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прошу (просим) передать мне (нам) в _______________________________________</w:t>
      </w:r>
      <w:r w:rsidR="001354D8" w:rsidRPr="00DE528F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______</w:t>
      </w:r>
    </w:p>
    <w:p w:rsidR="007325A3" w:rsidRPr="00DE528F" w:rsidRDefault="007325A3" w:rsidP="004841BB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____________________________________________________________</w:t>
      </w:r>
      <w:r w:rsidR="001354D8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</w:t>
      </w:r>
    </w:p>
    <w:p w:rsidR="007325A3" w:rsidRPr="00DE528F" w:rsidRDefault="007325A3" w:rsidP="004841BB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(</w:t>
      </w:r>
      <w:r w:rsidR="00076860"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в собственность одного лица, общую </w:t>
      </w:r>
      <w:r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совместную</w:t>
      </w:r>
      <w:r w:rsidR="00076860"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 собственность,</w:t>
      </w:r>
      <w:r w:rsidR="004841BB"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br/>
      </w:r>
      <w:r w:rsidR="00076860"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общую </w:t>
      </w:r>
      <w:r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долевую</w:t>
      </w:r>
      <w:r w:rsidR="00076860"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 собственность</w:t>
      </w:r>
      <w:r w:rsidR="004841BB"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 – </w:t>
      </w:r>
      <w:r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нужное указать)</w:t>
      </w:r>
    </w:p>
    <w:p w:rsidR="007325A3" w:rsidRPr="00DE528F" w:rsidRDefault="007325A3" w:rsidP="004841BB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:rsidR="007325A3" w:rsidRPr="00DE528F" w:rsidRDefault="007325A3" w:rsidP="004841BB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занимаемое  мной  (нами)  на  условиях социального найма жилое помещение по адресу: </w:t>
      </w:r>
      <w:r w:rsidR="004841BB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</w:t>
      </w:r>
      <w:r w:rsidR="004841BB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, улица ________________________, д. __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</w:t>
      </w:r>
      <w:r w:rsidR="004841BB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, кв.</w:t>
      </w:r>
      <w:r w:rsidR="004841BB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 </w:t>
      </w:r>
      <w:r w:rsidR="00E35625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(комн.)</w:t>
      </w:r>
      <w:r w:rsidR="004841BB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_________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_.</w:t>
      </w:r>
    </w:p>
    <w:p w:rsidR="00E45D7F" w:rsidRPr="00DE528F" w:rsidRDefault="00E45D7F" w:rsidP="004841BB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:rsidR="004841BB" w:rsidRPr="00DE528F" w:rsidRDefault="007325A3" w:rsidP="005F32DC">
      <w:pPr>
        <w:pStyle w:val="1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Настоящим </w:t>
      </w:r>
      <w:r w:rsidR="005F32DC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я (мы) </w:t>
      </w:r>
      <w:r w:rsidR="001354D8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_________________________________________ </w:t>
      </w:r>
    </w:p>
    <w:p w:rsidR="005F32DC" w:rsidRPr="00DE528F" w:rsidRDefault="005F32DC" w:rsidP="005F3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2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841BB" w:rsidRPr="00DE528F" w:rsidRDefault="007325A3" w:rsidP="005F32D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left="1276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(указываются фамилия, имя, отчество (последнее при наличии)</w:t>
      </w:r>
    </w:p>
    <w:p w:rsidR="007325A3" w:rsidRPr="00DE528F" w:rsidRDefault="005F32DC" w:rsidP="005F32D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left="1276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каждого из </w:t>
      </w:r>
      <w:r w:rsidR="007325A3" w:rsidRPr="00DE528F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лиц, участвующих в приватизации)</w:t>
      </w:r>
    </w:p>
    <w:p w:rsidR="005F32DC" w:rsidRPr="00DE528F" w:rsidRDefault="005F32DC" w:rsidP="005F32D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:rsidR="007325A3" w:rsidRPr="00DE528F" w:rsidRDefault="001354D8" w:rsidP="005F32D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у</w:t>
      </w:r>
      <w:r w:rsidR="007325A3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ведомлен (</w:t>
      </w:r>
      <w:r w:rsidR="005F32DC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уведомлен</w:t>
      </w:r>
      <w:r w:rsidR="007325A3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ы),  что  в  случае сокрытия   информации  о лицах, имеющих право пользования жилым помещением по адресу: ________________ ул. ___________________</w:t>
      </w:r>
    </w:p>
    <w:p w:rsidR="007325A3" w:rsidRPr="00DE528F" w:rsidRDefault="007325A3" w:rsidP="005F32D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____________________________, д. ___________________, кв</w:t>
      </w:r>
      <w:r w:rsidR="00E45D7F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.</w:t>
      </w:r>
      <w:r w:rsidR="001354D8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(комн.)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_________________,</w:t>
      </w:r>
    </w:p>
    <w:p w:rsidR="007325A3" w:rsidRPr="00DE528F" w:rsidRDefault="007325A3" w:rsidP="005F32D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в том  числе  временно отсутствующих  лицах,  имеющих  право  на участие в приватизации указанного жилого помещения, иных  сведений,  могущих повлиять на 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lastRenderedPageBreak/>
        <w:t xml:space="preserve">принятие </w:t>
      </w:r>
      <w:r w:rsidR="00456760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администрацией 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решения  о  приватизации, все негативные последствия,  связанные с недействительностью (незаключенностью) договора передачи указанного жилого помещения в собственность граждан</w:t>
      </w:r>
      <w:r w:rsidR="00456760"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ина (граждан)</w:t>
      </w:r>
      <w:r w:rsidRPr="00DE528F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, буду (будем) нести самостоятельно.</w:t>
      </w:r>
    </w:p>
    <w:p w:rsidR="004F728F" w:rsidRPr="00DE528F" w:rsidRDefault="004F728F" w:rsidP="004841BB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F728F" w:rsidRPr="00DE528F" w:rsidRDefault="004F728F" w:rsidP="004841BB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E528F">
        <w:rPr>
          <w:rFonts w:ascii="Times New Roman" w:hAnsi="Times New Roman" w:cs="Times New Roman"/>
          <w:kern w:val="2"/>
          <w:sz w:val="24"/>
          <w:szCs w:val="24"/>
        </w:rPr>
        <w:t>Согласие членов семьи, участвующих в приватизации:</w:t>
      </w:r>
    </w:p>
    <w:p w:rsidR="004F728F" w:rsidRPr="00DE528F" w:rsidRDefault="004F728F" w:rsidP="004841BB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31"/>
        <w:gridCol w:w="2607"/>
        <w:gridCol w:w="1190"/>
        <w:gridCol w:w="1474"/>
      </w:tblGrid>
      <w:tr w:rsidR="00226F2C" w:rsidRPr="00DE528F" w:rsidTr="00A0388A">
        <w:tc>
          <w:tcPr>
            <w:tcW w:w="566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728F" w:rsidRPr="00DE528F" w:rsidRDefault="004F728F" w:rsidP="004841B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607" w:type="dxa"/>
          </w:tcPr>
          <w:p w:rsidR="004F728F" w:rsidRPr="00DE528F" w:rsidRDefault="004F728F" w:rsidP="004841B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1190" w:type="dxa"/>
          </w:tcPr>
          <w:p w:rsidR="004F728F" w:rsidRPr="00DE528F" w:rsidRDefault="004F728F" w:rsidP="004841B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</w:t>
            </w:r>
          </w:p>
        </w:tc>
        <w:tc>
          <w:tcPr>
            <w:tcW w:w="1474" w:type="dxa"/>
          </w:tcPr>
          <w:p w:rsidR="004F728F" w:rsidRPr="00DE528F" w:rsidRDefault="004F728F" w:rsidP="004841B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Подписи</w:t>
            </w:r>
          </w:p>
        </w:tc>
      </w:tr>
      <w:tr w:rsidR="00226F2C" w:rsidRPr="00DE528F" w:rsidTr="00A0388A">
        <w:tc>
          <w:tcPr>
            <w:tcW w:w="566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26F2C" w:rsidRPr="00DE528F" w:rsidTr="00A0388A">
        <w:tc>
          <w:tcPr>
            <w:tcW w:w="566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F728F" w:rsidRPr="00DE528F" w:rsidTr="00A0388A">
        <w:tc>
          <w:tcPr>
            <w:tcW w:w="566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52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4F728F" w:rsidRPr="00DE528F" w:rsidRDefault="004F728F" w:rsidP="004841BB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325A3" w:rsidRPr="00DE528F" w:rsidRDefault="007325A3" w:rsidP="004841B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F5247" w:rsidRPr="00DE528F" w:rsidRDefault="005F5247" w:rsidP="004841B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C10E4" w:rsidRPr="00DE528F" w:rsidRDefault="00DC10E4" w:rsidP="004841BB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</w:t>
      </w:r>
      <w:r w:rsidR="008A79EB"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заявлению</w:t>
      </w:r>
      <w:r w:rsidRPr="00DE52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226F2C" w:rsidRPr="00DE528F" w:rsidTr="00560C80">
        <w:tc>
          <w:tcPr>
            <w:tcW w:w="985" w:type="dxa"/>
          </w:tcPr>
          <w:p w:rsidR="00DC10E4" w:rsidRPr="00DE528F" w:rsidRDefault="00A05F5C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DC10E4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226F2C" w:rsidRPr="00DE528F" w:rsidTr="00560C80">
        <w:tc>
          <w:tcPr>
            <w:tcW w:w="985" w:type="dxa"/>
          </w:tcPr>
          <w:p w:rsidR="00DC10E4" w:rsidRPr="00DE528F" w:rsidRDefault="00A05F5C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DC10E4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DC10E4" w:rsidRPr="00DE528F" w:rsidTr="00560C80">
        <w:tc>
          <w:tcPr>
            <w:tcW w:w="985" w:type="dxa"/>
          </w:tcPr>
          <w:p w:rsidR="00DC10E4" w:rsidRPr="00DE528F" w:rsidRDefault="00A05F5C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DC10E4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DC10E4" w:rsidRPr="00DE528F" w:rsidRDefault="00DC10E4" w:rsidP="004841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A79EB" w:rsidRPr="00DE528F" w:rsidRDefault="008A79EB" w:rsidP="004841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226F2C" w:rsidRPr="00DE528F" w:rsidTr="00560C80">
        <w:tc>
          <w:tcPr>
            <w:tcW w:w="314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DC10E4" w:rsidRPr="00DE528F" w:rsidRDefault="00DC10E4" w:rsidP="004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26F2C" w:rsidRPr="00DE528F" w:rsidTr="00560C80">
        <w:tc>
          <w:tcPr>
            <w:tcW w:w="314" w:type="dxa"/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DC10E4" w:rsidRPr="00DE528F" w:rsidRDefault="00DC10E4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10E4" w:rsidRPr="00DE528F" w:rsidRDefault="00DC10E4" w:rsidP="00881E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r w:rsidR="00A16261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подпись </w:t>
            </w:r>
            <w:r w:rsidR="00464976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заявителя</w:t>
            </w:r>
            <w:r w:rsidR="00881E77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</w:r>
            <w:r w:rsidR="00464976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226F2C" w:rsidRPr="00DE528F" w:rsidTr="00D16FD3">
        <w:tc>
          <w:tcPr>
            <w:tcW w:w="314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16FD3" w:rsidRPr="00DE528F" w:rsidRDefault="00881E77" w:rsidP="004841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</w:r>
            <w:r w:rsidR="00D16FD3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226F2C" w:rsidRPr="00DE528F" w:rsidTr="00D16FD3">
        <w:tc>
          <w:tcPr>
            <w:tcW w:w="314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81E77" w:rsidRPr="00DE528F" w:rsidRDefault="00881E77" w:rsidP="004841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</w:p>
          <w:p w:rsidR="00D16FD3" w:rsidRPr="00DE528F" w:rsidRDefault="00D16FD3" w:rsidP="004841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D16FD3" w:rsidRPr="00DE528F" w:rsidTr="00D16FD3">
        <w:tc>
          <w:tcPr>
            <w:tcW w:w="314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D16FD3" w:rsidRPr="00DE528F" w:rsidRDefault="00D16FD3" w:rsidP="004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81E77" w:rsidRPr="00DE528F" w:rsidRDefault="00D16FD3" w:rsidP="004841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</w:t>
            </w:r>
            <w:r w:rsidR="00881E77"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сь заявителя</w:t>
            </w:r>
          </w:p>
          <w:p w:rsidR="00D16FD3" w:rsidRPr="00DE528F" w:rsidRDefault="00D16FD3" w:rsidP="004841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52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</w:tbl>
    <w:p w:rsidR="00464976" w:rsidRPr="00DE528F" w:rsidRDefault="00464976" w:rsidP="00484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464976" w:rsidRPr="00DE528F" w:rsidSect="005B28B9">
      <w:head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70" w:rsidRDefault="00F85C70" w:rsidP="00766253">
      <w:pPr>
        <w:spacing w:after="0" w:line="240" w:lineRule="auto"/>
      </w:pPr>
      <w:r>
        <w:separator/>
      </w:r>
    </w:p>
  </w:endnote>
  <w:endnote w:type="continuationSeparator" w:id="0">
    <w:p w:rsidR="00F85C70" w:rsidRDefault="00F85C70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70" w:rsidRDefault="00F85C70" w:rsidP="00766253">
      <w:pPr>
        <w:spacing w:after="0" w:line="240" w:lineRule="auto"/>
      </w:pPr>
      <w:r>
        <w:separator/>
      </w:r>
    </w:p>
  </w:footnote>
  <w:footnote w:type="continuationSeparator" w:id="0">
    <w:p w:rsidR="00F85C70" w:rsidRDefault="00F85C70" w:rsidP="00766253">
      <w:pPr>
        <w:spacing w:after="0" w:line="240" w:lineRule="auto"/>
      </w:pPr>
      <w:r>
        <w:continuationSeparator/>
      </w:r>
    </w:p>
  </w:footnote>
  <w:footnote w:id="1">
    <w:p w:rsidR="003B381A" w:rsidRPr="00AA1847" w:rsidRDefault="003B381A" w:rsidP="003B381A">
      <w:pPr>
        <w:pStyle w:val="a3"/>
        <w:rPr>
          <w:rFonts w:ascii="Times New Roman" w:hAnsi="Times New Roman"/>
          <w:sz w:val="22"/>
          <w:szCs w:val="22"/>
        </w:rPr>
      </w:pPr>
      <w:r w:rsidRPr="00AA1847">
        <w:rPr>
          <w:rStyle w:val="a5"/>
          <w:rFonts w:ascii="Times New Roman" w:hAnsi="Times New Roman"/>
          <w:sz w:val="22"/>
          <w:szCs w:val="22"/>
        </w:rPr>
        <w:footnoteRef/>
      </w:r>
      <w:r w:rsidRPr="00AA1847">
        <w:rPr>
          <w:rFonts w:ascii="Times New Roman" w:hAnsi="Times New Roman"/>
          <w:sz w:val="22"/>
          <w:szCs w:val="22"/>
        </w:rPr>
        <w:t xml:space="preserve"> Указывается конкретное наименование органа (организации), осуществляющего функции по государственному техническому учету и (или) технической инвентаризации в муниципальном образовании.</w:t>
      </w:r>
    </w:p>
  </w:footnote>
  <w:footnote w:id="2">
    <w:p w:rsidR="002044D1" w:rsidRPr="00B75BC1" w:rsidRDefault="002044D1">
      <w:pPr>
        <w:pStyle w:val="a3"/>
        <w:rPr>
          <w:rFonts w:ascii="Times New Roman" w:hAnsi="Times New Roman"/>
          <w:sz w:val="22"/>
          <w:szCs w:val="22"/>
        </w:rPr>
      </w:pPr>
      <w:r w:rsidRPr="00862056">
        <w:rPr>
          <w:rStyle w:val="a5"/>
          <w:rFonts w:ascii="Times New Roman" w:hAnsi="Times New Roman"/>
          <w:sz w:val="22"/>
          <w:szCs w:val="22"/>
        </w:rPr>
        <w:footnoteRef/>
      </w:r>
      <w:r w:rsidRPr="00862056">
        <w:rPr>
          <w:rFonts w:ascii="Times New Roman" w:hAnsi="Times New Roman"/>
          <w:sz w:val="22"/>
          <w:szCs w:val="22"/>
        </w:rPr>
        <w:t xml:space="preserve"> В муниципальных образованиях, в которых полномочия представительного органа</w:t>
      </w:r>
      <w:r w:rsidRPr="00B75BC1">
        <w:rPr>
          <w:rFonts w:ascii="Times New Roman" w:hAnsi="Times New Roman"/>
          <w:sz w:val="22"/>
          <w:szCs w:val="22"/>
        </w:rPr>
        <w:t xml:space="preserve"> муниципального образования осуществляются сходом граждан, указываются реквизиты соответствующего решения схода граждан.</w:t>
      </w:r>
    </w:p>
  </w:footnote>
  <w:footnote w:id="3">
    <w:p w:rsidR="002044D1" w:rsidRPr="00FA499A" w:rsidRDefault="002044D1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 w:rsidRPr="00746714">
        <w:rPr>
          <w:rFonts w:ascii="Times New Roman" w:hAnsi="Times New Roman"/>
          <w:sz w:val="22"/>
          <w:szCs w:val="22"/>
        </w:rPr>
        <w:t>Указываются действия,</w:t>
      </w:r>
      <w:r>
        <w:rPr>
          <w:rFonts w:ascii="Times New Roman" w:hAnsi="Times New Roman"/>
          <w:sz w:val="22"/>
          <w:szCs w:val="22"/>
        </w:rPr>
        <w:t xml:space="preserve"> предусмотренные соглашением между органом местного самоуправления и МФЦ.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44D1" w:rsidRPr="00CA4E0A" w:rsidRDefault="002044D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44D1" w:rsidRDefault="002044D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D1" w:rsidRDefault="002044D1">
    <w:pPr>
      <w:pStyle w:val="a9"/>
      <w:jc w:val="center"/>
    </w:pPr>
  </w:p>
  <w:p w:rsidR="002044D1" w:rsidRDefault="002044D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774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44D1" w:rsidRPr="00B14374" w:rsidRDefault="002044D1" w:rsidP="00F8150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28F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A6"/>
    <w:rsid w:val="00001058"/>
    <w:rsid w:val="00001BCE"/>
    <w:rsid w:val="00002064"/>
    <w:rsid w:val="000039ED"/>
    <w:rsid w:val="00003C18"/>
    <w:rsid w:val="00003F29"/>
    <w:rsid w:val="00005920"/>
    <w:rsid w:val="00005CAC"/>
    <w:rsid w:val="000065A6"/>
    <w:rsid w:val="000105F8"/>
    <w:rsid w:val="00011125"/>
    <w:rsid w:val="000118C0"/>
    <w:rsid w:val="00012BA5"/>
    <w:rsid w:val="00017108"/>
    <w:rsid w:val="000171AF"/>
    <w:rsid w:val="000208E6"/>
    <w:rsid w:val="000220B3"/>
    <w:rsid w:val="00022508"/>
    <w:rsid w:val="0002410A"/>
    <w:rsid w:val="0002644A"/>
    <w:rsid w:val="00030AB0"/>
    <w:rsid w:val="00037926"/>
    <w:rsid w:val="00040775"/>
    <w:rsid w:val="00041232"/>
    <w:rsid w:val="000423AB"/>
    <w:rsid w:val="0004252F"/>
    <w:rsid w:val="00044329"/>
    <w:rsid w:val="000455D5"/>
    <w:rsid w:val="0004772E"/>
    <w:rsid w:val="0005034C"/>
    <w:rsid w:val="00050C6C"/>
    <w:rsid w:val="00050D4B"/>
    <w:rsid w:val="00050EA0"/>
    <w:rsid w:val="00067E34"/>
    <w:rsid w:val="000702BC"/>
    <w:rsid w:val="00072ADE"/>
    <w:rsid w:val="00073AC1"/>
    <w:rsid w:val="00074C77"/>
    <w:rsid w:val="00076037"/>
    <w:rsid w:val="00076860"/>
    <w:rsid w:val="000805D7"/>
    <w:rsid w:val="00080F19"/>
    <w:rsid w:val="000833F5"/>
    <w:rsid w:val="00084533"/>
    <w:rsid w:val="00085D55"/>
    <w:rsid w:val="00085D5C"/>
    <w:rsid w:val="00087E87"/>
    <w:rsid w:val="00090C54"/>
    <w:rsid w:val="00092367"/>
    <w:rsid w:val="00094A24"/>
    <w:rsid w:val="00094BB6"/>
    <w:rsid w:val="000977BA"/>
    <w:rsid w:val="000A0122"/>
    <w:rsid w:val="000A3803"/>
    <w:rsid w:val="000A3CBD"/>
    <w:rsid w:val="000A6F7A"/>
    <w:rsid w:val="000B4B1F"/>
    <w:rsid w:val="000B61D8"/>
    <w:rsid w:val="000C0319"/>
    <w:rsid w:val="000C16BB"/>
    <w:rsid w:val="000C220C"/>
    <w:rsid w:val="000C22B2"/>
    <w:rsid w:val="000C2D8D"/>
    <w:rsid w:val="000C3A96"/>
    <w:rsid w:val="000C53CA"/>
    <w:rsid w:val="000C6512"/>
    <w:rsid w:val="000C6F36"/>
    <w:rsid w:val="000C79B0"/>
    <w:rsid w:val="000D0A77"/>
    <w:rsid w:val="000D0A87"/>
    <w:rsid w:val="000D35B7"/>
    <w:rsid w:val="000D3E02"/>
    <w:rsid w:val="000F2F9F"/>
    <w:rsid w:val="000F654F"/>
    <w:rsid w:val="001016A0"/>
    <w:rsid w:val="00102F48"/>
    <w:rsid w:val="00107A95"/>
    <w:rsid w:val="00107DFA"/>
    <w:rsid w:val="00110334"/>
    <w:rsid w:val="0011164A"/>
    <w:rsid w:val="0011170F"/>
    <w:rsid w:val="00115359"/>
    <w:rsid w:val="00115B0E"/>
    <w:rsid w:val="00115B57"/>
    <w:rsid w:val="00117909"/>
    <w:rsid w:val="00120667"/>
    <w:rsid w:val="001216B0"/>
    <w:rsid w:val="00122455"/>
    <w:rsid w:val="00123AD1"/>
    <w:rsid w:val="001240B9"/>
    <w:rsid w:val="00125F36"/>
    <w:rsid w:val="0013188F"/>
    <w:rsid w:val="0013359D"/>
    <w:rsid w:val="00133A8C"/>
    <w:rsid w:val="00134673"/>
    <w:rsid w:val="001352AA"/>
    <w:rsid w:val="001354D8"/>
    <w:rsid w:val="00136CA6"/>
    <w:rsid w:val="00141D87"/>
    <w:rsid w:val="00142D41"/>
    <w:rsid w:val="001439DC"/>
    <w:rsid w:val="00146F83"/>
    <w:rsid w:val="00147E01"/>
    <w:rsid w:val="001515B4"/>
    <w:rsid w:val="00152D40"/>
    <w:rsid w:val="00154946"/>
    <w:rsid w:val="001555C1"/>
    <w:rsid w:val="0015606A"/>
    <w:rsid w:val="0016314E"/>
    <w:rsid w:val="00163D05"/>
    <w:rsid w:val="00164FA0"/>
    <w:rsid w:val="0016756D"/>
    <w:rsid w:val="00173A5B"/>
    <w:rsid w:val="00173D4F"/>
    <w:rsid w:val="001741E0"/>
    <w:rsid w:val="0017441F"/>
    <w:rsid w:val="00175946"/>
    <w:rsid w:val="00180661"/>
    <w:rsid w:val="00183518"/>
    <w:rsid w:val="0019218E"/>
    <w:rsid w:val="00192894"/>
    <w:rsid w:val="00195C7B"/>
    <w:rsid w:val="0019692C"/>
    <w:rsid w:val="001A03A4"/>
    <w:rsid w:val="001A48C7"/>
    <w:rsid w:val="001A4B25"/>
    <w:rsid w:val="001A7948"/>
    <w:rsid w:val="001B034D"/>
    <w:rsid w:val="001B115E"/>
    <w:rsid w:val="001B21F9"/>
    <w:rsid w:val="001B4671"/>
    <w:rsid w:val="001B5490"/>
    <w:rsid w:val="001B70C1"/>
    <w:rsid w:val="001C02A2"/>
    <w:rsid w:val="001C19FB"/>
    <w:rsid w:val="001C49FB"/>
    <w:rsid w:val="001C4E15"/>
    <w:rsid w:val="001C4E29"/>
    <w:rsid w:val="001C5EB8"/>
    <w:rsid w:val="001C79B4"/>
    <w:rsid w:val="001D1FF5"/>
    <w:rsid w:val="001D5F92"/>
    <w:rsid w:val="001E378C"/>
    <w:rsid w:val="001E3A18"/>
    <w:rsid w:val="001E3E79"/>
    <w:rsid w:val="001F615A"/>
    <w:rsid w:val="001F79B1"/>
    <w:rsid w:val="00201617"/>
    <w:rsid w:val="00201FA7"/>
    <w:rsid w:val="00202D75"/>
    <w:rsid w:val="002031B0"/>
    <w:rsid w:val="00203B4F"/>
    <w:rsid w:val="00203C0C"/>
    <w:rsid w:val="00203D96"/>
    <w:rsid w:val="002044D1"/>
    <w:rsid w:val="002073F0"/>
    <w:rsid w:val="00207597"/>
    <w:rsid w:val="0021088C"/>
    <w:rsid w:val="00212C2D"/>
    <w:rsid w:val="0021311A"/>
    <w:rsid w:val="002134AB"/>
    <w:rsid w:val="00226F2C"/>
    <w:rsid w:val="002307E0"/>
    <w:rsid w:val="00231D2D"/>
    <w:rsid w:val="0023207C"/>
    <w:rsid w:val="00241D04"/>
    <w:rsid w:val="00242BD3"/>
    <w:rsid w:val="0024492B"/>
    <w:rsid w:val="00245C58"/>
    <w:rsid w:val="002473FC"/>
    <w:rsid w:val="00247794"/>
    <w:rsid w:val="00247FD0"/>
    <w:rsid w:val="00251013"/>
    <w:rsid w:val="002542AE"/>
    <w:rsid w:val="00255641"/>
    <w:rsid w:val="00257D5A"/>
    <w:rsid w:val="002618B0"/>
    <w:rsid w:val="00262CCA"/>
    <w:rsid w:val="002633F7"/>
    <w:rsid w:val="00263C5C"/>
    <w:rsid w:val="002654A0"/>
    <w:rsid w:val="00266A60"/>
    <w:rsid w:val="0027423F"/>
    <w:rsid w:val="0027779F"/>
    <w:rsid w:val="00282745"/>
    <w:rsid w:val="00283F39"/>
    <w:rsid w:val="002856EB"/>
    <w:rsid w:val="00286245"/>
    <w:rsid w:val="00287585"/>
    <w:rsid w:val="00291EC2"/>
    <w:rsid w:val="00293217"/>
    <w:rsid w:val="00293591"/>
    <w:rsid w:val="002940F2"/>
    <w:rsid w:val="00295CB2"/>
    <w:rsid w:val="0029663A"/>
    <w:rsid w:val="002A1A10"/>
    <w:rsid w:val="002A2035"/>
    <w:rsid w:val="002A263E"/>
    <w:rsid w:val="002A54B2"/>
    <w:rsid w:val="002A5FC4"/>
    <w:rsid w:val="002A6DF0"/>
    <w:rsid w:val="002B132E"/>
    <w:rsid w:val="002B2A86"/>
    <w:rsid w:val="002B2C4B"/>
    <w:rsid w:val="002B3697"/>
    <w:rsid w:val="002B3F0B"/>
    <w:rsid w:val="002B493E"/>
    <w:rsid w:val="002B6535"/>
    <w:rsid w:val="002B6FC9"/>
    <w:rsid w:val="002B7EAB"/>
    <w:rsid w:val="002C00BE"/>
    <w:rsid w:val="002C3625"/>
    <w:rsid w:val="002C5C65"/>
    <w:rsid w:val="002C7464"/>
    <w:rsid w:val="002C794A"/>
    <w:rsid w:val="002D1F6B"/>
    <w:rsid w:val="002D558B"/>
    <w:rsid w:val="002D5C83"/>
    <w:rsid w:val="002D5F5A"/>
    <w:rsid w:val="002D6356"/>
    <w:rsid w:val="002D744A"/>
    <w:rsid w:val="002E0378"/>
    <w:rsid w:val="002E0AB3"/>
    <w:rsid w:val="002E17C5"/>
    <w:rsid w:val="002E3F70"/>
    <w:rsid w:val="002E737F"/>
    <w:rsid w:val="002E7689"/>
    <w:rsid w:val="002F16A7"/>
    <w:rsid w:val="002F4AB7"/>
    <w:rsid w:val="002F57A0"/>
    <w:rsid w:val="00300B28"/>
    <w:rsid w:val="0030122F"/>
    <w:rsid w:val="00301B69"/>
    <w:rsid w:val="0030356C"/>
    <w:rsid w:val="00303BBA"/>
    <w:rsid w:val="003058C6"/>
    <w:rsid w:val="00307169"/>
    <w:rsid w:val="00312C4D"/>
    <w:rsid w:val="003133DE"/>
    <w:rsid w:val="0031422B"/>
    <w:rsid w:val="00314CE3"/>
    <w:rsid w:val="003244E0"/>
    <w:rsid w:val="003254A4"/>
    <w:rsid w:val="003274F0"/>
    <w:rsid w:val="00331057"/>
    <w:rsid w:val="003312ED"/>
    <w:rsid w:val="00332E7C"/>
    <w:rsid w:val="00333CF7"/>
    <w:rsid w:val="00343B1A"/>
    <w:rsid w:val="003452CA"/>
    <w:rsid w:val="00347059"/>
    <w:rsid w:val="00350813"/>
    <w:rsid w:val="00351730"/>
    <w:rsid w:val="00351ACE"/>
    <w:rsid w:val="003562BD"/>
    <w:rsid w:val="0035702B"/>
    <w:rsid w:val="00357981"/>
    <w:rsid w:val="00361194"/>
    <w:rsid w:val="0036165B"/>
    <w:rsid w:val="00362149"/>
    <w:rsid w:val="003627A6"/>
    <w:rsid w:val="0036407A"/>
    <w:rsid w:val="00364666"/>
    <w:rsid w:val="00367224"/>
    <w:rsid w:val="00374662"/>
    <w:rsid w:val="0037682B"/>
    <w:rsid w:val="00380E0D"/>
    <w:rsid w:val="00381EC4"/>
    <w:rsid w:val="00382ACB"/>
    <w:rsid w:val="00384706"/>
    <w:rsid w:val="00384B28"/>
    <w:rsid w:val="003855D7"/>
    <w:rsid w:val="0038659D"/>
    <w:rsid w:val="00387154"/>
    <w:rsid w:val="00391F17"/>
    <w:rsid w:val="00392A47"/>
    <w:rsid w:val="00393C9C"/>
    <w:rsid w:val="00396A61"/>
    <w:rsid w:val="003A2812"/>
    <w:rsid w:val="003A4666"/>
    <w:rsid w:val="003A6DC7"/>
    <w:rsid w:val="003B29FF"/>
    <w:rsid w:val="003B340B"/>
    <w:rsid w:val="003B381A"/>
    <w:rsid w:val="003B7AEC"/>
    <w:rsid w:val="003C6059"/>
    <w:rsid w:val="003C61D1"/>
    <w:rsid w:val="003D0610"/>
    <w:rsid w:val="003D4E8E"/>
    <w:rsid w:val="003E00CD"/>
    <w:rsid w:val="003E55BD"/>
    <w:rsid w:val="003E6C42"/>
    <w:rsid w:val="003E7E28"/>
    <w:rsid w:val="003F0B3C"/>
    <w:rsid w:val="003F1E24"/>
    <w:rsid w:val="003F2747"/>
    <w:rsid w:val="004021C0"/>
    <w:rsid w:val="00405A71"/>
    <w:rsid w:val="00405D8A"/>
    <w:rsid w:val="00407280"/>
    <w:rsid w:val="004121A1"/>
    <w:rsid w:val="004157A4"/>
    <w:rsid w:val="0041637B"/>
    <w:rsid w:val="00416792"/>
    <w:rsid w:val="0041751D"/>
    <w:rsid w:val="0042084D"/>
    <w:rsid w:val="004214F6"/>
    <w:rsid w:val="00425944"/>
    <w:rsid w:val="004274E8"/>
    <w:rsid w:val="00430FB5"/>
    <w:rsid w:val="00435DBF"/>
    <w:rsid w:val="00436818"/>
    <w:rsid w:val="00436A40"/>
    <w:rsid w:val="00437CD3"/>
    <w:rsid w:val="004411B7"/>
    <w:rsid w:val="004461E1"/>
    <w:rsid w:val="00446942"/>
    <w:rsid w:val="00447DFD"/>
    <w:rsid w:val="00451FBE"/>
    <w:rsid w:val="0045219A"/>
    <w:rsid w:val="00456760"/>
    <w:rsid w:val="00456DE1"/>
    <w:rsid w:val="004578F8"/>
    <w:rsid w:val="0046005D"/>
    <w:rsid w:val="0046059A"/>
    <w:rsid w:val="00464976"/>
    <w:rsid w:val="00466238"/>
    <w:rsid w:val="004667B0"/>
    <w:rsid w:val="004701A6"/>
    <w:rsid w:val="004703E1"/>
    <w:rsid w:val="00470A54"/>
    <w:rsid w:val="00472DB4"/>
    <w:rsid w:val="00473FBC"/>
    <w:rsid w:val="004748DA"/>
    <w:rsid w:val="00475D54"/>
    <w:rsid w:val="0048153E"/>
    <w:rsid w:val="00482D6E"/>
    <w:rsid w:val="004841BB"/>
    <w:rsid w:val="00485A53"/>
    <w:rsid w:val="00486CDD"/>
    <w:rsid w:val="00490182"/>
    <w:rsid w:val="00490940"/>
    <w:rsid w:val="0049121A"/>
    <w:rsid w:val="00492F97"/>
    <w:rsid w:val="004930E1"/>
    <w:rsid w:val="00493728"/>
    <w:rsid w:val="0049680A"/>
    <w:rsid w:val="0049685D"/>
    <w:rsid w:val="004A002B"/>
    <w:rsid w:val="004A4CE6"/>
    <w:rsid w:val="004A60A0"/>
    <w:rsid w:val="004A6E59"/>
    <w:rsid w:val="004B2FF3"/>
    <w:rsid w:val="004B32F3"/>
    <w:rsid w:val="004B36A8"/>
    <w:rsid w:val="004B38CF"/>
    <w:rsid w:val="004B408C"/>
    <w:rsid w:val="004B46D0"/>
    <w:rsid w:val="004B6713"/>
    <w:rsid w:val="004B7174"/>
    <w:rsid w:val="004C0262"/>
    <w:rsid w:val="004C053C"/>
    <w:rsid w:val="004C0675"/>
    <w:rsid w:val="004C3815"/>
    <w:rsid w:val="004C498B"/>
    <w:rsid w:val="004C5289"/>
    <w:rsid w:val="004C68D1"/>
    <w:rsid w:val="004D0C4E"/>
    <w:rsid w:val="004D16DC"/>
    <w:rsid w:val="004D19F4"/>
    <w:rsid w:val="004D30C1"/>
    <w:rsid w:val="004D3E81"/>
    <w:rsid w:val="004D7AD4"/>
    <w:rsid w:val="004E1FD6"/>
    <w:rsid w:val="004E2267"/>
    <w:rsid w:val="004E375E"/>
    <w:rsid w:val="004E4B39"/>
    <w:rsid w:val="004E6FD2"/>
    <w:rsid w:val="004E7655"/>
    <w:rsid w:val="004F36F4"/>
    <w:rsid w:val="004F426D"/>
    <w:rsid w:val="004F728F"/>
    <w:rsid w:val="00501EC1"/>
    <w:rsid w:val="00502730"/>
    <w:rsid w:val="00503CB3"/>
    <w:rsid w:val="00504DAF"/>
    <w:rsid w:val="00507775"/>
    <w:rsid w:val="005108D1"/>
    <w:rsid w:val="00512422"/>
    <w:rsid w:val="0051786C"/>
    <w:rsid w:val="00520461"/>
    <w:rsid w:val="005207CB"/>
    <w:rsid w:val="00525AB9"/>
    <w:rsid w:val="00525ABC"/>
    <w:rsid w:val="00525BD4"/>
    <w:rsid w:val="00527726"/>
    <w:rsid w:val="00531EE7"/>
    <w:rsid w:val="005324F1"/>
    <w:rsid w:val="00535AF0"/>
    <w:rsid w:val="00535DAF"/>
    <w:rsid w:val="00535F91"/>
    <w:rsid w:val="00537D1F"/>
    <w:rsid w:val="00541066"/>
    <w:rsid w:val="005463F2"/>
    <w:rsid w:val="00550097"/>
    <w:rsid w:val="00551729"/>
    <w:rsid w:val="00551B7D"/>
    <w:rsid w:val="005523F8"/>
    <w:rsid w:val="005530C1"/>
    <w:rsid w:val="00554275"/>
    <w:rsid w:val="00555480"/>
    <w:rsid w:val="00555AF9"/>
    <w:rsid w:val="00560C80"/>
    <w:rsid w:val="005622EA"/>
    <w:rsid w:val="00563E26"/>
    <w:rsid w:val="00575BF2"/>
    <w:rsid w:val="00580D23"/>
    <w:rsid w:val="0058285D"/>
    <w:rsid w:val="005828F5"/>
    <w:rsid w:val="00582F21"/>
    <w:rsid w:val="0058408F"/>
    <w:rsid w:val="00587E10"/>
    <w:rsid w:val="00590407"/>
    <w:rsid w:val="005908BF"/>
    <w:rsid w:val="00592802"/>
    <w:rsid w:val="00593FF2"/>
    <w:rsid w:val="00595C69"/>
    <w:rsid w:val="00596587"/>
    <w:rsid w:val="005A0B9B"/>
    <w:rsid w:val="005A384E"/>
    <w:rsid w:val="005A6F5A"/>
    <w:rsid w:val="005B082C"/>
    <w:rsid w:val="005B1082"/>
    <w:rsid w:val="005B1F61"/>
    <w:rsid w:val="005B28B9"/>
    <w:rsid w:val="005B3B85"/>
    <w:rsid w:val="005B5F7D"/>
    <w:rsid w:val="005B7695"/>
    <w:rsid w:val="005C0833"/>
    <w:rsid w:val="005C0DFE"/>
    <w:rsid w:val="005C122F"/>
    <w:rsid w:val="005C2912"/>
    <w:rsid w:val="005C3516"/>
    <w:rsid w:val="005C376B"/>
    <w:rsid w:val="005C4ADD"/>
    <w:rsid w:val="005C4D5B"/>
    <w:rsid w:val="005C637D"/>
    <w:rsid w:val="005C63A6"/>
    <w:rsid w:val="005C64CA"/>
    <w:rsid w:val="005C6C99"/>
    <w:rsid w:val="005C6D6D"/>
    <w:rsid w:val="005C6F8F"/>
    <w:rsid w:val="005D15FE"/>
    <w:rsid w:val="005D35ED"/>
    <w:rsid w:val="005D42B0"/>
    <w:rsid w:val="005E2E1B"/>
    <w:rsid w:val="005E3D47"/>
    <w:rsid w:val="005E75E9"/>
    <w:rsid w:val="005E7DD5"/>
    <w:rsid w:val="005F1BAE"/>
    <w:rsid w:val="005F1CC2"/>
    <w:rsid w:val="005F1F34"/>
    <w:rsid w:val="005F32DC"/>
    <w:rsid w:val="005F5247"/>
    <w:rsid w:val="005F6F4B"/>
    <w:rsid w:val="00600CBF"/>
    <w:rsid w:val="00605E4D"/>
    <w:rsid w:val="00606141"/>
    <w:rsid w:val="00612E25"/>
    <w:rsid w:val="006134D4"/>
    <w:rsid w:val="00623BFE"/>
    <w:rsid w:val="00625B30"/>
    <w:rsid w:val="006277C9"/>
    <w:rsid w:val="0063287D"/>
    <w:rsid w:val="00632C54"/>
    <w:rsid w:val="00632FB1"/>
    <w:rsid w:val="00633D26"/>
    <w:rsid w:val="00634A06"/>
    <w:rsid w:val="00637D96"/>
    <w:rsid w:val="00644E0B"/>
    <w:rsid w:val="00647AAF"/>
    <w:rsid w:val="00652F63"/>
    <w:rsid w:val="006548CF"/>
    <w:rsid w:val="00655538"/>
    <w:rsid w:val="00655E01"/>
    <w:rsid w:val="00660603"/>
    <w:rsid w:val="00661C44"/>
    <w:rsid w:val="00662BEA"/>
    <w:rsid w:val="00664184"/>
    <w:rsid w:val="00664BF2"/>
    <w:rsid w:val="00665E2E"/>
    <w:rsid w:val="006663F1"/>
    <w:rsid w:val="00673379"/>
    <w:rsid w:val="00676680"/>
    <w:rsid w:val="00677DA0"/>
    <w:rsid w:val="00680099"/>
    <w:rsid w:val="00680D09"/>
    <w:rsid w:val="00681792"/>
    <w:rsid w:val="00681FF3"/>
    <w:rsid w:val="006841D3"/>
    <w:rsid w:val="00692291"/>
    <w:rsid w:val="006931D6"/>
    <w:rsid w:val="0069602F"/>
    <w:rsid w:val="006974DD"/>
    <w:rsid w:val="00697CFD"/>
    <w:rsid w:val="006A240F"/>
    <w:rsid w:val="006A2912"/>
    <w:rsid w:val="006A543E"/>
    <w:rsid w:val="006B5B81"/>
    <w:rsid w:val="006C028D"/>
    <w:rsid w:val="006C107A"/>
    <w:rsid w:val="006C16A1"/>
    <w:rsid w:val="006C3C78"/>
    <w:rsid w:val="006C63DF"/>
    <w:rsid w:val="006C6BB9"/>
    <w:rsid w:val="006D0F44"/>
    <w:rsid w:val="006D100F"/>
    <w:rsid w:val="006D1265"/>
    <w:rsid w:val="006D278F"/>
    <w:rsid w:val="006D5F70"/>
    <w:rsid w:val="006D6A37"/>
    <w:rsid w:val="006D6EF9"/>
    <w:rsid w:val="006E03BF"/>
    <w:rsid w:val="006E7745"/>
    <w:rsid w:val="006E7767"/>
    <w:rsid w:val="006F1398"/>
    <w:rsid w:val="006F13E2"/>
    <w:rsid w:val="006F3429"/>
    <w:rsid w:val="006F3A71"/>
    <w:rsid w:val="006F401C"/>
    <w:rsid w:val="006F4348"/>
    <w:rsid w:val="00700703"/>
    <w:rsid w:val="00702A9F"/>
    <w:rsid w:val="0070460D"/>
    <w:rsid w:val="00706E86"/>
    <w:rsid w:val="00707057"/>
    <w:rsid w:val="00711709"/>
    <w:rsid w:val="007123E9"/>
    <w:rsid w:val="00713345"/>
    <w:rsid w:val="0071537A"/>
    <w:rsid w:val="00721644"/>
    <w:rsid w:val="00727C00"/>
    <w:rsid w:val="00730A86"/>
    <w:rsid w:val="00731824"/>
    <w:rsid w:val="00731B51"/>
    <w:rsid w:val="00731D58"/>
    <w:rsid w:val="007325A3"/>
    <w:rsid w:val="007333D1"/>
    <w:rsid w:val="00734D8C"/>
    <w:rsid w:val="00737F2D"/>
    <w:rsid w:val="0074058D"/>
    <w:rsid w:val="00740E60"/>
    <w:rsid w:val="00741A7B"/>
    <w:rsid w:val="00741FB4"/>
    <w:rsid w:val="00743842"/>
    <w:rsid w:val="00743C23"/>
    <w:rsid w:val="00745F87"/>
    <w:rsid w:val="00747792"/>
    <w:rsid w:val="00750C47"/>
    <w:rsid w:val="007510FA"/>
    <w:rsid w:val="007522E7"/>
    <w:rsid w:val="00752397"/>
    <w:rsid w:val="00753B8F"/>
    <w:rsid w:val="007601C8"/>
    <w:rsid w:val="007601CD"/>
    <w:rsid w:val="00760D99"/>
    <w:rsid w:val="00760E07"/>
    <w:rsid w:val="0076440B"/>
    <w:rsid w:val="00765272"/>
    <w:rsid w:val="00766253"/>
    <w:rsid w:val="0076650F"/>
    <w:rsid w:val="007704F7"/>
    <w:rsid w:val="00772015"/>
    <w:rsid w:val="00773080"/>
    <w:rsid w:val="007747BD"/>
    <w:rsid w:val="00776401"/>
    <w:rsid w:val="00776A83"/>
    <w:rsid w:val="00783C52"/>
    <w:rsid w:val="00784CB3"/>
    <w:rsid w:val="00786DE2"/>
    <w:rsid w:val="00790134"/>
    <w:rsid w:val="00791218"/>
    <w:rsid w:val="00796E13"/>
    <w:rsid w:val="007A0780"/>
    <w:rsid w:val="007A19F5"/>
    <w:rsid w:val="007A5020"/>
    <w:rsid w:val="007A59C5"/>
    <w:rsid w:val="007A5E99"/>
    <w:rsid w:val="007A7343"/>
    <w:rsid w:val="007A7660"/>
    <w:rsid w:val="007A7EC8"/>
    <w:rsid w:val="007B026C"/>
    <w:rsid w:val="007B03A7"/>
    <w:rsid w:val="007B41DF"/>
    <w:rsid w:val="007B66BA"/>
    <w:rsid w:val="007B7205"/>
    <w:rsid w:val="007C1388"/>
    <w:rsid w:val="007C285C"/>
    <w:rsid w:val="007C3577"/>
    <w:rsid w:val="007C5342"/>
    <w:rsid w:val="007C6151"/>
    <w:rsid w:val="007C63B4"/>
    <w:rsid w:val="007C651C"/>
    <w:rsid w:val="007C6B27"/>
    <w:rsid w:val="007C6E4A"/>
    <w:rsid w:val="007D0B5B"/>
    <w:rsid w:val="007D29BD"/>
    <w:rsid w:val="007D7004"/>
    <w:rsid w:val="007D7306"/>
    <w:rsid w:val="007E3858"/>
    <w:rsid w:val="007E5134"/>
    <w:rsid w:val="007E5EBC"/>
    <w:rsid w:val="007E665A"/>
    <w:rsid w:val="007E75D6"/>
    <w:rsid w:val="007F0CF8"/>
    <w:rsid w:val="007F4223"/>
    <w:rsid w:val="007F5B30"/>
    <w:rsid w:val="007F68CC"/>
    <w:rsid w:val="00803390"/>
    <w:rsid w:val="00805128"/>
    <w:rsid w:val="00805EFD"/>
    <w:rsid w:val="008107F9"/>
    <w:rsid w:val="0081084D"/>
    <w:rsid w:val="00812E8E"/>
    <w:rsid w:val="00821249"/>
    <w:rsid w:val="00822498"/>
    <w:rsid w:val="008245C8"/>
    <w:rsid w:val="00824A1C"/>
    <w:rsid w:val="008301A9"/>
    <w:rsid w:val="008301B2"/>
    <w:rsid w:val="0083032B"/>
    <w:rsid w:val="00830AEB"/>
    <w:rsid w:val="0083221B"/>
    <w:rsid w:val="00834FDF"/>
    <w:rsid w:val="008363CC"/>
    <w:rsid w:val="00840852"/>
    <w:rsid w:val="00845488"/>
    <w:rsid w:val="00847B09"/>
    <w:rsid w:val="00851E43"/>
    <w:rsid w:val="0085254B"/>
    <w:rsid w:val="00854623"/>
    <w:rsid w:val="00856371"/>
    <w:rsid w:val="008575B7"/>
    <w:rsid w:val="00862056"/>
    <w:rsid w:val="008628FA"/>
    <w:rsid w:val="00862EA8"/>
    <w:rsid w:val="00864D9B"/>
    <w:rsid w:val="008676F5"/>
    <w:rsid w:val="008748EE"/>
    <w:rsid w:val="00875FC2"/>
    <w:rsid w:val="00876EA2"/>
    <w:rsid w:val="008816AD"/>
    <w:rsid w:val="00881E77"/>
    <w:rsid w:val="00883D83"/>
    <w:rsid w:val="00885E7B"/>
    <w:rsid w:val="00891C91"/>
    <w:rsid w:val="00892A3A"/>
    <w:rsid w:val="00897540"/>
    <w:rsid w:val="00897D5F"/>
    <w:rsid w:val="008A2A75"/>
    <w:rsid w:val="008A3625"/>
    <w:rsid w:val="008A75C6"/>
    <w:rsid w:val="008A79EB"/>
    <w:rsid w:val="008B021D"/>
    <w:rsid w:val="008B17ED"/>
    <w:rsid w:val="008B2FEE"/>
    <w:rsid w:val="008B3BAC"/>
    <w:rsid w:val="008B4F36"/>
    <w:rsid w:val="008B606D"/>
    <w:rsid w:val="008B6BCD"/>
    <w:rsid w:val="008C0CB7"/>
    <w:rsid w:val="008C33E5"/>
    <w:rsid w:val="008C70D4"/>
    <w:rsid w:val="008D0497"/>
    <w:rsid w:val="008D1839"/>
    <w:rsid w:val="008D18C1"/>
    <w:rsid w:val="008D4194"/>
    <w:rsid w:val="008D479D"/>
    <w:rsid w:val="008D4D34"/>
    <w:rsid w:val="008D5788"/>
    <w:rsid w:val="008E07A4"/>
    <w:rsid w:val="008E0B62"/>
    <w:rsid w:val="008E0D86"/>
    <w:rsid w:val="008E382E"/>
    <w:rsid w:val="008E54FB"/>
    <w:rsid w:val="008E7279"/>
    <w:rsid w:val="008F062D"/>
    <w:rsid w:val="008F077E"/>
    <w:rsid w:val="008F0831"/>
    <w:rsid w:val="008F36AD"/>
    <w:rsid w:val="008F5F2D"/>
    <w:rsid w:val="008F6F99"/>
    <w:rsid w:val="0090044F"/>
    <w:rsid w:val="00901498"/>
    <w:rsid w:val="0090232C"/>
    <w:rsid w:val="00903EA9"/>
    <w:rsid w:val="00904B47"/>
    <w:rsid w:val="00904B8E"/>
    <w:rsid w:val="00907139"/>
    <w:rsid w:val="00910EB8"/>
    <w:rsid w:val="009119C8"/>
    <w:rsid w:val="00912207"/>
    <w:rsid w:val="009124C7"/>
    <w:rsid w:val="00912635"/>
    <w:rsid w:val="00912AF0"/>
    <w:rsid w:val="00913C69"/>
    <w:rsid w:val="0091641F"/>
    <w:rsid w:val="00917FF4"/>
    <w:rsid w:val="00920899"/>
    <w:rsid w:val="00921782"/>
    <w:rsid w:val="00922DBB"/>
    <w:rsid w:val="0092522A"/>
    <w:rsid w:val="00925D15"/>
    <w:rsid w:val="00926137"/>
    <w:rsid w:val="0092700C"/>
    <w:rsid w:val="009276D2"/>
    <w:rsid w:val="00930061"/>
    <w:rsid w:val="00930209"/>
    <w:rsid w:val="00930BBE"/>
    <w:rsid w:val="00935135"/>
    <w:rsid w:val="009358DC"/>
    <w:rsid w:val="00935930"/>
    <w:rsid w:val="0093785F"/>
    <w:rsid w:val="00942C84"/>
    <w:rsid w:val="00944A4F"/>
    <w:rsid w:val="00945065"/>
    <w:rsid w:val="0094590B"/>
    <w:rsid w:val="0094785D"/>
    <w:rsid w:val="00951DBB"/>
    <w:rsid w:val="00952C65"/>
    <w:rsid w:val="00953550"/>
    <w:rsid w:val="00954539"/>
    <w:rsid w:val="00954700"/>
    <w:rsid w:val="00954B2D"/>
    <w:rsid w:val="00954BD9"/>
    <w:rsid w:val="00955DD0"/>
    <w:rsid w:val="00962E44"/>
    <w:rsid w:val="00965EAC"/>
    <w:rsid w:val="009679D0"/>
    <w:rsid w:val="00974E27"/>
    <w:rsid w:val="00974F98"/>
    <w:rsid w:val="009769BE"/>
    <w:rsid w:val="00980067"/>
    <w:rsid w:val="0098225C"/>
    <w:rsid w:val="009822AD"/>
    <w:rsid w:val="009823C8"/>
    <w:rsid w:val="0098390A"/>
    <w:rsid w:val="0098495B"/>
    <w:rsid w:val="00990E3D"/>
    <w:rsid w:val="009924AA"/>
    <w:rsid w:val="00992E21"/>
    <w:rsid w:val="009950FB"/>
    <w:rsid w:val="00995413"/>
    <w:rsid w:val="009959AB"/>
    <w:rsid w:val="00995BEB"/>
    <w:rsid w:val="00995CDF"/>
    <w:rsid w:val="009971FE"/>
    <w:rsid w:val="009A07DD"/>
    <w:rsid w:val="009A2B6B"/>
    <w:rsid w:val="009A4331"/>
    <w:rsid w:val="009B0606"/>
    <w:rsid w:val="009B0F67"/>
    <w:rsid w:val="009B193B"/>
    <w:rsid w:val="009B21A3"/>
    <w:rsid w:val="009B6E65"/>
    <w:rsid w:val="009C0F0D"/>
    <w:rsid w:val="009C2035"/>
    <w:rsid w:val="009C2683"/>
    <w:rsid w:val="009C2AE4"/>
    <w:rsid w:val="009C4589"/>
    <w:rsid w:val="009C64F4"/>
    <w:rsid w:val="009C745B"/>
    <w:rsid w:val="009D028F"/>
    <w:rsid w:val="009D2910"/>
    <w:rsid w:val="009D5EFC"/>
    <w:rsid w:val="009D66F2"/>
    <w:rsid w:val="009E3CC5"/>
    <w:rsid w:val="009E5A0E"/>
    <w:rsid w:val="009E5D14"/>
    <w:rsid w:val="009F0A14"/>
    <w:rsid w:val="009F26EB"/>
    <w:rsid w:val="009F2C20"/>
    <w:rsid w:val="009F62F6"/>
    <w:rsid w:val="00A00800"/>
    <w:rsid w:val="00A0388A"/>
    <w:rsid w:val="00A03B74"/>
    <w:rsid w:val="00A05F5C"/>
    <w:rsid w:val="00A07703"/>
    <w:rsid w:val="00A108E0"/>
    <w:rsid w:val="00A16261"/>
    <w:rsid w:val="00A16E50"/>
    <w:rsid w:val="00A211DF"/>
    <w:rsid w:val="00A24256"/>
    <w:rsid w:val="00A25BFC"/>
    <w:rsid w:val="00A27D47"/>
    <w:rsid w:val="00A3091E"/>
    <w:rsid w:val="00A31E88"/>
    <w:rsid w:val="00A35425"/>
    <w:rsid w:val="00A36F99"/>
    <w:rsid w:val="00A404B2"/>
    <w:rsid w:val="00A419AE"/>
    <w:rsid w:val="00A4244E"/>
    <w:rsid w:val="00A424C4"/>
    <w:rsid w:val="00A43032"/>
    <w:rsid w:val="00A4319B"/>
    <w:rsid w:val="00A45719"/>
    <w:rsid w:val="00A46A9A"/>
    <w:rsid w:val="00A46F00"/>
    <w:rsid w:val="00A47B06"/>
    <w:rsid w:val="00A522FE"/>
    <w:rsid w:val="00A61A9C"/>
    <w:rsid w:val="00A61B4E"/>
    <w:rsid w:val="00A6387F"/>
    <w:rsid w:val="00A66281"/>
    <w:rsid w:val="00A701FC"/>
    <w:rsid w:val="00A706FA"/>
    <w:rsid w:val="00A73764"/>
    <w:rsid w:val="00A73C2C"/>
    <w:rsid w:val="00A75111"/>
    <w:rsid w:val="00A76AA2"/>
    <w:rsid w:val="00A76CAC"/>
    <w:rsid w:val="00A8163F"/>
    <w:rsid w:val="00A82A60"/>
    <w:rsid w:val="00A83520"/>
    <w:rsid w:val="00A87665"/>
    <w:rsid w:val="00A91670"/>
    <w:rsid w:val="00A91D9C"/>
    <w:rsid w:val="00A952E4"/>
    <w:rsid w:val="00A9693A"/>
    <w:rsid w:val="00A9747E"/>
    <w:rsid w:val="00AA105E"/>
    <w:rsid w:val="00AA1847"/>
    <w:rsid w:val="00AA1E55"/>
    <w:rsid w:val="00AA20A6"/>
    <w:rsid w:val="00AA214E"/>
    <w:rsid w:val="00AA54E3"/>
    <w:rsid w:val="00AA5688"/>
    <w:rsid w:val="00AB0075"/>
    <w:rsid w:val="00AB1B98"/>
    <w:rsid w:val="00AB1DEA"/>
    <w:rsid w:val="00AB24E6"/>
    <w:rsid w:val="00AB4E32"/>
    <w:rsid w:val="00AB7DEB"/>
    <w:rsid w:val="00AC0FC1"/>
    <w:rsid w:val="00AC128D"/>
    <w:rsid w:val="00AC474E"/>
    <w:rsid w:val="00AC5CDD"/>
    <w:rsid w:val="00AC6624"/>
    <w:rsid w:val="00AC688C"/>
    <w:rsid w:val="00AC79CC"/>
    <w:rsid w:val="00AD1A87"/>
    <w:rsid w:val="00AD1D82"/>
    <w:rsid w:val="00AD1FB1"/>
    <w:rsid w:val="00AD58AA"/>
    <w:rsid w:val="00AD6597"/>
    <w:rsid w:val="00AD722B"/>
    <w:rsid w:val="00AD7F8D"/>
    <w:rsid w:val="00AE0B03"/>
    <w:rsid w:val="00AE0C39"/>
    <w:rsid w:val="00AE1C4C"/>
    <w:rsid w:val="00AE2E58"/>
    <w:rsid w:val="00AE3676"/>
    <w:rsid w:val="00AE396C"/>
    <w:rsid w:val="00AE7CDA"/>
    <w:rsid w:val="00AF156E"/>
    <w:rsid w:val="00AF20E9"/>
    <w:rsid w:val="00AF2AEE"/>
    <w:rsid w:val="00AF3C97"/>
    <w:rsid w:val="00AF6153"/>
    <w:rsid w:val="00B00A60"/>
    <w:rsid w:val="00B062A0"/>
    <w:rsid w:val="00B079B0"/>
    <w:rsid w:val="00B07A85"/>
    <w:rsid w:val="00B1041A"/>
    <w:rsid w:val="00B1183D"/>
    <w:rsid w:val="00B12D25"/>
    <w:rsid w:val="00B1354D"/>
    <w:rsid w:val="00B1397B"/>
    <w:rsid w:val="00B14374"/>
    <w:rsid w:val="00B1756A"/>
    <w:rsid w:val="00B1766A"/>
    <w:rsid w:val="00B17EF0"/>
    <w:rsid w:val="00B21198"/>
    <w:rsid w:val="00B2251F"/>
    <w:rsid w:val="00B22E08"/>
    <w:rsid w:val="00B3073E"/>
    <w:rsid w:val="00B33559"/>
    <w:rsid w:val="00B34BA7"/>
    <w:rsid w:val="00B409A6"/>
    <w:rsid w:val="00B411E7"/>
    <w:rsid w:val="00B45229"/>
    <w:rsid w:val="00B46D97"/>
    <w:rsid w:val="00B46DD2"/>
    <w:rsid w:val="00B47D4B"/>
    <w:rsid w:val="00B52566"/>
    <w:rsid w:val="00B530DB"/>
    <w:rsid w:val="00B55212"/>
    <w:rsid w:val="00B55DAD"/>
    <w:rsid w:val="00B60B21"/>
    <w:rsid w:val="00B62762"/>
    <w:rsid w:val="00B63FEA"/>
    <w:rsid w:val="00B64A3C"/>
    <w:rsid w:val="00B66992"/>
    <w:rsid w:val="00B67056"/>
    <w:rsid w:val="00B67769"/>
    <w:rsid w:val="00B73A9D"/>
    <w:rsid w:val="00B75347"/>
    <w:rsid w:val="00B75BC1"/>
    <w:rsid w:val="00B812E8"/>
    <w:rsid w:val="00B82E4A"/>
    <w:rsid w:val="00B83842"/>
    <w:rsid w:val="00B839D3"/>
    <w:rsid w:val="00B8483E"/>
    <w:rsid w:val="00B84A4E"/>
    <w:rsid w:val="00B851ED"/>
    <w:rsid w:val="00B86358"/>
    <w:rsid w:val="00B86EAD"/>
    <w:rsid w:val="00B92364"/>
    <w:rsid w:val="00B9338A"/>
    <w:rsid w:val="00B9726B"/>
    <w:rsid w:val="00BA0D25"/>
    <w:rsid w:val="00BA2385"/>
    <w:rsid w:val="00BA38C9"/>
    <w:rsid w:val="00BA4F5E"/>
    <w:rsid w:val="00BA774D"/>
    <w:rsid w:val="00BB0191"/>
    <w:rsid w:val="00BB0C6B"/>
    <w:rsid w:val="00BB14E1"/>
    <w:rsid w:val="00BB403D"/>
    <w:rsid w:val="00BB4945"/>
    <w:rsid w:val="00BB4A87"/>
    <w:rsid w:val="00BB5063"/>
    <w:rsid w:val="00BB7EE4"/>
    <w:rsid w:val="00BC345C"/>
    <w:rsid w:val="00BC63B2"/>
    <w:rsid w:val="00BC79B5"/>
    <w:rsid w:val="00BD4543"/>
    <w:rsid w:val="00BD45D6"/>
    <w:rsid w:val="00BD4B36"/>
    <w:rsid w:val="00BE3A44"/>
    <w:rsid w:val="00BF0F7C"/>
    <w:rsid w:val="00BF0FA4"/>
    <w:rsid w:val="00BF324F"/>
    <w:rsid w:val="00BF3879"/>
    <w:rsid w:val="00BF4C59"/>
    <w:rsid w:val="00BF58FA"/>
    <w:rsid w:val="00BF6477"/>
    <w:rsid w:val="00C01543"/>
    <w:rsid w:val="00C02CED"/>
    <w:rsid w:val="00C06FEA"/>
    <w:rsid w:val="00C07C2D"/>
    <w:rsid w:val="00C124CD"/>
    <w:rsid w:val="00C12EC2"/>
    <w:rsid w:val="00C149C1"/>
    <w:rsid w:val="00C179FC"/>
    <w:rsid w:val="00C208F9"/>
    <w:rsid w:val="00C21083"/>
    <w:rsid w:val="00C21316"/>
    <w:rsid w:val="00C237F7"/>
    <w:rsid w:val="00C2391C"/>
    <w:rsid w:val="00C24993"/>
    <w:rsid w:val="00C25AC5"/>
    <w:rsid w:val="00C260C8"/>
    <w:rsid w:val="00C27802"/>
    <w:rsid w:val="00C315D8"/>
    <w:rsid w:val="00C325B5"/>
    <w:rsid w:val="00C34755"/>
    <w:rsid w:val="00C34B20"/>
    <w:rsid w:val="00C42453"/>
    <w:rsid w:val="00C42F82"/>
    <w:rsid w:val="00C5052F"/>
    <w:rsid w:val="00C50B44"/>
    <w:rsid w:val="00C51CDC"/>
    <w:rsid w:val="00C5691E"/>
    <w:rsid w:val="00C6490A"/>
    <w:rsid w:val="00C675F7"/>
    <w:rsid w:val="00C67D67"/>
    <w:rsid w:val="00C70B68"/>
    <w:rsid w:val="00C73C2C"/>
    <w:rsid w:val="00C745CB"/>
    <w:rsid w:val="00C756CC"/>
    <w:rsid w:val="00C76674"/>
    <w:rsid w:val="00C77627"/>
    <w:rsid w:val="00C77C13"/>
    <w:rsid w:val="00C801AC"/>
    <w:rsid w:val="00C803A4"/>
    <w:rsid w:val="00C853A9"/>
    <w:rsid w:val="00C917A7"/>
    <w:rsid w:val="00C9233F"/>
    <w:rsid w:val="00C92D4E"/>
    <w:rsid w:val="00C95638"/>
    <w:rsid w:val="00CA0E5B"/>
    <w:rsid w:val="00CA3AD1"/>
    <w:rsid w:val="00CA3F50"/>
    <w:rsid w:val="00CA498C"/>
    <w:rsid w:val="00CA51FE"/>
    <w:rsid w:val="00CA56B7"/>
    <w:rsid w:val="00CA5BB6"/>
    <w:rsid w:val="00CB06C1"/>
    <w:rsid w:val="00CB22FC"/>
    <w:rsid w:val="00CB2747"/>
    <w:rsid w:val="00CB638E"/>
    <w:rsid w:val="00CC7585"/>
    <w:rsid w:val="00CD561B"/>
    <w:rsid w:val="00CD6678"/>
    <w:rsid w:val="00CD6FDD"/>
    <w:rsid w:val="00CE1186"/>
    <w:rsid w:val="00CE21B4"/>
    <w:rsid w:val="00CE2C00"/>
    <w:rsid w:val="00CE366F"/>
    <w:rsid w:val="00CE4F9A"/>
    <w:rsid w:val="00CE5C35"/>
    <w:rsid w:val="00CE751B"/>
    <w:rsid w:val="00CF0088"/>
    <w:rsid w:val="00CF01B6"/>
    <w:rsid w:val="00CF36B4"/>
    <w:rsid w:val="00CF406B"/>
    <w:rsid w:val="00CF42C0"/>
    <w:rsid w:val="00CF620D"/>
    <w:rsid w:val="00CF7E99"/>
    <w:rsid w:val="00D00950"/>
    <w:rsid w:val="00D0365A"/>
    <w:rsid w:val="00D04176"/>
    <w:rsid w:val="00D04F6C"/>
    <w:rsid w:val="00D0580A"/>
    <w:rsid w:val="00D106D0"/>
    <w:rsid w:val="00D13028"/>
    <w:rsid w:val="00D134CD"/>
    <w:rsid w:val="00D165FE"/>
    <w:rsid w:val="00D16FD3"/>
    <w:rsid w:val="00D2051B"/>
    <w:rsid w:val="00D23432"/>
    <w:rsid w:val="00D24530"/>
    <w:rsid w:val="00D2791A"/>
    <w:rsid w:val="00D27BD8"/>
    <w:rsid w:val="00D27D04"/>
    <w:rsid w:val="00D30A37"/>
    <w:rsid w:val="00D30E77"/>
    <w:rsid w:val="00D34623"/>
    <w:rsid w:val="00D351B7"/>
    <w:rsid w:val="00D40C50"/>
    <w:rsid w:val="00D42D46"/>
    <w:rsid w:val="00D44126"/>
    <w:rsid w:val="00D5084B"/>
    <w:rsid w:val="00D52416"/>
    <w:rsid w:val="00D57312"/>
    <w:rsid w:val="00D577AD"/>
    <w:rsid w:val="00D736E7"/>
    <w:rsid w:val="00D81533"/>
    <w:rsid w:val="00D81672"/>
    <w:rsid w:val="00D83421"/>
    <w:rsid w:val="00D84320"/>
    <w:rsid w:val="00D84F29"/>
    <w:rsid w:val="00D853E0"/>
    <w:rsid w:val="00D91EA2"/>
    <w:rsid w:val="00D95037"/>
    <w:rsid w:val="00D96F34"/>
    <w:rsid w:val="00D97E61"/>
    <w:rsid w:val="00DA02E5"/>
    <w:rsid w:val="00DA4DA4"/>
    <w:rsid w:val="00DA7E46"/>
    <w:rsid w:val="00DA7F4E"/>
    <w:rsid w:val="00DB17B9"/>
    <w:rsid w:val="00DB4149"/>
    <w:rsid w:val="00DB4F69"/>
    <w:rsid w:val="00DC10E4"/>
    <w:rsid w:val="00DC5F7F"/>
    <w:rsid w:val="00DC7A99"/>
    <w:rsid w:val="00DD062F"/>
    <w:rsid w:val="00DD581F"/>
    <w:rsid w:val="00DD59B5"/>
    <w:rsid w:val="00DD5DB0"/>
    <w:rsid w:val="00DD6A9A"/>
    <w:rsid w:val="00DD7171"/>
    <w:rsid w:val="00DE2A9D"/>
    <w:rsid w:val="00DE3C2C"/>
    <w:rsid w:val="00DE3E2D"/>
    <w:rsid w:val="00DE43C6"/>
    <w:rsid w:val="00DE49C0"/>
    <w:rsid w:val="00DE528F"/>
    <w:rsid w:val="00DE5AA8"/>
    <w:rsid w:val="00DE783B"/>
    <w:rsid w:val="00DF08BF"/>
    <w:rsid w:val="00E005C4"/>
    <w:rsid w:val="00E013FE"/>
    <w:rsid w:val="00E02569"/>
    <w:rsid w:val="00E03605"/>
    <w:rsid w:val="00E03F6D"/>
    <w:rsid w:val="00E060A3"/>
    <w:rsid w:val="00E0707C"/>
    <w:rsid w:val="00E073B1"/>
    <w:rsid w:val="00E10DFD"/>
    <w:rsid w:val="00E111DA"/>
    <w:rsid w:val="00E11782"/>
    <w:rsid w:val="00E15CCC"/>
    <w:rsid w:val="00E163D8"/>
    <w:rsid w:val="00E22A8B"/>
    <w:rsid w:val="00E22D28"/>
    <w:rsid w:val="00E2549C"/>
    <w:rsid w:val="00E343D1"/>
    <w:rsid w:val="00E3441A"/>
    <w:rsid w:val="00E35625"/>
    <w:rsid w:val="00E3704B"/>
    <w:rsid w:val="00E42886"/>
    <w:rsid w:val="00E45D7F"/>
    <w:rsid w:val="00E47AFB"/>
    <w:rsid w:val="00E53FA9"/>
    <w:rsid w:val="00E55CFD"/>
    <w:rsid w:val="00E56E29"/>
    <w:rsid w:val="00E6069C"/>
    <w:rsid w:val="00E635E9"/>
    <w:rsid w:val="00E7183E"/>
    <w:rsid w:val="00E71A10"/>
    <w:rsid w:val="00E7646E"/>
    <w:rsid w:val="00E76683"/>
    <w:rsid w:val="00E803BE"/>
    <w:rsid w:val="00E82D77"/>
    <w:rsid w:val="00E85D04"/>
    <w:rsid w:val="00E900E1"/>
    <w:rsid w:val="00E917FC"/>
    <w:rsid w:val="00E9378C"/>
    <w:rsid w:val="00E9625F"/>
    <w:rsid w:val="00E97B0F"/>
    <w:rsid w:val="00EA1B8F"/>
    <w:rsid w:val="00EA2BC2"/>
    <w:rsid w:val="00EA372E"/>
    <w:rsid w:val="00EA597F"/>
    <w:rsid w:val="00EA747E"/>
    <w:rsid w:val="00EB04C1"/>
    <w:rsid w:val="00EB1BA1"/>
    <w:rsid w:val="00EC0666"/>
    <w:rsid w:val="00EC550A"/>
    <w:rsid w:val="00EC5908"/>
    <w:rsid w:val="00EC5BDE"/>
    <w:rsid w:val="00ED1325"/>
    <w:rsid w:val="00ED23D9"/>
    <w:rsid w:val="00ED51B4"/>
    <w:rsid w:val="00EE0841"/>
    <w:rsid w:val="00EE19B0"/>
    <w:rsid w:val="00EE2EEF"/>
    <w:rsid w:val="00EE41C6"/>
    <w:rsid w:val="00EE5798"/>
    <w:rsid w:val="00EE5EEF"/>
    <w:rsid w:val="00EE719B"/>
    <w:rsid w:val="00EF31C9"/>
    <w:rsid w:val="00EF3C93"/>
    <w:rsid w:val="00EF5B45"/>
    <w:rsid w:val="00EF7036"/>
    <w:rsid w:val="00EF7A19"/>
    <w:rsid w:val="00F000C7"/>
    <w:rsid w:val="00F005E0"/>
    <w:rsid w:val="00F0181C"/>
    <w:rsid w:val="00F01837"/>
    <w:rsid w:val="00F01C25"/>
    <w:rsid w:val="00F02F14"/>
    <w:rsid w:val="00F04D95"/>
    <w:rsid w:val="00F06835"/>
    <w:rsid w:val="00F15013"/>
    <w:rsid w:val="00F15AD9"/>
    <w:rsid w:val="00F2009A"/>
    <w:rsid w:val="00F32522"/>
    <w:rsid w:val="00F32EC1"/>
    <w:rsid w:val="00F36542"/>
    <w:rsid w:val="00F37A2C"/>
    <w:rsid w:val="00F42364"/>
    <w:rsid w:val="00F44ABC"/>
    <w:rsid w:val="00F458E3"/>
    <w:rsid w:val="00F47AEA"/>
    <w:rsid w:val="00F50388"/>
    <w:rsid w:val="00F5228E"/>
    <w:rsid w:val="00F61AD9"/>
    <w:rsid w:val="00F636E8"/>
    <w:rsid w:val="00F63903"/>
    <w:rsid w:val="00F65413"/>
    <w:rsid w:val="00F655CE"/>
    <w:rsid w:val="00F66C4D"/>
    <w:rsid w:val="00F67E08"/>
    <w:rsid w:val="00F70F3D"/>
    <w:rsid w:val="00F73B7D"/>
    <w:rsid w:val="00F746DF"/>
    <w:rsid w:val="00F81501"/>
    <w:rsid w:val="00F836F8"/>
    <w:rsid w:val="00F83C2D"/>
    <w:rsid w:val="00F84D2F"/>
    <w:rsid w:val="00F85C70"/>
    <w:rsid w:val="00F87100"/>
    <w:rsid w:val="00F92EE9"/>
    <w:rsid w:val="00F94E68"/>
    <w:rsid w:val="00F95CE7"/>
    <w:rsid w:val="00F96A88"/>
    <w:rsid w:val="00F96AA4"/>
    <w:rsid w:val="00FA2963"/>
    <w:rsid w:val="00FA2BCF"/>
    <w:rsid w:val="00FA366B"/>
    <w:rsid w:val="00FA499A"/>
    <w:rsid w:val="00FB24FC"/>
    <w:rsid w:val="00FB327E"/>
    <w:rsid w:val="00FB42DE"/>
    <w:rsid w:val="00FB550D"/>
    <w:rsid w:val="00FC4117"/>
    <w:rsid w:val="00FD7A03"/>
    <w:rsid w:val="00FE0848"/>
    <w:rsid w:val="00FE110F"/>
    <w:rsid w:val="00FE39F6"/>
    <w:rsid w:val="00FE3C33"/>
    <w:rsid w:val="00FE56F7"/>
    <w:rsid w:val="00FE5E87"/>
    <w:rsid w:val="00FE6179"/>
    <w:rsid w:val="00FF0038"/>
    <w:rsid w:val="00FF2415"/>
    <w:rsid w:val="00FF600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2F4F"/>
  <w15:docId w15:val="{E30775A8-32B1-4EE5-B02D-0C5EE95E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42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character" w:customStyle="1" w:styleId="30">
    <w:name w:val="Заголовок 3 Знак"/>
    <w:basedOn w:val="a0"/>
    <w:link w:val="3"/>
    <w:uiPriority w:val="9"/>
    <w:semiHidden/>
    <w:rsid w:val="00AE0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5F52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4D3CED06FC548C1328735ADF853274152CBC495F38B7F742973AF687784DS3J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D3CED06FC548C1328735ADF853274152CBD42503BB5F742973AF687784DS3J" TargetMode="External"/><Relationship Id="rId17" Type="http://schemas.openxmlformats.org/officeDocument/2006/relationships/hyperlink" Target="consultantplus://offline/ref=4D3CED06FC548C1328735ADF853274152CBD4E5E3AB3F742973AF687784DS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3CED06FC548C1328735ADF853274152CBC495F3BB2F742973AF687784DS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3CED06FC548C1328735ADF853274152FB14D5336E7A040C66FF848S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D3CED06FC548C1328735ADF853274152CBA4C503DB2F742973AF687784DS3J" TargetMode="External"/><Relationship Id="rId10" Type="http://schemas.openxmlformats.org/officeDocument/2006/relationships/hyperlink" Target="http://podgorn.toms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dgorn.tomsk.ru/" TargetMode="External"/><Relationship Id="rId14" Type="http://schemas.openxmlformats.org/officeDocument/2006/relationships/hyperlink" Target="consultantplus://offline/ref=4D3CED06FC548C1328735ADF853274152CBC4E573DB6F742973AF68778D33DC24B11683710DD037644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22C3-6C52-49A4-9C08-65C4E51D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13671</Words>
  <Characters>77931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surkova</dc:creator>
  <cp:lastModifiedBy>Лаврова</cp:lastModifiedBy>
  <cp:revision>21</cp:revision>
  <cp:lastPrinted>2019-05-24T08:56:00Z</cp:lastPrinted>
  <dcterms:created xsi:type="dcterms:W3CDTF">2019-02-09T06:00:00Z</dcterms:created>
  <dcterms:modified xsi:type="dcterms:W3CDTF">2019-07-10T09:41:00Z</dcterms:modified>
</cp:coreProperties>
</file>