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Pr="008E6488" w:rsidRDefault="008671C8" w:rsidP="008671C8">
      <w:pPr>
        <w:jc w:val="center"/>
        <w:rPr>
          <w:rFonts w:ascii="Times New Roman" w:eastAsia="Times New Roman" w:hAnsi="Times New Roman"/>
          <w:b/>
          <w:bCs/>
        </w:rPr>
      </w:pPr>
      <w:r w:rsidRPr="008E6488">
        <w:rPr>
          <w:rFonts w:ascii="Times New Roman" w:eastAsia="Times New Roman" w:hAnsi="Times New Roman"/>
          <w:b/>
          <w:bCs/>
        </w:rPr>
        <w:t>АДМИНИСТРАЦИЯ ПОДГОРНСКОГО СЕЛЬСКОГО ПОСЕЛЕНИЯ</w:t>
      </w:r>
    </w:p>
    <w:p w:rsidR="008671C8" w:rsidRPr="008E6488" w:rsidRDefault="008671C8" w:rsidP="008671C8">
      <w:pPr>
        <w:jc w:val="center"/>
        <w:rPr>
          <w:rFonts w:ascii="Times New Roman" w:eastAsia="Times New Roman" w:hAnsi="Times New Roman"/>
          <w:b/>
          <w:bCs/>
        </w:rPr>
      </w:pPr>
    </w:p>
    <w:p w:rsidR="008671C8" w:rsidRPr="008E6488" w:rsidRDefault="008671C8" w:rsidP="008671C8">
      <w:pPr>
        <w:jc w:val="center"/>
        <w:rPr>
          <w:rFonts w:ascii="Times New Roman" w:eastAsia="Times New Roman" w:hAnsi="Times New Roman"/>
          <w:b/>
          <w:bCs/>
        </w:rPr>
      </w:pPr>
    </w:p>
    <w:p w:rsidR="008671C8" w:rsidRPr="008E6488" w:rsidRDefault="008671C8" w:rsidP="008671C8">
      <w:pPr>
        <w:keepNext/>
        <w:jc w:val="center"/>
        <w:outlineLvl w:val="0"/>
        <w:rPr>
          <w:rFonts w:ascii="Times New Roman" w:eastAsia="Arial Unicode MS" w:hAnsi="Times New Roman"/>
          <w:b/>
          <w:bCs/>
        </w:rPr>
      </w:pPr>
      <w:r w:rsidRPr="008E6488">
        <w:rPr>
          <w:rFonts w:ascii="Times New Roman" w:eastAsia="Arial Unicode MS" w:hAnsi="Times New Roman"/>
          <w:b/>
          <w:bCs/>
        </w:rPr>
        <w:t>ПОСТАНОВЛЕНИЕ</w:t>
      </w:r>
    </w:p>
    <w:p w:rsidR="008671C8" w:rsidRDefault="008671C8" w:rsidP="008671C8">
      <w:pPr>
        <w:jc w:val="center"/>
        <w:rPr>
          <w:rFonts w:ascii="Times New Roman" w:eastAsia="Times New Roman" w:hAnsi="Times New Roman"/>
        </w:rPr>
      </w:pPr>
    </w:p>
    <w:p w:rsidR="008671C8" w:rsidRPr="008E6488" w:rsidRDefault="008671C8" w:rsidP="008671C8">
      <w:pPr>
        <w:jc w:val="center"/>
        <w:rPr>
          <w:rFonts w:ascii="Times New Roman" w:eastAsia="Times New Roman" w:hAnsi="Times New Roman"/>
        </w:rPr>
      </w:pPr>
    </w:p>
    <w:tbl>
      <w:tblPr>
        <w:tblW w:w="14567" w:type="dxa"/>
        <w:tblLook w:val="0000" w:firstRow="0" w:lastRow="0" w:firstColumn="0" w:lastColumn="0" w:noHBand="0" w:noVBand="0"/>
      </w:tblPr>
      <w:tblGrid>
        <w:gridCol w:w="9781"/>
        <w:gridCol w:w="4786"/>
      </w:tblGrid>
      <w:tr w:rsidR="008671C8" w:rsidRPr="008E6488" w:rsidTr="005D4083">
        <w:tc>
          <w:tcPr>
            <w:tcW w:w="9781" w:type="dxa"/>
          </w:tcPr>
          <w:p w:rsidR="008671C8" w:rsidRPr="00AD7AF4" w:rsidRDefault="008671C8" w:rsidP="005D4083">
            <w:pPr>
              <w:tabs>
                <w:tab w:val="left" w:pos="8820"/>
              </w:tabs>
              <w:ind w:right="-27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15</w:t>
            </w:r>
            <w:r w:rsidRPr="00AD7AF4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2</w:t>
            </w:r>
            <w:r w:rsidRPr="00AD7AF4">
              <w:rPr>
                <w:rFonts w:ascii="Times New Roman" w:eastAsia="Times New Roman" w:hAnsi="Times New Roman"/>
              </w:rPr>
              <w:t>.202</w:t>
            </w:r>
            <w:r>
              <w:rPr>
                <w:rFonts w:ascii="Times New Roman" w:eastAsia="Times New Roman" w:hAnsi="Times New Roman"/>
              </w:rPr>
              <w:t>4</w:t>
            </w:r>
            <w:r w:rsidRPr="00AD7AF4">
              <w:rPr>
                <w:rFonts w:ascii="Times New Roman" w:eastAsia="Times New Roman" w:hAnsi="Times New Roman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D7AF4">
              <w:rPr>
                <w:rFonts w:ascii="Times New Roman" w:eastAsia="Times New Roman" w:hAnsi="Times New Roman"/>
              </w:rPr>
              <w:t xml:space="preserve">с. Подгорное            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AD7AF4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   </w:t>
            </w:r>
            <w:r w:rsidRPr="00AD7AF4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4786" w:type="dxa"/>
          </w:tcPr>
          <w:p w:rsidR="008671C8" w:rsidRPr="008E6488" w:rsidRDefault="008671C8" w:rsidP="005D4083">
            <w:pPr>
              <w:jc w:val="center"/>
              <w:rPr>
                <w:rFonts w:ascii="Times New Roman" w:eastAsia="Times New Roman" w:hAnsi="Times New Roman"/>
              </w:rPr>
            </w:pPr>
            <w:r w:rsidRPr="008E6488">
              <w:rPr>
                <w:rFonts w:ascii="Times New Roman" w:eastAsia="Times New Roman" w:hAnsi="Times New Roman"/>
              </w:rPr>
              <w:t>№  96</w:t>
            </w:r>
          </w:p>
        </w:tc>
      </w:tr>
    </w:tbl>
    <w:p w:rsidR="008671C8" w:rsidRPr="008E6488" w:rsidRDefault="008671C8" w:rsidP="008671C8">
      <w:pPr>
        <w:jc w:val="center"/>
        <w:rPr>
          <w:rFonts w:ascii="Times New Roman" w:eastAsia="Times New Roman" w:hAnsi="Times New Roman"/>
        </w:rPr>
      </w:pPr>
    </w:p>
    <w:p w:rsidR="008671C8" w:rsidRPr="008E6488" w:rsidRDefault="008671C8" w:rsidP="008671C8">
      <w:pPr>
        <w:jc w:val="center"/>
        <w:rPr>
          <w:rFonts w:ascii="Times New Roman" w:eastAsia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02"/>
      </w:tblGrid>
      <w:tr w:rsidR="008671C8" w:rsidRPr="008E6488" w:rsidTr="005D4083">
        <w:trPr>
          <w:cantSplit/>
        </w:trPr>
        <w:tc>
          <w:tcPr>
            <w:tcW w:w="9571" w:type="dxa"/>
          </w:tcPr>
          <w:p w:rsidR="008671C8" w:rsidRDefault="008671C8" w:rsidP="005D4083">
            <w:pPr>
              <w:jc w:val="center"/>
              <w:rPr>
                <w:rFonts w:ascii="Times New Roman" w:hAnsi="Times New Roman"/>
              </w:rPr>
            </w:pPr>
            <w:bookmarkStart w:id="0" w:name="_GoBack"/>
            <w:r w:rsidRPr="00A22E34">
              <w:rPr>
                <w:rFonts w:ascii="Times New Roman" w:hAnsi="Times New Roman"/>
              </w:rPr>
              <w:t xml:space="preserve">Об утверждении </w:t>
            </w:r>
            <w:r>
              <w:rPr>
                <w:rFonts w:ascii="Times New Roman" w:hAnsi="Times New Roman"/>
              </w:rPr>
              <w:t>т</w:t>
            </w:r>
            <w:r w:rsidRPr="00A22E34">
              <w:rPr>
                <w:rFonts w:ascii="Times New Roman" w:hAnsi="Times New Roman"/>
              </w:rPr>
              <w:t>ехническо</w:t>
            </w:r>
            <w:r>
              <w:rPr>
                <w:rFonts w:ascii="Times New Roman" w:hAnsi="Times New Roman"/>
              </w:rPr>
              <w:t>го</w:t>
            </w:r>
            <w:r w:rsidRPr="00A22E34">
              <w:rPr>
                <w:rFonts w:ascii="Times New Roman" w:hAnsi="Times New Roman"/>
              </w:rPr>
              <w:t xml:space="preserve"> задани</w:t>
            </w:r>
            <w:r>
              <w:rPr>
                <w:rFonts w:ascii="Times New Roman" w:hAnsi="Times New Roman"/>
              </w:rPr>
              <w:t>я</w:t>
            </w:r>
            <w:r w:rsidRPr="00A22E34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 разработку инвестиционной про</w:t>
            </w:r>
          </w:p>
          <w:p w:rsidR="008671C8" w:rsidRPr="00A22E34" w:rsidRDefault="008671C8" w:rsidP="005D4083">
            <w:pPr>
              <w:jc w:val="center"/>
              <w:rPr>
                <w:rFonts w:ascii="Times New Roman" w:eastAsia="Times New Roman" w:hAnsi="Times New Roman"/>
              </w:rPr>
            </w:pPr>
            <w:r w:rsidRPr="00A22E34">
              <w:rPr>
                <w:rFonts w:ascii="Times New Roman" w:hAnsi="Times New Roman"/>
              </w:rPr>
              <w:t>граммы в части учета плана мероприятий по приведению качества питьевой воды в муниципальном образовании «Подгорнское сельское поселение» в соответствие с установленными требованиями</w:t>
            </w:r>
          </w:p>
          <w:bookmarkEnd w:id="0"/>
          <w:p w:rsidR="008671C8" w:rsidRPr="008E6488" w:rsidRDefault="008671C8" w:rsidP="005D4083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8671C8" w:rsidRPr="008E6488" w:rsidRDefault="008671C8" w:rsidP="008671C8">
      <w:pPr>
        <w:jc w:val="center"/>
        <w:rPr>
          <w:rFonts w:ascii="Times New Roman" w:eastAsia="Times New Roman" w:hAnsi="Times New Roman"/>
        </w:rPr>
      </w:pPr>
    </w:p>
    <w:p w:rsidR="008671C8" w:rsidRDefault="008671C8" w:rsidP="008671C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A22E34">
        <w:rPr>
          <w:rFonts w:ascii="Times New Roman" w:hAnsi="Times New Roman" w:cs="Times New Roman"/>
          <w:sz w:val="24"/>
          <w:szCs w:val="24"/>
          <w:lang w:eastAsia="ru-RU" w:bidi="ru-RU"/>
        </w:rPr>
        <w:t>В соответствии Федеральным законом от 17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.12.</w:t>
      </w:r>
      <w:r w:rsidRPr="00A22E34">
        <w:rPr>
          <w:rFonts w:ascii="Times New Roman" w:hAnsi="Times New Roman" w:cs="Times New Roman"/>
          <w:sz w:val="24"/>
          <w:szCs w:val="24"/>
          <w:lang w:eastAsia="ru-RU" w:bidi="ru-RU"/>
        </w:rPr>
        <w:t>2011 № 416-ФЗ «О водоснабжении и водоотведении», постановлением Правительства РФ от 29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.07.</w:t>
      </w:r>
      <w:r w:rsidRPr="00A22E34">
        <w:rPr>
          <w:rFonts w:ascii="Times New Roman" w:hAnsi="Times New Roman" w:cs="Times New Roman"/>
          <w:sz w:val="24"/>
          <w:szCs w:val="24"/>
          <w:lang w:eastAsia="ru-RU" w:bidi="ru-RU"/>
        </w:rPr>
        <w:t>2013 № 641 «Об инвестиционных и производственных программах организа</w:t>
      </w:r>
      <w:r w:rsidRPr="00A22E3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ций, осуществляющих деятельность в сфере водоснабжения и водоотведения», Уставом муниципального образования «Подгорнское сельское поселение», Уве</w:t>
      </w:r>
      <w:r w:rsidRPr="00A22E34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домлением Территориального отдела Управления Федеральной службы по надзору в сфере защиты прав потребителей и благополучия человека по Томской области в Кривошеинском районе № 70-04/08/107У-2024 от 31.08.2024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</w:p>
    <w:p w:rsidR="008671C8" w:rsidRPr="00A22E34" w:rsidRDefault="008671C8" w:rsidP="008671C8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1C8" w:rsidRPr="008E6488" w:rsidRDefault="008671C8" w:rsidP="008671C8">
      <w:pPr>
        <w:ind w:firstLine="360"/>
        <w:jc w:val="both"/>
        <w:rPr>
          <w:rFonts w:ascii="Times New Roman" w:eastAsia="Times New Roman" w:hAnsi="Times New Roman"/>
        </w:rPr>
      </w:pPr>
      <w:r w:rsidRPr="008E6488">
        <w:rPr>
          <w:rFonts w:ascii="Times New Roman" w:eastAsia="Times New Roman" w:hAnsi="Times New Roman"/>
        </w:rPr>
        <w:t xml:space="preserve"> ПОСТАНОВЛЯЮ: </w:t>
      </w:r>
    </w:p>
    <w:p w:rsidR="008671C8" w:rsidRPr="008E6488" w:rsidRDefault="008671C8" w:rsidP="008671C8">
      <w:pPr>
        <w:ind w:firstLine="360"/>
        <w:rPr>
          <w:rFonts w:ascii="Times New Roman" w:eastAsia="Times New Roman" w:hAnsi="Times New Roman"/>
        </w:rPr>
      </w:pPr>
    </w:p>
    <w:p w:rsidR="008671C8" w:rsidRPr="00A22E34" w:rsidRDefault="008671C8" w:rsidP="008671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</w:rPr>
      </w:pPr>
      <w:r w:rsidRPr="00A22E34">
        <w:rPr>
          <w:rFonts w:ascii="Times New Roman" w:eastAsia="Times New Roman" w:hAnsi="Times New Roman"/>
        </w:rPr>
        <w:t>Утвердить Техническое задание на разработку инвестиционной про</w:t>
      </w:r>
      <w:r w:rsidRPr="00A22E34">
        <w:rPr>
          <w:rFonts w:ascii="Times New Roman" w:eastAsia="Times New Roman" w:hAnsi="Times New Roman"/>
        </w:rPr>
        <w:softHyphen/>
        <w:t>граммы в части учета плана мероприятий по приведению качества питьевой воды в муниципальном образовании «Подгорнское сельское поселение» в соответствие с установленными требованиями согласно приложению.</w:t>
      </w:r>
    </w:p>
    <w:p w:rsidR="008671C8" w:rsidRPr="00487FC9" w:rsidRDefault="008671C8" w:rsidP="008671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</w:rPr>
      </w:pPr>
      <w:r w:rsidRPr="00487FC9">
        <w:rPr>
          <w:rFonts w:ascii="Times New Roman" w:eastAsia="Times New Roman" w:hAnsi="Times New Roman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</w:t>
      </w:r>
      <w:r>
        <w:rPr>
          <w:rFonts w:ascii="Times New Roman" w:eastAsia="Times New Roman" w:hAnsi="Times New Roman"/>
        </w:rPr>
        <w:t>а</w:t>
      </w:r>
      <w:r w:rsidRPr="00487FC9">
        <w:rPr>
          <w:rFonts w:ascii="Times New Roman" w:eastAsia="Times New Roman" w:hAnsi="Times New Roman"/>
        </w:rPr>
        <w:t xml:space="preserve"> местного самоуправления Подгорнского сельского поселения.</w:t>
      </w:r>
    </w:p>
    <w:p w:rsidR="008671C8" w:rsidRPr="00F44B6A" w:rsidRDefault="008671C8" w:rsidP="008671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</w:rPr>
      </w:pPr>
      <w:r w:rsidRPr="00F44B6A">
        <w:rPr>
          <w:rFonts w:ascii="Times New Roman" w:eastAsia="Times New Roman" w:hAnsi="Times New Roman"/>
        </w:rPr>
        <w:t>Настоящее постановление вступает в силу по</w:t>
      </w:r>
      <w:r>
        <w:rPr>
          <w:rFonts w:ascii="Times New Roman" w:eastAsia="Times New Roman" w:hAnsi="Times New Roman"/>
        </w:rPr>
        <w:t>с</w:t>
      </w:r>
      <w:r w:rsidRPr="00F44B6A">
        <w:rPr>
          <w:rFonts w:ascii="Times New Roman" w:eastAsia="Times New Roman" w:hAnsi="Times New Roman"/>
        </w:rPr>
        <w:t>ле его официального опубликования.</w:t>
      </w:r>
    </w:p>
    <w:p w:rsidR="008671C8" w:rsidRDefault="008671C8" w:rsidP="008671C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/>
        </w:rPr>
      </w:pPr>
      <w:r w:rsidRPr="008E6488">
        <w:rPr>
          <w:rFonts w:ascii="Times New Roman" w:eastAsia="Times New Roman" w:hAnsi="Times New Roman"/>
        </w:rPr>
        <w:t>Контроль за исполнением настоящего постановления оставляю за собой.</w:t>
      </w:r>
    </w:p>
    <w:p w:rsidR="008671C8" w:rsidRDefault="008671C8" w:rsidP="008671C8">
      <w:pPr>
        <w:ind w:firstLine="360"/>
        <w:rPr>
          <w:rFonts w:ascii="Times New Roman" w:eastAsia="Times New Roman" w:hAnsi="Times New Roman"/>
        </w:rPr>
      </w:pPr>
    </w:p>
    <w:p w:rsidR="008671C8" w:rsidRDefault="008671C8" w:rsidP="008671C8">
      <w:pPr>
        <w:ind w:firstLine="360"/>
        <w:rPr>
          <w:rFonts w:ascii="Times New Roman" w:eastAsia="Times New Roman" w:hAnsi="Times New Roman"/>
        </w:rPr>
      </w:pPr>
    </w:p>
    <w:p w:rsidR="008671C8" w:rsidRPr="008E6488" w:rsidRDefault="008671C8" w:rsidP="008671C8">
      <w:pPr>
        <w:ind w:firstLine="360"/>
        <w:rPr>
          <w:rFonts w:ascii="Times New Roman" w:eastAsia="Times New Roman" w:hAnsi="Times New Roman"/>
        </w:rPr>
      </w:pPr>
    </w:p>
    <w:p w:rsidR="008671C8" w:rsidRDefault="008671C8" w:rsidP="008671C8">
      <w:pPr>
        <w:pStyle w:val="1"/>
        <w:spacing w:line="24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8E6488">
        <w:rPr>
          <w:rFonts w:ascii="Times New Roman" w:eastAsia="Times New Roman" w:hAnsi="Times New Roman"/>
        </w:rPr>
        <w:t>Глава Подгорнского сельского поселения</w:t>
      </w:r>
      <w:r w:rsidRPr="008E6488">
        <w:rPr>
          <w:rFonts w:ascii="Times New Roman" w:eastAsia="Times New Roman" w:hAnsi="Times New Roman"/>
        </w:rPr>
        <w:tab/>
      </w:r>
      <w:r w:rsidRPr="008E6488">
        <w:rPr>
          <w:rFonts w:ascii="Times New Roman" w:eastAsia="Times New Roman" w:hAnsi="Times New Roman"/>
        </w:rPr>
        <w:tab/>
      </w:r>
      <w:r w:rsidRPr="008E6488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            С.С. Пантюхин</w:t>
      </w: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8671C8" w:rsidRDefault="008671C8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</w:p>
    <w:p w:rsidR="004E562B" w:rsidRPr="008B6CCE" w:rsidRDefault="005A4BC4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8B6CC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E562B" w:rsidRPr="008B6CCE" w:rsidRDefault="005A4BC4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8B6CC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Подгорнского сельского поселения </w:t>
      </w:r>
    </w:p>
    <w:p w:rsidR="00080D25" w:rsidRPr="008B6CCE" w:rsidRDefault="005A4BC4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B6CCE">
        <w:rPr>
          <w:rFonts w:ascii="Times New Roman" w:hAnsi="Times New Roman" w:cs="Times New Roman"/>
          <w:sz w:val="20"/>
          <w:szCs w:val="20"/>
        </w:rPr>
        <w:t xml:space="preserve">от </w:t>
      </w:r>
      <w:r w:rsidR="004E562B" w:rsidRPr="008B6CCE">
        <w:rPr>
          <w:rFonts w:ascii="Times New Roman" w:hAnsi="Times New Roman" w:cs="Times New Roman"/>
          <w:bCs/>
          <w:sz w:val="20"/>
          <w:szCs w:val="20"/>
        </w:rPr>
        <w:t>15.02.2024</w:t>
      </w:r>
      <w:r w:rsidRPr="008B6CCE">
        <w:rPr>
          <w:rFonts w:ascii="Times New Roman" w:hAnsi="Times New Roman" w:cs="Times New Roman"/>
          <w:sz w:val="20"/>
          <w:szCs w:val="20"/>
        </w:rPr>
        <w:t xml:space="preserve"> № </w:t>
      </w:r>
      <w:r w:rsidRPr="008B6CCE">
        <w:rPr>
          <w:rFonts w:ascii="Times New Roman" w:hAnsi="Times New Roman" w:cs="Times New Roman"/>
          <w:bCs/>
          <w:sz w:val="20"/>
          <w:szCs w:val="20"/>
        </w:rPr>
        <w:t>20</w:t>
      </w:r>
    </w:p>
    <w:p w:rsidR="004E562B" w:rsidRPr="004E562B" w:rsidRDefault="004E562B" w:rsidP="004E562B">
      <w:pPr>
        <w:pStyle w:val="1"/>
        <w:spacing w:line="240" w:lineRule="auto"/>
        <w:ind w:left="5400"/>
        <w:jc w:val="right"/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30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ТЕХНИЧЕСКОЕ ЗАДАНИЕ</w:t>
      </w:r>
    </w:p>
    <w:p w:rsidR="00080D25" w:rsidRDefault="005A4BC4" w:rsidP="008B6CCE">
      <w:pPr>
        <w:pStyle w:val="30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НА РАЗРАБОТКУ ИНВЕСТИЦИОННОЙ ПРОГРАММЫ В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ЧАСТИ УЧЕТА ПЛАНА МЕРОПРИЯТИЙ ПО ПРИВЕДЕНИЮ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КАЧЕСТВА ПИТЬЕВОЙ ВОДЫ В МУНИЦИПАЛЬНОМ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ОБРАЗОВАНИИ «ПОДГОРНСКОЕ СЕЛЬСКОЕ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ПОСЕЛЕНИЕ» В СООТВЕСТВИЕ С УСТАНОВЛЕННЫМИ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ТРЕБОВАНИЯМИ</w:t>
      </w:r>
    </w:p>
    <w:p w:rsidR="005A4BC4" w:rsidRPr="004E562B" w:rsidRDefault="005A4BC4" w:rsidP="008B6CCE">
      <w:pPr>
        <w:pStyle w:val="30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80D25" w:rsidRPr="004E562B" w:rsidRDefault="005A4BC4" w:rsidP="008B6CCE">
      <w:pPr>
        <w:pStyle w:val="11"/>
        <w:keepNext/>
        <w:keepLines/>
        <w:numPr>
          <w:ilvl w:val="0"/>
          <w:numId w:val="1"/>
        </w:numPr>
        <w:tabs>
          <w:tab w:val="left" w:pos="554"/>
        </w:tabs>
        <w:spacing w:after="0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0"/>
      <w:r w:rsidRPr="004E562B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  <w:bookmarkEnd w:id="1"/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left="580" w:hanging="722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Техническое задание на разработку инве</w:t>
      </w:r>
      <w:r w:rsidR="00BC1516">
        <w:rPr>
          <w:rFonts w:ascii="Times New Roman" w:hAnsi="Times New Roman" w:cs="Times New Roman"/>
        </w:rPr>
        <w:t>стиционной программы по приведе</w:t>
      </w:r>
      <w:r w:rsidRPr="004E562B">
        <w:rPr>
          <w:rFonts w:ascii="Times New Roman" w:hAnsi="Times New Roman" w:cs="Times New Roman"/>
        </w:rPr>
        <w:t xml:space="preserve">нию качества питьевой воды </w:t>
      </w:r>
      <w:r w:rsidR="004E562B" w:rsidRPr="004E562B">
        <w:rPr>
          <w:rFonts w:ascii="Times New Roman" w:hAnsi="Times New Roman" w:cs="Times New Roman"/>
        </w:rPr>
        <w:t>в муниципальные образования</w:t>
      </w:r>
      <w:r w:rsidRPr="004E562B">
        <w:rPr>
          <w:rFonts w:ascii="Times New Roman" w:hAnsi="Times New Roman" w:cs="Times New Roman"/>
        </w:rPr>
        <w:t xml:space="preserve"> «Подгорнское сельское поселение» в соответствие с установленными требованиями на 2025 год (далее по тексту соответственно - Тех</w:t>
      </w:r>
      <w:r w:rsidR="004E562B">
        <w:rPr>
          <w:rFonts w:ascii="Times New Roman" w:hAnsi="Times New Roman" w:cs="Times New Roman"/>
        </w:rPr>
        <w:t>ническое задание, План мероприя</w:t>
      </w:r>
      <w:r w:rsidRPr="004E562B">
        <w:rPr>
          <w:rFonts w:ascii="Times New Roman" w:hAnsi="Times New Roman" w:cs="Times New Roman"/>
        </w:rPr>
        <w:t>тий) разработано на основании: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left="580" w:hanging="722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Земельного кодекса Российской Федерации;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0"/>
          <w:tab w:val="left" w:pos="709"/>
        </w:tabs>
        <w:spacing w:line="240" w:lineRule="auto"/>
        <w:ind w:left="1420" w:hanging="722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left="580" w:hanging="722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Федерального закона от 17 декабря</w:t>
      </w:r>
      <w:r w:rsidR="00BC1516">
        <w:rPr>
          <w:rFonts w:ascii="Times New Roman" w:hAnsi="Times New Roman" w:cs="Times New Roman"/>
        </w:rPr>
        <w:t xml:space="preserve"> 2011 г. № 416-ФЗ «О водоснабже</w:t>
      </w:r>
      <w:r w:rsidRPr="004E562B">
        <w:rPr>
          <w:rFonts w:ascii="Times New Roman" w:hAnsi="Times New Roman" w:cs="Times New Roman"/>
        </w:rPr>
        <w:t>нии и водоотведении»;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0"/>
        </w:tabs>
        <w:spacing w:line="240" w:lineRule="auto"/>
        <w:ind w:left="58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Приказа Минстроя России от 04 апре</w:t>
      </w:r>
      <w:r w:rsidR="00BC1516">
        <w:rPr>
          <w:rFonts w:ascii="Times New Roman" w:hAnsi="Times New Roman" w:cs="Times New Roman"/>
        </w:rPr>
        <w:t>ля 2014 года № 162/пр «Об утвер</w:t>
      </w:r>
      <w:r w:rsidRPr="004E562B">
        <w:rPr>
          <w:rFonts w:ascii="Times New Roman" w:hAnsi="Times New Roman" w:cs="Times New Roman"/>
        </w:rPr>
        <w:t>ждении перечня показателей надежности, качества, энергетической эффективности объектов центра</w:t>
      </w:r>
      <w:r w:rsidR="00BC1516">
        <w:rPr>
          <w:rFonts w:ascii="Times New Roman" w:hAnsi="Times New Roman" w:cs="Times New Roman"/>
        </w:rPr>
        <w:t>лизованных систем горячего водо</w:t>
      </w:r>
      <w:r w:rsidRPr="004E562B">
        <w:rPr>
          <w:rFonts w:ascii="Times New Roman" w:hAnsi="Times New Roman" w:cs="Times New Roman"/>
        </w:rPr>
        <w:t>снабжения, холодного водоснабжения и (или) водоотведения, порядка и правил определения плановых зна</w:t>
      </w:r>
      <w:r w:rsidR="00BC1516">
        <w:rPr>
          <w:rFonts w:ascii="Times New Roman" w:hAnsi="Times New Roman" w:cs="Times New Roman"/>
        </w:rPr>
        <w:t>чений и фактических значений та</w:t>
      </w:r>
      <w:r w:rsidRPr="004E562B">
        <w:rPr>
          <w:rFonts w:ascii="Times New Roman" w:hAnsi="Times New Roman" w:cs="Times New Roman"/>
        </w:rPr>
        <w:t>ких показателей»;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0"/>
          <w:tab w:val="left" w:pos="1437"/>
        </w:tabs>
        <w:spacing w:line="240" w:lineRule="auto"/>
        <w:ind w:left="1420" w:hanging="722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Постановления Правительства Российской Федерации от 29 июля 2013 года № 641 «Об инвестицио</w:t>
      </w:r>
      <w:r w:rsidR="00BC1516">
        <w:rPr>
          <w:rFonts w:ascii="Times New Roman" w:hAnsi="Times New Roman" w:cs="Times New Roman"/>
        </w:rPr>
        <w:t>нных и производственных програм</w:t>
      </w:r>
      <w:r w:rsidRPr="004E562B">
        <w:rPr>
          <w:rFonts w:ascii="Times New Roman" w:hAnsi="Times New Roman" w:cs="Times New Roman"/>
        </w:rPr>
        <w:t>мах организаций, осуществляющи</w:t>
      </w:r>
      <w:r w:rsidR="00BC1516">
        <w:rPr>
          <w:rFonts w:ascii="Times New Roman" w:hAnsi="Times New Roman" w:cs="Times New Roman"/>
        </w:rPr>
        <w:t>х деятельность в сфере водоснаб</w:t>
      </w:r>
      <w:r w:rsidRPr="004E562B">
        <w:rPr>
          <w:rFonts w:ascii="Times New Roman" w:hAnsi="Times New Roman" w:cs="Times New Roman"/>
        </w:rPr>
        <w:t>жения и водоотведения»;</w:t>
      </w:r>
    </w:p>
    <w:p w:rsidR="00080D25" w:rsidRDefault="005A4BC4" w:rsidP="008B6CCE">
      <w:pPr>
        <w:pStyle w:val="1"/>
        <w:numPr>
          <w:ilvl w:val="2"/>
          <w:numId w:val="1"/>
        </w:numPr>
        <w:tabs>
          <w:tab w:val="left" w:pos="0"/>
          <w:tab w:val="left" w:pos="1472"/>
        </w:tabs>
        <w:spacing w:line="240" w:lineRule="auto"/>
        <w:ind w:left="1420" w:hanging="722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Приказа Министерства регионального развития Российской Фед</w:t>
      </w:r>
      <w:r w:rsidR="00BC1516">
        <w:rPr>
          <w:rFonts w:ascii="Times New Roman" w:hAnsi="Times New Roman" w:cs="Times New Roman"/>
        </w:rPr>
        <w:t>ера</w:t>
      </w:r>
      <w:r w:rsidRPr="004E562B">
        <w:rPr>
          <w:rFonts w:ascii="Times New Roman" w:hAnsi="Times New Roman" w:cs="Times New Roman"/>
        </w:rPr>
        <w:t>ции от 6 мая 2011 года № 204 «О разработке программ комплексного развития систем коммунальной ин</w:t>
      </w:r>
      <w:r w:rsidR="00BC1516">
        <w:rPr>
          <w:rFonts w:ascii="Times New Roman" w:hAnsi="Times New Roman" w:cs="Times New Roman"/>
        </w:rPr>
        <w:t>фраструктуры муниципальных обра</w:t>
      </w:r>
      <w:r w:rsidRPr="004E562B">
        <w:rPr>
          <w:rFonts w:ascii="Times New Roman" w:hAnsi="Times New Roman" w:cs="Times New Roman"/>
        </w:rPr>
        <w:t>зований».</w:t>
      </w:r>
    </w:p>
    <w:p w:rsidR="005A4BC4" w:rsidRPr="004E562B" w:rsidRDefault="005A4BC4" w:rsidP="005A4BC4">
      <w:pPr>
        <w:pStyle w:val="1"/>
        <w:tabs>
          <w:tab w:val="left" w:pos="0"/>
          <w:tab w:val="left" w:pos="1472"/>
        </w:tabs>
        <w:spacing w:line="240" w:lineRule="auto"/>
        <w:ind w:left="1420"/>
        <w:jc w:val="both"/>
        <w:rPr>
          <w:rFonts w:ascii="Times New Roman" w:hAnsi="Times New Roman" w:cs="Times New Roman"/>
        </w:rPr>
      </w:pPr>
    </w:p>
    <w:p w:rsidR="00080D25" w:rsidRPr="004E562B" w:rsidRDefault="005A4BC4" w:rsidP="005A4BC4">
      <w:pPr>
        <w:pStyle w:val="20"/>
        <w:numPr>
          <w:ilvl w:val="0"/>
          <w:numId w:val="1"/>
        </w:numPr>
        <w:tabs>
          <w:tab w:val="left" w:pos="1405"/>
        </w:tabs>
        <w:spacing w:line="240" w:lineRule="auto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ОБОСНОВАНИЕ НЕОБХОДИМОСТИ, ЦЕЛИ, ЗАДАЧИ РАЗРАБОТКИ И РЕАЛИЗАЦИИ ИНВЕСТИЦИОННОЙ ПРОГРАММЫ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576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Основная цель разработки и реализации и</w:t>
      </w:r>
      <w:r w:rsidR="00BC1516">
        <w:rPr>
          <w:rFonts w:ascii="Times New Roman" w:hAnsi="Times New Roman" w:cs="Times New Roman"/>
        </w:rPr>
        <w:t>нвестиционной программы - выпол</w:t>
      </w:r>
      <w:r w:rsidRPr="004E562B">
        <w:rPr>
          <w:rFonts w:ascii="Times New Roman" w:hAnsi="Times New Roman" w:cs="Times New Roman"/>
        </w:rPr>
        <w:t>нение мероприятий, направленных на приведение качества питьевой воды в соответствие с установленными требованиями.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576"/>
        </w:tabs>
        <w:spacing w:line="240" w:lineRule="auto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Задачи разработки инвестиционной программы: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720"/>
        </w:tabs>
        <w:spacing w:line="240" w:lineRule="auto"/>
        <w:ind w:left="1420" w:hanging="711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обеспечение необходимых объемов и качества питьевой</w:t>
      </w:r>
      <w:r w:rsidR="00BC1516">
        <w:rPr>
          <w:rFonts w:ascii="Times New Roman" w:hAnsi="Times New Roman" w:cs="Times New Roman"/>
        </w:rPr>
        <w:t xml:space="preserve"> воды, выпол</w:t>
      </w:r>
      <w:r w:rsidRPr="004E562B">
        <w:rPr>
          <w:rFonts w:ascii="Times New Roman" w:hAnsi="Times New Roman" w:cs="Times New Roman"/>
        </w:rPr>
        <w:t>нения нормативных требований к качеству питьевой воды;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1482"/>
        </w:tabs>
        <w:spacing w:line="240" w:lineRule="auto"/>
        <w:ind w:left="1420" w:hanging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обеспечение подключения вновь ст</w:t>
      </w:r>
      <w:r w:rsidR="00BC1516">
        <w:rPr>
          <w:rFonts w:ascii="Times New Roman" w:hAnsi="Times New Roman" w:cs="Times New Roman"/>
        </w:rPr>
        <w:t>роящихся (реконструируемых) объ</w:t>
      </w:r>
      <w:r w:rsidRPr="004E562B">
        <w:rPr>
          <w:rFonts w:ascii="Times New Roman" w:hAnsi="Times New Roman" w:cs="Times New Roman"/>
        </w:rPr>
        <w:t>ектов капитального строительства к</w:t>
      </w:r>
      <w:r w:rsidR="00BC1516">
        <w:rPr>
          <w:rFonts w:ascii="Times New Roman" w:hAnsi="Times New Roman" w:cs="Times New Roman"/>
        </w:rPr>
        <w:t xml:space="preserve"> системам водоснабжения с гаран</w:t>
      </w:r>
      <w:r w:rsidRPr="004E562B">
        <w:rPr>
          <w:rFonts w:ascii="Times New Roman" w:hAnsi="Times New Roman" w:cs="Times New Roman"/>
        </w:rPr>
        <w:t>тированным объемом заявленных мощностей;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1482"/>
        </w:tabs>
        <w:spacing w:line="240" w:lineRule="auto"/>
        <w:ind w:left="1420" w:hanging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обеспечение бесперебойной подачи качественной воды от источника до потребителя.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576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</w:t>
      </w:r>
      <w:r w:rsidR="00BC1516">
        <w:rPr>
          <w:rFonts w:ascii="Times New Roman" w:hAnsi="Times New Roman" w:cs="Times New Roman"/>
        </w:rPr>
        <w:t>е пропускной спо</w:t>
      </w:r>
      <w:r w:rsidRPr="004E562B">
        <w:rPr>
          <w:rFonts w:ascii="Times New Roman" w:hAnsi="Times New Roman" w:cs="Times New Roman"/>
        </w:rPr>
        <w:t>собности трубопроводов и улучшения качества воды.</w:t>
      </w:r>
    </w:p>
    <w:p w:rsidR="00080D25" w:rsidRPr="004E562B" w:rsidRDefault="005A4BC4" w:rsidP="005A4BC4">
      <w:pPr>
        <w:pStyle w:val="20"/>
        <w:numPr>
          <w:ilvl w:val="0"/>
          <w:numId w:val="1"/>
        </w:numPr>
        <w:tabs>
          <w:tab w:val="left" w:pos="837"/>
        </w:tabs>
        <w:spacing w:line="240" w:lineRule="auto"/>
        <w:ind w:left="1020" w:hanging="740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lastRenderedPageBreak/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080D25" w:rsidRDefault="005A4BC4" w:rsidP="008B6CCE">
      <w:pPr>
        <w:pStyle w:val="1"/>
        <w:numPr>
          <w:ilvl w:val="1"/>
          <w:numId w:val="1"/>
        </w:numPr>
        <w:tabs>
          <w:tab w:val="left" w:pos="576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Перечень объектов капитального строительства абонентов, котор</w:t>
      </w:r>
      <w:r w:rsidR="00BC1516">
        <w:rPr>
          <w:rFonts w:ascii="Times New Roman" w:hAnsi="Times New Roman" w:cs="Times New Roman"/>
        </w:rPr>
        <w:t>ые необхо</w:t>
      </w:r>
      <w:r w:rsidRPr="004E562B">
        <w:rPr>
          <w:rFonts w:ascii="Times New Roman" w:hAnsi="Times New Roman" w:cs="Times New Roman"/>
        </w:rPr>
        <w:t>димо подключить к централизованным системам водоснабжения приведен ниже в таблице 1 ниже.</w:t>
      </w:r>
    </w:p>
    <w:p w:rsidR="008B6CCE" w:rsidRPr="004E562B" w:rsidRDefault="008B6CCE" w:rsidP="008B6CCE">
      <w:pPr>
        <w:pStyle w:val="1"/>
        <w:tabs>
          <w:tab w:val="left" w:pos="576"/>
        </w:tabs>
        <w:spacing w:line="240" w:lineRule="auto"/>
        <w:ind w:left="580"/>
        <w:jc w:val="both"/>
        <w:rPr>
          <w:rFonts w:ascii="Times New Roman" w:hAnsi="Times New Roman" w:cs="Times New Roman"/>
        </w:rPr>
      </w:pPr>
    </w:p>
    <w:p w:rsidR="004E562B" w:rsidRDefault="005A4BC4" w:rsidP="008B6CCE">
      <w:pPr>
        <w:pStyle w:val="a5"/>
        <w:ind w:left="5"/>
        <w:jc w:val="right"/>
        <w:rPr>
          <w:rFonts w:ascii="Times New Roman" w:hAnsi="Times New Roman" w:cs="Times New Roman"/>
          <w:b w:val="0"/>
        </w:rPr>
      </w:pPr>
      <w:r w:rsidRPr="004E562B">
        <w:rPr>
          <w:rFonts w:ascii="Times New Roman" w:hAnsi="Times New Roman" w:cs="Times New Roman"/>
          <w:b w:val="0"/>
        </w:rPr>
        <w:t xml:space="preserve">Таблица 1. </w:t>
      </w:r>
    </w:p>
    <w:p w:rsidR="00080D25" w:rsidRDefault="005A4BC4" w:rsidP="008B6CCE">
      <w:pPr>
        <w:pStyle w:val="a5"/>
        <w:ind w:left="5"/>
        <w:jc w:val="center"/>
        <w:rPr>
          <w:rFonts w:ascii="Times New Roman" w:hAnsi="Times New Roman" w:cs="Times New Roman"/>
          <w:b w:val="0"/>
        </w:rPr>
      </w:pPr>
      <w:r w:rsidRPr="004E562B">
        <w:rPr>
          <w:rFonts w:ascii="Times New Roman" w:hAnsi="Times New Roman" w:cs="Times New Roman"/>
          <w:b w:val="0"/>
        </w:rPr>
        <w:t>Перечень объектов капитальног</w:t>
      </w:r>
      <w:r w:rsidR="00BC1516">
        <w:rPr>
          <w:rFonts w:ascii="Times New Roman" w:hAnsi="Times New Roman" w:cs="Times New Roman"/>
          <w:b w:val="0"/>
        </w:rPr>
        <w:t>о строительства абонентов, кото</w:t>
      </w:r>
      <w:r w:rsidRPr="004E562B">
        <w:rPr>
          <w:rFonts w:ascii="Times New Roman" w:hAnsi="Times New Roman" w:cs="Times New Roman"/>
          <w:b w:val="0"/>
        </w:rPr>
        <w:t>рые необходимо подключить к централизованным системам водоснабжения</w:t>
      </w:r>
    </w:p>
    <w:p w:rsidR="004E562B" w:rsidRPr="004E562B" w:rsidRDefault="004E562B" w:rsidP="008B6CCE">
      <w:pPr>
        <w:pStyle w:val="a5"/>
        <w:ind w:left="5"/>
        <w:jc w:val="center"/>
        <w:rPr>
          <w:rFonts w:ascii="Times New Roman" w:hAnsi="Times New Roman" w:cs="Times New Roman"/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555"/>
        <w:gridCol w:w="2923"/>
        <w:gridCol w:w="1339"/>
        <w:gridCol w:w="1594"/>
        <w:gridCol w:w="1459"/>
      </w:tblGrid>
      <w:tr w:rsidR="00080D25" w:rsidRPr="004E562B">
        <w:trPr>
          <w:trHeight w:hRule="exact" w:val="112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Наимено</w:t>
            </w:r>
            <w:r w:rsidRPr="004E562B">
              <w:rPr>
                <w:rFonts w:ascii="Times New Roman" w:hAnsi="Times New Roman" w:cs="Times New Roman"/>
                <w:bCs/>
              </w:rPr>
              <w:softHyphen/>
              <w:t>вание объ</w:t>
            </w:r>
            <w:r w:rsidRPr="004E562B">
              <w:rPr>
                <w:rFonts w:ascii="Times New Roman" w:hAnsi="Times New Roman" w:cs="Times New Roman"/>
                <w:bCs/>
              </w:rPr>
              <w:softHyphen/>
              <w:t>екта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Нагрузка, м</w:t>
            </w:r>
            <w:r w:rsidRPr="004E562B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4E562B">
              <w:rPr>
                <w:rFonts w:ascii="Times New Roman" w:hAnsi="Times New Roman" w:cs="Times New Roman"/>
                <w:bCs/>
              </w:rPr>
              <w:t>/сут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Давление в точке под</w:t>
            </w:r>
            <w:r w:rsidRPr="004E562B">
              <w:rPr>
                <w:rFonts w:ascii="Times New Roman" w:hAnsi="Times New Roman" w:cs="Times New Roman"/>
                <w:bCs/>
              </w:rPr>
              <w:softHyphen/>
              <w:t>ключения, кгс/см</w:t>
            </w:r>
            <w:r w:rsidRPr="004E562B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Срок под</w:t>
            </w:r>
            <w:r w:rsidRPr="004E562B">
              <w:rPr>
                <w:rFonts w:ascii="Times New Roman" w:hAnsi="Times New Roman" w:cs="Times New Roman"/>
                <w:bCs/>
              </w:rPr>
              <w:softHyphen/>
              <w:t>ключения</w:t>
            </w:r>
          </w:p>
        </w:tc>
      </w:tr>
      <w:tr w:rsidR="00080D25" w:rsidRPr="004E562B">
        <w:trPr>
          <w:trHeight w:hRule="exact" w:val="845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Технические условия ООО «Водовод-К» н</w:t>
            </w:r>
            <w:r w:rsidR="00BC1516">
              <w:rPr>
                <w:rFonts w:ascii="Times New Roman" w:hAnsi="Times New Roman" w:cs="Times New Roman"/>
              </w:rPr>
              <w:t>е выдавались. Потребители, кото</w:t>
            </w:r>
            <w:r w:rsidRPr="004E562B">
              <w:rPr>
                <w:rFonts w:ascii="Times New Roman" w:hAnsi="Times New Roman" w:cs="Times New Roman"/>
              </w:rPr>
              <w:t>рые планируются к подключению в рамк</w:t>
            </w:r>
            <w:r w:rsidR="00BC1516">
              <w:rPr>
                <w:rFonts w:ascii="Times New Roman" w:hAnsi="Times New Roman" w:cs="Times New Roman"/>
              </w:rPr>
              <w:t>ах горизонта планирования ТЗ от</w:t>
            </w:r>
            <w:r w:rsidRPr="004E562B">
              <w:rPr>
                <w:rFonts w:ascii="Times New Roman" w:hAnsi="Times New Roman" w:cs="Times New Roman"/>
              </w:rPr>
              <w:t>сутствуют</w:t>
            </w:r>
          </w:p>
        </w:tc>
      </w:tr>
    </w:tbl>
    <w:p w:rsidR="00080D25" w:rsidRPr="004E562B" w:rsidRDefault="00080D25" w:rsidP="008B6CCE">
      <w:pPr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20"/>
        <w:numPr>
          <w:ilvl w:val="0"/>
          <w:numId w:val="1"/>
        </w:numPr>
        <w:tabs>
          <w:tab w:val="left" w:pos="1137"/>
        </w:tabs>
        <w:spacing w:line="240" w:lineRule="auto"/>
        <w:ind w:left="1360" w:hanging="780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ПЛАНОВЫЕ ЗНАЧЕНИЯ ПОКАЗАТЕЛЕЙ НАДЕЖНОСТИ, КАЧЕСТВА И ЭНЕРГЕТИЧЕСКОЙ ЭФФЕКТИВНОСТИ</w:t>
      </w:r>
    </w:p>
    <w:p w:rsidR="00080D25" w:rsidRPr="004E562B" w:rsidRDefault="005A4BC4" w:rsidP="008B6CCE">
      <w:pPr>
        <w:pStyle w:val="2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ОБЪЕКТОВ ЦЕНТРАЛИЗОВАННЫХ СИСТЕМ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ВОДОСНАБЖЕНИЯ И (ИЛИ) ВОДООТВЕДЕНИЯ</w:t>
      </w:r>
    </w:p>
    <w:p w:rsidR="00080D25" w:rsidRDefault="005A4BC4" w:rsidP="008B6CCE">
      <w:pPr>
        <w:pStyle w:val="1"/>
        <w:numPr>
          <w:ilvl w:val="1"/>
          <w:numId w:val="1"/>
        </w:numPr>
        <w:tabs>
          <w:tab w:val="left" w:pos="581"/>
        </w:tabs>
        <w:spacing w:line="240" w:lineRule="auto"/>
        <w:ind w:left="560" w:hanging="560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Плановые значения показателей надежности, качества и энергетической эф</w:t>
      </w:r>
      <w:r w:rsidRPr="004E562B">
        <w:rPr>
          <w:rFonts w:ascii="Times New Roman" w:hAnsi="Times New Roman" w:cs="Times New Roman"/>
        </w:rPr>
        <w:softHyphen/>
        <w:t>фективности объектов централизованных систем водоснабжения приведены в таблице 2 ниже.</w:t>
      </w: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5A4BC4" w:rsidRPr="004E562B" w:rsidRDefault="005A4BC4" w:rsidP="005A4BC4">
      <w:pPr>
        <w:pStyle w:val="1"/>
        <w:tabs>
          <w:tab w:val="left" w:pos="581"/>
        </w:tabs>
        <w:spacing w:line="240" w:lineRule="auto"/>
        <w:ind w:left="560"/>
        <w:rPr>
          <w:rFonts w:ascii="Times New Roman" w:hAnsi="Times New Roman" w:cs="Times New Roman"/>
        </w:rPr>
      </w:pPr>
    </w:p>
    <w:p w:rsidR="004E562B" w:rsidRDefault="005A4BC4" w:rsidP="008B6CCE">
      <w:pPr>
        <w:pStyle w:val="a5"/>
        <w:jc w:val="right"/>
        <w:rPr>
          <w:rFonts w:ascii="Times New Roman" w:hAnsi="Times New Roman" w:cs="Times New Roman"/>
          <w:b w:val="0"/>
        </w:rPr>
      </w:pPr>
      <w:r w:rsidRPr="004E562B">
        <w:rPr>
          <w:rFonts w:ascii="Times New Roman" w:hAnsi="Times New Roman" w:cs="Times New Roman"/>
          <w:b w:val="0"/>
        </w:rPr>
        <w:t xml:space="preserve">Таблица 2. </w:t>
      </w:r>
    </w:p>
    <w:p w:rsidR="00080D25" w:rsidRDefault="005A4BC4" w:rsidP="008B6CCE">
      <w:pPr>
        <w:pStyle w:val="a5"/>
        <w:jc w:val="center"/>
        <w:rPr>
          <w:rFonts w:ascii="Times New Roman" w:hAnsi="Times New Roman" w:cs="Times New Roman"/>
          <w:b w:val="0"/>
        </w:rPr>
      </w:pPr>
      <w:r w:rsidRPr="004E562B">
        <w:rPr>
          <w:rFonts w:ascii="Times New Roman" w:hAnsi="Times New Roman" w:cs="Times New Roman"/>
          <w:b w:val="0"/>
        </w:rPr>
        <w:t>Плановые значения показателей надежности, качества и энерге</w:t>
      </w:r>
      <w:r w:rsidRPr="004E562B">
        <w:rPr>
          <w:rFonts w:ascii="Times New Roman" w:hAnsi="Times New Roman" w:cs="Times New Roman"/>
          <w:b w:val="0"/>
        </w:rPr>
        <w:softHyphen/>
        <w:t>тической эффективности объектов цен</w:t>
      </w:r>
      <w:r w:rsidR="004E562B">
        <w:rPr>
          <w:rFonts w:ascii="Times New Roman" w:hAnsi="Times New Roman" w:cs="Times New Roman"/>
          <w:b w:val="0"/>
        </w:rPr>
        <w:t>трализованных систем водоснабже</w:t>
      </w:r>
      <w:r w:rsidRPr="004E562B">
        <w:rPr>
          <w:rFonts w:ascii="Times New Roman" w:hAnsi="Times New Roman" w:cs="Times New Roman"/>
          <w:b w:val="0"/>
        </w:rPr>
        <w:t>ния</w:t>
      </w:r>
    </w:p>
    <w:p w:rsidR="004E562B" w:rsidRPr="004E562B" w:rsidRDefault="004E562B" w:rsidP="008B6CCE">
      <w:pPr>
        <w:pStyle w:val="a5"/>
        <w:jc w:val="center"/>
        <w:rPr>
          <w:rFonts w:ascii="Times New Roman" w:hAnsi="Times New Roman" w:cs="Times New Roman"/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5194"/>
        <w:gridCol w:w="1152"/>
        <w:gridCol w:w="2347"/>
      </w:tblGrid>
      <w:tr w:rsidR="00080D25" w:rsidRPr="004E562B">
        <w:trPr>
          <w:trHeight w:hRule="exact" w:val="5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ind w:firstLine="200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Значение</w:t>
            </w:r>
          </w:p>
        </w:tc>
      </w:tr>
      <w:tr w:rsidR="00080D25" w:rsidRPr="004E562B">
        <w:trPr>
          <w:trHeight w:hRule="exact" w:val="422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Показатели качества воды</w:t>
            </w:r>
          </w:p>
        </w:tc>
      </w:tr>
      <w:tr w:rsidR="00080D25" w:rsidRPr="004E562B">
        <w:trPr>
          <w:trHeight w:hRule="exact" w:val="223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Доля проб питьевой воды, подаваемой с во</w:t>
            </w:r>
            <w:r w:rsidRPr="004E562B">
              <w:rPr>
                <w:rFonts w:ascii="Times New Roman" w:hAnsi="Times New Roman" w:cs="Times New Roman"/>
              </w:rPr>
              <w:softHyphen/>
              <w:t>допроводных станций в распределительную водопроводную сеть, не соответствующих установ</w:t>
            </w:r>
            <w:r w:rsidR="00BC1516">
              <w:rPr>
                <w:rFonts w:ascii="Times New Roman" w:hAnsi="Times New Roman" w:cs="Times New Roman"/>
              </w:rPr>
              <w:t>ленным требованиям, в общем объ</w:t>
            </w:r>
            <w:r w:rsidRPr="004E562B">
              <w:rPr>
                <w:rFonts w:ascii="Times New Roman" w:hAnsi="Times New Roman" w:cs="Times New Roman"/>
              </w:rPr>
              <w:t>еме проб, отобранных по результатам про</w:t>
            </w:r>
            <w:r w:rsidRPr="004E562B">
              <w:rPr>
                <w:rFonts w:ascii="Times New Roman" w:hAnsi="Times New Roman" w:cs="Times New Roman"/>
              </w:rPr>
              <w:softHyphen/>
              <w:t>изводственного контроля качества питьевой воды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191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 xml:space="preserve">Доля </w:t>
            </w:r>
            <w:r w:rsidR="00BC1516">
              <w:rPr>
                <w:rFonts w:ascii="Times New Roman" w:hAnsi="Times New Roman" w:cs="Times New Roman"/>
              </w:rPr>
              <w:t>проб питьевой воды в распредели</w:t>
            </w:r>
            <w:r w:rsidRPr="004E562B">
              <w:rPr>
                <w:rFonts w:ascii="Times New Roman" w:hAnsi="Times New Roman" w:cs="Times New Roman"/>
              </w:rPr>
              <w:t>тельной</w:t>
            </w:r>
            <w:r w:rsidR="00BC1516">
              <w:rPr>
                <w:rFonts w:ascii="Times New Roman" w:hAnsi="Times New Roman" w:cs="Times New Roman"/>
              </w:rPr>
              <w:t xml:space="preserve"> водопроводной сети, не соответ</w:t>
            </w:r>
            <w:r w:rsidRPr="004E562B">
              <w:rPr>
                <w:rFonts w:ascii="Times New Roman" w:hAnsi="Times New Roman" w:cs="Times New Roman"/>
              </w:rPr>
              <w:t>ствующих установленным требованиям, в общем об</w:t>
            </w:r>
            <w:r w:rsidR="00BC1516">
              <w:rPr>
                <w:rFonts w:ascii="Times New Roman" w:hAnsi="Times New Roman" w:cs="Times New Roman"/>
              </w:rPr>
              <w:t>ъеме проб, отобранных по резуль</w:t>
            </w:r>
            <w:r w:rsidRPr="004E562B">
              <w:rPr>
                <w:rFonts w:ascii="Times New Roman" w:hAnsi="Times New Roman" w:cs="Times New Roman"/>
              </w:rPr>
              <w:t>татам производственного контроля качества питьевой воды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485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080D25" w:rsidRPr="004E562B">
        <w:trPr>
          <w:trHeight w:hRule="exact" w:val="5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ind w:firstLine="200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ед. изм.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Значение</w:t>
            </w:r>
          </w:p>
        </w:tc>
      </w:tr>
      <w:tr w:rsidR="00080D25" w:rsidRPr="004E562B">
        <w:trPr>
          <w:trHeight w:hRule="exact" w:val="12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Количество зафиксированных перерывов в подаче хо</w:t>
            </w:r>
            <w:r w:rsidR="00BC1516">
              <w:rPr>
                <w:rFonts w:ascii="Times New Roman" w:hAnsi="Times New Roman" w:cs="Times New Roman"/>
              </w:rPr>
              <w:t>лодной воды, возникших в резуль</w:t>
            </w:r>
            <w:r w:rsidRPr="004E562B">
              <w:rPr>
                <w:rFonts w:ascii="Times New Roman" w:hAnsi="Times New Roman" w:cs="Times New Roman"/>
              </w:rPr>
              <w:t>тате ава</w:t>
            </w:r>
            <w:r w:rsidR="00BC1516">
              <w:rPr>
                <w:rFonts w:ascii="Times New Roman" w:hAnsi="Times New Roman" w:cs="Times New Roman"/>
              </w:rPr>
              <w:t>рий, повреждений и иных техноло</w:t>
            </w:r>
            <w:r w:rsidRPr="004E562B">
              <w:rPr>
                <w:rFonts w:ascii="Times New Roman" w:hAnsi="Times New Roman" w:cs="Times New Roman"/>
              </w:rPr>
              <w:t>гических нарушений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ед. в год / км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466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Показатели энергетической эффективности использования ресурсов</w:t>
            </w:r>
          </w:p>
        </w:tc>
      </w:tr>
      <w:tr w:rsidR="00080D25" w:rsidRPr="004E562B">
        <w:trPr>
          <w:trHeight w:hRule="exact" w:val="128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Доля по</w:t>
            </w:r>
            <w:r w:rsidR="00BC1516">
              <w:rPr>
                <w:rFonts w:ascii="Times New Roman" w:hAnsi="Times New Roman" w:cs="Times New Roman"/>
              </w:rPr>
              <w:t>терь воды в централизованных си</w:t>
            </w:r>
            <w:r w:rsidRPr="004E562B">
              <w:rPr>
                <w:rFonts w:ascii="Times New Roman" w:hAnsi="Times New Roman" w:cs="Times New Roman"/>
              </w:rPr>
              <w:t>стем</w:t>
            </w:r>
            <w:r w:rsidR="00BC1516">
              <w:rPr>
                <w:rFonts w:ascii="Times New Roman" w:hAnsi="Times New Roman" w:cs="Times New Roman"/>
              </w:rPr>
              <w:t>ах водоснабжения при транспорти</w:t>
            </w:r>
            <w:r w:rsidRPr="004E562B">
              <w:rPr>
                <w:rFonts w:ascii="Times New Roman" w:hAnsi="Times New Roman" w:cs="Times New Roman"/>
              </w:rPr>
              <w:t>ровке в о</w:t>
            </w:r>
            <w:r w:rsidR="00BC1516">
              <w:rPr>
                <w:rFonts w:ascii="Times New Roman" w:hAnsi="Times New Roman" w:cs="Times New Roman"/>
              </w:rPr>
              <w:t>бщем объеме воды, поданной в во</w:t>
            </w:r>
            <w:r w:rsidRPr="004E562B">
              <w:rPr>
                <w:rFonts w:ascii="Times New Roman" w:hAnsi="Times New Roman" w:cs="Times New Roman"/>
              </w:rPr>
              <w:t>допроводную сеть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127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Удельны</w:t>
            </w:r>
            <w:r w:rsidR="00BC1516">
              <w:rPr>
                <w:rFonts w:ascii="Times New Roman" w:hAnsi="Times New Roman" w:cs="Times New Roman"/>
              </w:rPr>
              <w:t>й расход электроэнергии, потреб</w:t>
            </w:r>
            <w:r w:rsidRPr="004E562B">
              <w:rPr>
                <w:rFonts w:ascii="Times New Roman" w:hAnsi="Times New Roman" w:cs="Times New Roman"/>
              </w:rPr>
              <w:t>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кВтч / м</w:t>
            </w:r>
            <w:r w:rsidRPr="004E56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0,84</w:t>
            </w:r>
          </w:p>
        </w:tc>
      </w:tr>
      <w:tr w:rsidR="00080D25" w:rsidRPr="004E562B">
        <w:trPr>
          <w:trHeight w:hRule="exact" w:val="128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Удельны</w:t>
            </w:r>
            <w:r w:rsidR="00BC1516">
              <w:rPr>
                <w:rFonts w:ascii="Times New Roman" w:hAnsi="Times New Roman" w:cs="Times New Roman"/>
              </w:rPr>
              <w:t>й расход электроэнергии, потреб</w:t>
            </w:r>
            <w:r w:rsidRPr="004E562B">
              <w:rPr>
                <w:rFonts w:ascii="Times New Roman" w:hAnsi="Times New Roman" w:cs="Times New Roman"/>
              </w:rPr>
              <w:t>ляемой в</w:t>
            </w:r>
            <w:r w:rsidR="00BC1516">
              <w:rPr>
                <w:rFonts w:ascii="Times New Roman" w:hAnsi="Times New Roman" w:cs="Times New Roman"/>
              </w:rPr>
              <w:t xml:space="preserve"> технологическом процессе транс</w:t>
            </w:r>
            <w:r w:rsidRPr="004E562B">
              <w:rPr>
                <w:rFonts w:ascii="Times New Roman" w:hAnsi="Times New Roman" w:cs="Times New Roman"/>
              </w:rPr>
              <w:t>портиров</w:t>
            </w:r>
            <w:r w:rsidR="00BC1516">
              <w:rPr>
                <w:rFonts w:ascii="Times New Roman" w:hAnsi="Times New Roman" w:cs="Times New Roman"/>
              </w:rPr>
              <w:t>ки воды на единицу объема транс</w:t>
            </w:r>
            <w:r w:rsidRPr="004E562B">
              <w:rPr>
                <w:rFonts w:ascii="Times New Roman" w:hAnsi="Times New Roman" w:cs="Times New Roman"/>
              </w:rPr>
              <w:t>портируемой воды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кВтч / м</w:t>
            </w:r>
            <w:r w:rsidRPr="004E562B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0,65</w:t>
            </w:r>
          </w:p>
        </w:tc>
      </w:tr>
    </w:tbl>
    <w:p w:rsidR="00080D25" w:rsidRPr="004E562B" w:rsidRDefault="00080D25" w:rsidP="008B6CCE">
      <w:pPr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20"/>
        <w:numPr>
          <w:ilvl w:val="0"/>
          <w:numId w:val="1"/>
        </w:numPr>
        <w:tabs>
          <w:tab w:val="left" w:pos="1477"/>
        </w:tabs>
        <w:spacing w:line="240" w:lineRule="auto"/>
        <w:ind w:left="1080" w:hanging="160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ПЕРЕЧЕНЬ МЕРОПРИЯТИЙ ПО СТРОИТЕЛЬСТВУ, МОДЕРНИЗАЦИИ И (ИЛИ) РЕКОНСТРУКЦИИ ОБЪЕКТОВ</w:t>
      </w:r>
    </w:p>
    <w:p w:rsidR="00080D25" w:rsidRPr="004E562B" w:rsidRDefault="005A4BC4" w:rsidP="008B6CCE">
      <w:pPr>
        <w:pStyle w:val="2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ЦЕНТРАЛИЗОВАННЫХ СИСТЕМ ВОДОСНАБЖЕНИЯ И (ИЛИ)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ВОДООТВЕДЕНИЯ С УКАЗАНИЕМ ПЛАНОВЫХ ЗНАЧЕНИЙ</w:t>
      </w:r>
    </w:p>
    <w:p w:rsidR="00080D25" w:rsidRPr="004E562B" w:rsidRDefault="005A4BC4" w:rsidP="008B6CCE">
      <w:pPr>
        <w:pStyle w:val="2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lastRenderedPageBreak/>
        <w:t>ПОКАЗАТЕЛЕЙ НАДЕЖНОСТИ, КАЧЕСТВА И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ЭНЕРГЕТИЧЕСКОЙ ЭФФЕКТИВНОСТИ ОБЪЕКТОВ, КОТОРЫЕ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ДОЛЖНЫ БЫТЬ ДОСТИГНУТЫ В РЕЗУЛЬТАТЕ РЕАЛИЗАЦИИ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ТАКИХ МЕРОПРИЯТИЙ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576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  <w:sectPr w:rsidR="00080D25" w:rsidRPr="004E562B">
          <w:pgSz w:w="11900" w:h="16840"/>
          <w:pgMar w:top="1105" w:right="825" w:bottom="929" w:left="1673" w:header="677" w:footer="501" w:gutter="0"/>
          <w:pgNumType w:start="1"/>
          <w:cols w:space="720"/>
          <w:noEndnote/>
          <w:docGrid w:linePitch="360"/>
        </w:sectPr>
      </w:pPr>
      <w:r w:rsidRPr="004E562B">
        <w:rPr>
          <w:rFonts w:ascii="Times New Roman" w:hAnsi="Times New Roman" w:cs="Times New Roman"/>
        </w:rPr>
        <w:t xml:space="preserve">Перечень мероприятий по строительству, </w:t>
      </w:r>
      <w:r w:rsidR="00BC1516">
        <w:rPr>
          <w:rFonts w:ascii="Times New Roman" w:hAnsi="Times New Roman" w:cs="Times New Roman"/>
        </w:rPr>
        <w:t>модернизации и (или) реконструк</w:t>
      </w:r>
      <w:r w:rsidRPr="004E562B">
        <w:rPr>
          <w:rFonts w:ascii="Times New Roman" w:hAnsi="Times New Roman" w:cs="Times New Roman"/>
        </w:rPr>
        <w:t>ции объектов централизованных систем в</w:t>
      </w:r>
      <w:r w:rsidR="00BC1516">
        <w:rPr>
          <w:rFonts w:ascii="Times New Roman" w:hAnsi="Times New Roman" w:cs="Times New Roman"/>
        </w:rPr>
        <w:t>одоснабжения и (или) водоотведе</w:t>
      </w:r>
      <w:r w:rsidRPr="004E562B">
        <w:rPr>
          <w:rFonts w:ascii="Times New Roman" w:hAnsi="Times New Roman" w:cs="Times New Roman"/>
        </w:rPr>
        <w:t>ния с указанием плановых значений показателей на</w:t>
      </w:r>
      <w:r w:rsidR="00BC1516">
        <w:rPr>
          <w:rFonts w:ascii="Times New Roman" w:hAnsi="Times New Roman" w:cs="Times New Roman"/>
        </w:rPr>
        <w:t>дежности, качества и энер</w:t>
      </w:r>
      <w:r w:rsidRPr="004E562B">
        <w:rPr>
          <w:rFonts w:ascii="Times New Roman" w:hAnsi="Times New Roman" w:cs="Times New Roman"/>
        </w:rPr>
        <w:t>гетической эффективности объектов, кото</w:t>
      </w:r>
      <w:r w:rsidR="00BC1516">
        <w:rPr>
          <w:rFonts w:ascii="Times New Roman" w:hAnsi="Times New Roman" w:cs="Times New Roman"/>
        </w:rPr>
        <w:t>рые должны быть достигнуты в ре</w:t>
      </w:r>
      <w:r w:rsidRPr="004E562B">
        <w:rPr>
          <w:rFonts w:ascii="Times New Roman" w:hAnsi="Times New Roman" w:cs="Times New Roman"/>
        </w:rPr>
        <w:t>зультате реализации таких мероприятий приведен в таблице 3 ниже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190"/>
        <w:gridCol w:w="4858"/>
        <w:gridCol w:w="2424"/>
        <w:gridCol w:w="2434"/>
      </w:tblGrid>
      <w:tr w:rsidR="00080D25" w:rsidRPr="004E562B">
        <w:trPr>
          <w:trHeight w:hRule="exact" w:val="47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ind w:firstLine="200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Плановый показатель</w:t>
            </w:r>
          </w:p>
        </w:tc>
      </w:tr>
      <w:tr w:rsidR="00080D25" w:rsidRPr="004E562B">
        <w:trPr>
          <w:trHeight w:hRule="exact" w:val="432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Ед. изм</w:t>
            </w:r>
            <w:r w:rsidR="004E562B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Значение</w:t>
            </w:r>
          </w:p>
        </w:tc>
      </w:tr>
      <w:tr w:rsidR="00080D25" w:rsidRPr="004E562B">
        <w:trPr>
          <w:trHeight w:hRule="exact" w:val="470"/>
        </w:trPr>
        <w:tc>
          <w:tcPr>
            <w:tcW w:w="145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Мероприятия направленные на повышение качества воды</w:t>
            </w:r>
          </w:p>
        </w:tc>
      </w:tr>
      <w:tr w:rsidR="00080D25" w:rsidRPr="004E562B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BC1516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станций водо</w:t>
            </w:r>
            <w:r w:rsidR="005A4BC4" w:rsidRPr="004E562B">
              <w:rPr>
                <w:rFonts w:ascii="Times New Roman" w:hAnsi="Times New Roman" w:cs="Times New Roman"/>
              </w:rPr>
              <w:t>очистки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Доля проб питьевой воды, подаваемой с вод</w:t>
            </w:r>
            <w:r w:rsidR="00BC1516">
              <w:rPr>
                <w:rFonts w:ascii="Times New Roman" w:hAnsi="Times New Roman" w:cs="Times New Roman"/>
              </w:rPr>
              <w:t>опроводных станций в распредели</w:t>
            </w:r>
            <w:r w:rsidRPr="004E562B">
              <w:rPr>
                <w:rFonts w:ascii="Times New Roman" w:hAnsi="Times New Roman" w:cs="Times New Roman"/>
              </w:rPr>
              <w:t>тель</w:t>
            </w:r>
            <w:r w:rsidR="00BC1516">
              <w:rPr>
                <w:rFonts w:ascii="Times New Roman" w:hAnsi="Times New Roman" w:cs="Times New Roman"/>
              </w:rPr>
              <w:t>ную водопроводную сеть, не соот</w:t>
            </w:r>
            <w:r w:rsidRPr="004E562B">
              <w:rPr>
                <w:rFonts w:ascii="Times New Roman" w:hAnsi="Times New Roman" w:cs="Times New Roman"/>
              </w:rPr>
              <w:t>ве</w:t>
            </w:r>
            <w:r w:rsidR="00BC1516">
              <w:rPr>
                <w:rFonts w:ascii="Times New Roman" w:hAnsi="Times New Roman" w:cs="Times New Roman"/>
              </w:rPr>
              <w:t>тствующих установленным требова</w:t>
            </w:r>
            <w:r w:rsidRPr="004E562B">
              <w:rPr>
                <w:rFonts w:ascii="Times New Roman" w:hAnsi="Times New Roman" w:cs="Times New Roman"/>
              </w:rPr>
              <w:t xml:space="preserve">ниям, в общем объеме </w:t>
            </w:r>
            <w:r w:rsidR="00BC1516">
              <w:rPr>
                <w:rFonts w:ascii="Times New Roman" w:hAnsi="Times New Roman" w:cs="Times New Roman"/>
              </w:rPr>
              <w:t>проб, отобран</w:t>
            </w:r>
            <w:r w:rsidRPr="004E562B">
              <w:rPr>
                <w:rFonts w:ascii="Times New Roman" w:hAnsi="Times New Roman" w:cs="Times New Roman"/>
              </w:rPr>
              <w:t>ных по результатам производственного контроля качества питьевой воды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before="120"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8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Проведение обязательного техни</w:t>
            </w:r>
            <w:r w:rsidRPr="004E562B">
              <w:rPr>
                <w:rFonts w:ascii="Times New Roman" w:hAnsi="Times New Roman" w:cs="Times New Roman"/>
              </w:rPr>
              <w:softHyphen/>
              <w:t>ческого обследования системы во- доснабженения</w:t>
            </w: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110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BC1516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электронной модели си</w:t>
            </w:r>
            <w:r w:rsidR="005A4BC4" w:rsidRPr="004E562B">
              <w:rPr>
                <w:rFonts w:ascii="Times New Roman" w:hAnsi="Times New Roman" w:cs="Times New Roman"/>
              </w:rPr>
              <w:t xml:space="preserve">стемы водоснабжения в среде </w:t>
            </w:r>
            <w:r w:rsidR="005A4BC4" w:rsidRPr="004E562B">
              <w:rPr>
                <w:rFonts w:ascii="Times New Roman" w:hAnsi="Times New Roman" w:cs="Times New Roman"/>
                <w:lang w:val="en-US" w:eastAsia="en-US" w:bidi="en-US"/>
              </w:rPr>
              <w:t>ZULU</w:t>
            </w:r>
            <w:r w:rsidR="005A4BC4" w:rsidRPr="004E562B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="005A4BC4" w:rsidRPr="004E562B">
              <w:rPr>
                <w:rFonts w:ascii="Times New Roman" w:hAnsi="Times New Roman" w:cs="Times New Roman"/>
                <w:lang w:val="en-US" w:eastAsia="en-US" w:bidi="en-US"/>
              </w:rPr>
              <w:t>Hydro</w:t>
            </w:r>
            <w:r w:rsidR="005A4BC4" w:rsidRPr="004E562B">
              <w:rPr>
                <w:rFonts w:ascii="Times New Roman" w:hAnsi="Times New Roman" w:cs="Times New Roman"/>
                <w:lang w:eastAsia="en-US" w:bidi="en-US"/>
              </w:rPr>
              <w:t xml:space="preserve"> </w:t>
            </w:r>
            <w:r w:rsidR="005A4BC4" w:rsidRPr="004E562B">
              <w:rPr>
                <w:rFonts w:ascii="Times New Roman" w:hAnsi="Times New Roman" w:cs="Times New Roman"/>
              </w:rPr>
              <w:t>для оценки работы гидравлических режимов</w:t>
            </w: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494"/>
        </w:trPr>
        <w:tc>
          <w:tcPr>
            <w:tcW w:w="145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Мероприятия направленные на повышение надежности и бесперебойности водоснабжения</w:t>
            </w:r>
          </w:p>
        </w:tc>
      </w:tr>
      <w:tr w:rsidR="00080D25" w:rsidRPr="004E562B">
        <w:trPr>
          <w:trHeight w:hRule="exact" w:val="5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Регулярная замена скважинного оборудования на скважинах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Ко</w:t>
            </w:r>
            <w:r w:rsidR="00BC1516">
              <w:rPr>
                <w:rFonts w:ascii="Times New Roman" w:hAnsi="Times New Roman" w:cs="Times New Roman"/>
              </w:rPr>
              <w:t>личество зафиксированных переры</w:t>
            </w:r>
            <w:r w:rsidRPr="004E562B">
              <w:rPr>
                <w:rFonts w:ascii="Times New Roman" w:hAnsi="Times New Roman" w:cs="Times New Roman"/>
              </w:rPr>
              <w:t>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ед. в год / км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57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Строительство скважины водо</w:t>
            </w:r>
            <w:r w:rsidRPr="004E562B">
              <w:rPr>
                <w:rFonts w:ascii="Times New Roman" w:hAnsi="Times New Roman" w:cs="Times New Roman"/>
              </w:rPr>
              <w:softHyphen/>
              <w:t>снабжения</w:t>
            </w: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ед. в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BC1516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существую</w:t>
            </w:r>
            <w:r w:rsidR="005A4BC4" w:rsidRPr="004E562B">
              <w:rPr>
                <w:rFonts w:ascii="Times New Roman" w:hAnsi="Times New Roman" w:cs="Times New Roman"/>
              </w:rPr>
              <w:t>щих скважин водоснабжения</w:t>
            </w: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</w:tr>
      <w:tr w:rsidR="00080D25" w:rsidRPr="004E562B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BC1516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ветхих сетей водоснабже</w:t>
            </w:r>
            <w:r w:rsidR="005A4BC4" w:rsidRPr="004E562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080D25" w:rsidP="008B6CCE">
            <w:pPr>
              <w:framePr w:w="14573" w:h="7219" w:hSpace="29" w:vSpace="1133" w:wrap="notBeside" w:vAnchor="text" w:hAnchor="text" w:y="1134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before="100"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ед. в год / км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before="100"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586"/>
        </w:trPr>
        <w:tc>
          <w:tcPr>
            <w:tcW w:w="14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framePr w:w="14573" w:h="7219" w:hSpace="29" w:vSpace="1133" w:wrap="notBeside" w:vAnchor="text" w:hAnchor="text" w:y="1134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Мероприятия, направленные на повышение энергетической эффективности использования ресурсов</w:t>
            </w:r>
          </w:p>
        </w:tc>
      </w:tr>
    </w:tbl>
    <w:p w:rsidR="004E562B" w:rsidRDefault="005A4BC4" w:rsidP="008B6CCE">
      <w:pPr>
        <w:pStyle w:val="a5"/>
        <w:framePr w:w="14592" w:h="917" w:hSpace="10" w:wrap="notBeside" w:vAnchor="text" w:hAnchor="text" w:x="11" w:y="1"/>
        <w:jc w:val="right"/>
        <w:rPr>
          <w:rFonts w:ascii="Times New Roman" w:hAnsi="Times New Roman" w:cs="Times New Roman"/>
          <w:b w:val="0"/>
        </w:rPr>
      </w:pPr>
      <w:r w:rsidRPr="004E562B">
        <w:rPr>
          <w:rFonts w:ascii="Times New Roman" w:hAnsi="Times New Roman" w:cs="Times New Roman"/>
          <w:b w:val="0"/>
        </w:rPr>
        <w:t xml:space="preserve">Таблица 3. </w:t>
      </w:r>
    </w:p>
    <w:p w:rsidR="004E562B" w:rsidRPr="004E562B" w:rsidRDefault="005A4BC4" w:rsidP="008B6CCE">
      <w:pPr>
        <w:pStyle w:val="a5"/>
        <w:framePr w:w="14592" w:h="917" w:hSpace="10" w:wrap="notBeside" w:vAnchor="text" w:hAnchor="text" w:x="11" w:y="1"/>
        <w:rPr>
          <w:rFonts w:ascii="Times New Roman" w:hAnsi="Times New Roman" w:cs="Times New Roman"/>
          <w:b w:val="0"/>
        </w:rPr>
      </w:pPr>
      <w:r w:rsidRPr="004E562B">
        <w:rPr>
          <w:rFonts w:ascii="Times New Roman" w:hAnsi="Times New Roman" w:cs="Times New Roman"/>
          <w:b w:val="0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</w:t>
      </w:r>
      <w:r w:rsidR="004E562B" w:rsidRPr="004E562B">
        <w:rPr>
          <w:rFonts w:ascii="Times New Roman" w:hAnsi="Times New Roman" w:cs="Times New Roman"/>
          <w:b w:val="0"/>
        </w:rPr>
        <w:t>тий</w:t>
      </w:r>
    </w:p>
    <w:p w:rsidR="00080D25" w:rsidRPr="004E562B" w:rsidRDefault="00080D25" w:rsidP="008B6CCE">
      <w:pPr>
        <w:pStyle w:val="a5"/>
        <w:framePr w:w="14592" w:h="917" w:hSpace="10" w:wrap="notBeside" w:vAnchor="text" w:hAnchor="text" w:x="11" w:y="1"/>
        <w:jc w:val="both"/>
        <w:rPr>
          <w:rFonts w:ascii="Times New Roman" w:hAnsi="Times New Roman" w:cs="Times New Roman"/>
          <w:b w:val="0"/>
        </w:rPr>
      </w:pPr>
    </w:p>
    <w:p w:rsidR="00080D25" w:rsidRPr="004E562B" w:rsidRDefault="00080D25" w:rsidP="008B6CCE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4190"/>
        <w:gridCol w:w="4858"/>
        <w:gridCol w:w="2424"/>
        <w:gridCol w:w="2434"/>
      </w:tblGrid>
      <w:tr w:rsidR="00080D25" w:rsidRPr="004E562B">
        <w:trPr>
          <w:trHeight w:hRule="exact" w:val="470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line="240" w:lineRule="auto"/>
              <w:ind w:firstLine="200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Плановый показатель</w:t>
            </w:r>
          </w:p>
        </w:tc>
      </w:tr>
      <w:tr w:rsidR="00080D25" w:rsidRPr="004E562B">
        <w:trPr>
          <w:trHeight w:hRule="exact" w:val="432"/>
          <w:jc w:val="center"/>
        </w:trPr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080D25" w:rsidRPr="004E562B" w:rsidRDefault="00080D25" w:rsidP="008B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080D25" w:rsidRPr="004E562B" w:rsidRDefault="00080D25" w:rsidP="008B6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Ед. изм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  <w:bCs/>
              </w:rPr>
              <w:t>Значение</w:t>
            </w:r>
          </w:p>
        </w:tc>
      </w:tr>
      <w:tr w:rsidR="00080D25" w:rsidRPr="004E562B">
        <w:trPr>
          <w:trHeight w:hRule="exact" w:val="11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Замена ветхих сетей водоснабже</w:t>
            </w:r>
            <w:r w:rsidRPr="004E562B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Доля потерь воды в централизованных сист</w:t>
            </w:r>
            <w:r w:rsidR="00BC1516">
              <w:rPr>
                <w:rFonts w:ascii="Times New Roman" w:hAnsi="Times New Roman" w:cs="Times New Roman"/>
              </w:rPr>
              <w:t>емах водоснабжения при транспор</w:t>
            </w:r>
            <w:r w:rsidRPr="004E562B">
              <w:rPr>
                <w:rFonts w:ascii="Times New Roman" w:hAnsi="Times New Roman" w:cs="Times New Roman"/>
              </w:rPr>
              <w:t>тир</w:t>
            </w:r>
            <w:r w:rsidR="00BC1516">
              <w:rPr>
                <w:rFonts w:ascii="Times New Roman" w:hAnsi="Times New Roman" w:cs="Times New Roman"/>
              </w:rPr>
              <w:t>овке в общем объеме воды, подан</w:t>
            </w:r>
            <w:r w:rsidRPr="004E562B">
              <w:rPr>
                <w:rFonts w:ascii="Times New Roman" w:hAnsi="Times New Roman" w:cs="Times New Roman"/>
              </w:rPr>
              <w:t>ной в водопроводную сеть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</w:t>
            </w:r>
          </w:p>
        </w:tc>
      </w:tr>
      <w:tr w:rsidR="00080D25" w:rsidRPr="004E562B">
        <w:trPr>
          <w:trHeight w:hRule="exact" w:val="111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Замена насосного оборудования на станциях ВОС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Удельный расход электроэнергии, по</w:t>
            </w:r>
            <w:r w:rsidRPr="004E562B">
              <w:rPr>
                <w:rFonts w:ascii="Times New Roman" w:hAnsi="Times New Roman" w:cs="Times New Roman"/>
              </w:rPr>
              <w:softHyphen/>
              <w:t>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кВтч/ м3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0,84</w:t>
            </w:r>
          </w:p>
        </w:tc>
      </w:tr>
      <w:tr w:rsidR="00080D25" w:rsidRPr="004E562B">
        <w:trPr>
          <w:trHeight w:hRule="exact" w:val="112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D25" w:rsidRPr="004E562B" w:rsidRDefault="005A4BC4" w:rsidP="008B6CCE">
            <w:pPr>
              <w:pStyle w:val="a7"/>
              <w:spacing w:line="240" w:lineRule="auto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Замена насосного оборудования на скважинах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Удельный расход электроэнергии, по</w:t>
            </w:r>
            <w:r w:rsidRPr="004E562B">
              <w:rPr>
                <w:rFonts w:ascii="Times New Roman" w:hAnsi="Times New Roman" w:cs="Times New Roman"/>
              </w:rPr>
              <w:softHyphen/>
              <w:t>требляемой в технологическом процессе тран</w:t>
            </w:r>
            <w:r w:rsidR="00BC1516">
              <w:rPr>
                <w:rFonts w:ascii="Times New Roman" w:hAnsi="Times New Roman" w:cs="Times New Roman"/>
              </w:rPr>
              <w:t>спортировки воды на единицу объ</w:t>
            </w:r>
            <w:r w:rsidRPr="004E562B">
              <w:rPr>
                <w:rFonts w:ascii="Times New Roman" w:hAnsi="Times New Roman" w:cs="Times New Roman"/>
              </w:rPr>
              <w:t>ема транспортируемой воды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кВтч / м3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25" w:rsidRPr="004E562B" w:rsidRDefault="005A4BC4" w:rsidP="008B6CCE">
            <w:pPr>
              <w:pStyle w:val="a7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562B">
              <w:rPr>
                <w:rFonts w:ascii="Times New Roman" w:hAnsi="Times New Roman" w:cs="Times New Roman"/>
              </w:rPr>
              <w:t>0,65</w:t>
            </w:r>
          </w:p>
        </w:tc>
      </w:tr>
    </w:tbl>
    <w:p w:rsidR="00080D25" w:rsidRPr="004E562B" w:rsidRDefault="00080D25" w:rsidP="008B6CCE">
      <w:pPr>
        <w:rPr>
          <w:rFonts w:ascii="Times New Roman" w:hAnsi="Times New Roman" w:cs="Times New Roman"/>
        </w:rPr>
        <w:sectPr w:rsidR="00080D25" w:rsidRPr="004E562B">
          <w:pgSz w:w="16840" w:h="11900" w:orient="landscape"/>
          <w:pgMar w:top="758" w:right="1117" w:bottom="2231" w:left="1122" w:header="330" w:footer="1803" w:gutter="0"/>
          <w:cols w:space="720"/>
          <w:noEndnote/>
          <w:docGrid w:linePitch="360"/>
        </w:sectPr>
      </w:pPr>
    </w:p>
    <w:p w:rsidR="00080D25" w:rsidRPr="004E562B" w:rsidRDefault="005A4BC4" w:rsidP="008B6CCE">
      <w:pPr>
        <w:pStyle w:val="20"/>
        <w:numPr>
          <w:ilvl w:val="0"/>
          <w:numId w:val="1"/>
        </w:numPr>
        <w:tabs>
          <w:tab w:val="left" w:pos="566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lastRenderedPageBreak/>
        <w:t>ПЕРЕЧЕНЬ МЕРОПРИЯТИЙ ПО ЗАЩИТЕ</w:t>
      </w:r>
    </w:p>
    <w:p w:rsidR="00080D25" w:rsidRPr="004E562B" w:rsidRDefault="005A4BC4" w:rsidP="008B6CCE">
      <w:pPr>
        <w:pStyle w:val="20"/>
        <w:spacing w:line="240" w:lineRule="auto"/>
        <w:ind w:left="760" w:firstLine="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ЦЕНТРАЛИЗОВАННЫХ СИСТЕМ ВОДОСНАБЖЕНИЯ И (ИЛИ) ВОДООТВЕДЕНИЯ И ИХ ОТДЕЛЬНЫХ ОБЪЕКТОВ ОТ УГРОЗ</w:t>
      </w:r>
    </w:p>
    <w:p w:rsidR="00080D25" w:rsidRPr="004E562B" w:rsidRDefault="005A4BC4" w:rsidP="008B6CCE">
      <w:pPr>
        <w:pStyle w:val="20"/>
        <w:spacing w:line="240" w:lineRule="auto"/>
        <w:ind w:left="17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ТЕХНОГЕННОГО, ПРИРОДНОГО ХАРАКТЕРА И</w:t>
      </w:r>
    </w:p>
    <w:p w:rsidR="00080D25" w:rsidRPr="004E562B" w:rsidRDefault="005A4BC4" w:rsidP="008B6CCE">
      <w:pPr>
        <w:pStyle w:val="2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ТЕРРОРИСТИЧЕСКИХ АКТОВ, ПО ПРЕДОТВРАЩЕНИЮ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ВОЗНИКНОВЕНИЯ АВАРИЙНЫХ СИТУАЦИЙ, СНИЖЕНИЮ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РИСКА И СМЯГЧЕНИЮ ПОСЛЕДСТВИЙ ЧРЕЗВЫЧАЙНЫХ</w:t>
      </w:r>
    </w:p>
    <w:p w:rsidR="00080D25" w:rsidRPr="004E562B" w:rsidRDefault="005A4BC4" w:rsidP="008B6CCE">
      <w:pPr>
        <w:pStyle w:val="2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СИТУАЦИЙ</w:t>
      </w:r>
    </w:p>
    <w:p w:rsidR="00080D25" w:rsidRPr="004E562B" w:rsidRDefault="005A4BC4" w:rsidP="005A4BC4">
      <w:pPr>
        <w:pStyle w:val="1"/>
        <w:numPr>
          <w:ilvl w:val="1"/>
          <w:numId w:val="1"/>
        </w:numPr>
        <w:tabs>
          <w:tab w:val="left" w:pos="57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Соблюдение технологических режимов в</w:t>
      </w:r>
      <w:r w:rsidR="004E562B">
        <w:rPr>
          <w:rFonts w:ascii="Times New Roman" w:hAnsi="Times New Roman" w:cs="Times New Roman"/>
        </w:rPr>
        <w:t>одозаборных сооружений артезиан</w:t>
      </w:r>
      <w:r w:rsidRPr="004E562B">
        <w:rPr>
          <w:rFonts w:ascii="Times New Roman" w:hAnsi="Times New Roman" w:cs="Times New Roman"/>
        </w:rPr>
        <w:t>ских скважин, сетей водопроводов;</w:t>
      </w:r>
    </w:p>
    <w:p w:rsidR="00080D25" w:rsidRPr="004E562B" w:rsidRDefault="005A4BC4" w:rsidP="005A4BC4">
      <w:pPr>
        <w:pStyle w:val="1"/>
        <w:numPr>
          <w:ilvl w:val="1"/>
          <w:numId w:val="1"/>
        </w:numPr>
        <w:tabs>
          <w:tab w:val="left" w:pos="57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Организация зон санитарной охраны источников водоснабжения согласно СанПиН 2.1.4.1110-02 «Зоны санитарной охраны источников водоснабжения и водопроводов питьевого назначения».</w:t>
      </w:r>
    </w:p>
    <w:p w:rsidR="00080D25" w:rsidRPr="004E562B" w:rsidRDefault="005A4BC4" w:rsidP="005A4BC4">
      <w:pPr>
        <w:pStyle w:val="1"/>
        <w:numPr>
          <w:ilvl w:val="1"/>
          <w:numId w:val="1"/>
        </w:numPr>
        <w:tabs>
          <w:tab w:val="left" w:pos="57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Хранение гипохлорита натрия в чистой е</w:t>
      </w:r>
      <w:r w:rsidR="004E562B">
        <w:rPr>
          <w:rFonts w:ascii="Times New Roman" w:hAnsi="Times New Roman" w:cs="Times New Roman"/>
        </w:rPr>
        <w:t>мкости, имеющей приточную венти</w:t>
      </w:r>
      <w:r w:rsidRPr="004E562B">
        <w:rPr>
          <w:rFonts w:ascii="Times New Roman" w:hAnsi="Times New Roman" w:cs="Times New Roman"/>
        </w:rPr>
        <w:t>ляцию, а также при отсутствии кислот и химик</w:t>
      </w:r>
      <w:r w:rsidR="004E562B">
        <w:rPr>
          <w:rFonts w:ascii="Times New Roman" w:hAnsi="Times New Roman" w:cs="Times New Roman"/>
        </w:rPr>
        <w:t>атов с кислой реакцией, во избе</w:t>
      </w:r>
      <w:r w:rsidRPr="004E562B">
        <w:rPr>
          <w:rFonts w:ascii="Times New Roman" w:hAnsi="Times New Roman" w:cs="Times New Roman"/>
        </w:rPr>
        <w:t>жание их возможных реакций.</w:t>
      </w:r>
    </w:p>
    <w:p w:rsidR="00080D25" w:rsidRPr="004E562B" w:rsidRDefault="005A4BC4" w:rsidP="005A4BC4">
      <w:pPr>
        <w:pStyle w:val="1"/>
        <w:numPr>
          <w:ilvl w:val="1"/>
          <w:numId w:val="1"/>
        </w:numPr>
        <w:tabs>
          <w:tab w:val="left" w:pos="574"/>
        </w:tabs>
        <w:spacing w:line="240" w:lineRule="auto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Исключить возможность протечек гипохлорита натрия.</w:t>
      </w:r>
    </w:p>
    <w:p w:rsidR="008B6CCE" w:rsidRDefault="008B6CCE" w:rsidP="008B6CCE">
      <w:pPr>
        <w:pStyle w:val="20"/>
        <w:tabs>
          <w:tab w:val="left" w:pos="566"/>
        </w:tabs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080D25" w:rsidRPr="004E562B" w:rsidRDefault="005A4BC4" w:rsidP="008B6CCE">
      <w:pPr>
        <w:pStyle w:val="20"/>
        <w:numPr>
          <w:ilvl w:val="0"/>
          <w:numId w:val="1"/>
        </w:numPr>
        <w:tabs>
          <w:tab w:val="left" w:pos="566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ПЕРЕЧЕНЬ МЕРОПРИЯТИЙ, ПРЕДУСМАТРИВАЮЩИХ</w:t>
      </w:r>
    </w:p>
    <w:p w:rsidR="00080D25" w:rsidRPr="004E562B" w:rsidRDefault="005A4BC4" w:rsidP="008B6CCE">
      <w:pPr>
        <w:pStyle w:val="20"/>
        <w:spacing w:line="240" w:lineRule="auto"/>
        <w:ind w:left="11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КАПИТАЛЬНЫЕ ВЛОЖЕНИЯ В ОБЪЕКТЫ ОСНОВНЫХ</w:t>
      </w:r>
    </w:p>
    <w:p w:rsidR="00080D25" w:rsidRPr="004E562B" w:rsidRDefault="005A4BC4" w:rsidP="008B6CCE">
      <w:pPr>
        <w:pStyle w:val="2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СРЕДСТВ И НЕМАТЕРИАЛЬНЫЕ АКТИВЫ РЕГУЛИРУЕМЫХ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ОРГАНИЗАЦИЙ, ОБУСЛОВЛЕННЫЕ НЕОБХОДИМОСТЬЮ</w:t>
      </w:r>
    </w:p>
    <w:p w:rsidR="00080D25" w:rsidRPr="004E562B" w:rsidRDefault="005A4BC4" w:rsidP="008B6CCE">
      <w:pPr>
        <w:pStyle w:val="20"/>
        <w:spacing w:line="240" w:lineRule="auto"/>
        <w:ind w:left="1140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СОБЛЮДЕНИЯ РЕГУЛИРУЕМЫМИ ОРГАНИЗАЦИЯМИ</w:t>
      </w:r>
    </w:p>
    <w:p w:rsidR="00080D25" w:rsidRPr="004E562B" w:rsidRDefault="005A4BC4" w:rsidP="008B6CCE">
      <w:pPr>
        <w:pStyle w:val="2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ОБЯЗАТЕЛЬНЫХ ТРЕБОВАНИЙ, УСТАНОВЛЕННЫХ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ЗАКОНОДАТЕЛЬСТВОМ РОССИЙСКОЙ ФЕДЕРАЦИИ И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СВЯЗАННЫХ С ОБЕСПЕЧЕНИЕМ ДЕЯТЕЛЬНОСТИ В СФЕРЕ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ГОРЯЧЕГО ВОДОСНАБЖЕНИЯ, ХОЛОДНОГО</w:t>
      </w:r>
    </w:p>
    <w:p w:rsidR="00080D25" w:rsidRPr="004E562B" w:rsidRDefault="005A4BC4" w:rsidP="008B6CCE">
      <w:pPr>
        <w:pStyle w:val="20"/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4E562B">
        <w:rPr>
          <w:rFonts w:ascii="Times New Roman" w:hAnsi="Times New Roman" w:cs="Times New Roman"/>
          <w:b w:val="0"/>
          <w:sz w:val="24"/>
          <w:szCs w:val="24"/>
        </w:rPr>
        <w:t>ВОДОСНАБЖЕНИЯ И (ИЛИ) ВОДООТВЕДЕНИЯ С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ИСПОЛЬЗОВАНИЕМ ЦЕНТРАЛИЗОВАННЫХ СИСТЕМ</w:t>
      </w:r>
      <w:r w:rsidRPr="004E562B">
        <w:rPr>
          <w:rFonts w:ascii="Times New Roman" w:hAnsi="Times New Roman" w:cs="Times New Roman"/>
          <w:b w:val="0"/>
          <w:sz w:val="24"/>
          <w:szCs w:val="24"/>
        </w:rPr>
        <w:br/>
        <w:t>ВОДОСНАБЖЕНИЯ И (ИЛИ) ВОДООТВЕДЕНИЯ</w:t>
      </w:r>
    </w:p>
    <w:p w:rsidR="00080D25" w:rsidRDefault="004E562B" w:rsidP="008B6CCE">
      <w:pPr>
        <w:pStyle w:val="1"/>
        <w:numPr>
          <w:ilvl w:val="1"/>
          <w:numId w:val="1"/>
        </w:numPr>
        <w:tabs>
          <w:tab w:val="left" w:pos="57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Все мероприятия,</w:t>
      </w:r>
      <w:r w:rsidR="005A4BC4" w:rsidRPr="004E562B">
        <w:rPr>
          <w:rFonts w:ascii="Times New Roman" w:hAnsi="Times New Roman" w:cs="Times New Roman"/>
        </w:rPr>
        <w:t xml:space="preserve"> указанные в таблице 3 подлежат финансированию или со- финансированию </w:t>
      </w:r>
      <w:r w:rsidRPr="004E562B">
        <w:rPr>
          <w:rFonts w:ascii="Times New Roman" w:hAnsi="Times New Roman" w:cs="Times New Roman"/>
        </w:rPr>
        <w:t>из средств,</w:t>
      </w:r>
      <w:r w:rsidR="005A4BC4" w:rsidRPr="004E562B">
        <w:rPr>
          <w:rFonts w:ascii="Times New Roman" w:hAnsi="Times New Roman" w:cs="Times New Roman"/>
        </w:rPr>
        <w:t xml:space="preserve"> установленных тарифом на водоснабжение и/или из средств финансирования </w:t>
      </w:r>
      <w:r w:rsidRPr="004E562B">
        <w:rPr>
          <w:rFonts w:ascii="Times New Roman" w:hAnsi="Times New Roman" w:cs="Times New Roman"/>
        </w:rPr>
        <w:t>инвестиционной программы,</w:t>
      </w:r>
      <w:r>
        <w:rPr>
          <w:rFonts w:ascii="Times New Roman" w:hAnsi="Times New Roman" w:cs="Times New Roman"/>
        </w:rPr>
        <w:t xml:space="preserve"> регулируемой орга</w:t>
      </w:r>
      <w:r w:rsidR="005A4BC4" w:rsidRPr="004E562B">
        <w:rPr>
          <w:rFonts w:ascii="Times New Roman" w:hAnsi="Times New Roman" w:cs="Times New Roman"/>
        </w:rPr>
        <w:t>низации ООО «Водовод-К»</w:t>
      </w:r>
      <w:r w:rsidR="008B6CCE">
        <w:rPr>
          <w:rFonts w:ascii="Times New Roman" w:hAnsi="Times New Roman" w:cs="Times New Roman"/>
        </w:rPr>
        <w:t>.</w:t>
      </w:r>
    </w:p>
    <w:p w:rsidR="008B6CCE" w:rsidRPr="004E562B" w:rsidRDefault="008B6CCE" w:rsidP="008B6CCE">
      <w:pPr>
        <w:pStyle w:val="1"/>
        <w:tabs>
          <w:tab w:val="left" w:pos="574"/>
        </w:tabs>
        <w:spacing w:line="240" w:lineRule="auto"/>
        <w:ind w:left="580"/>
        <w:jc w:val="both"/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11"/>
        <w:keepNext/>
        <w:keepLines/>
        <w:numPr>
          <w:ilvl w:val="0"/>
          <w:numId w:val="1"/>
        </w:numPr>
        <w:tabs>
          <w:tab w:val="left" w:pos="573"/>
        </w:tabs>
        <w:spacing w:after="0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2"/>
      <w:r w:rsidRPr="004E562B">
        <w:rPr>
          <w:rFonts w:ascii="Times New Roman" w:hAnsi="Times New Roman" w:cs="Times New Roman"/>
          <w:b w:val="0"/>
          <w:sz w:val="24"/>
          <w:szCs w:val="24"/>
        </w:rPr>
        <w:t>СРОК РАЗРАБОТКИ ИНВЕСТИЦИОННОЙ ПРОГРАММЫ</w:t>
      </w:r>
      <w:bookmarkEnd w:id="2"/>
    </w:p>
    <w:p w:rsidR="00080D25" w:rsidRDefault="005A4BC4" w:rsidP="008B6CCE">
      <w:pPr>
        <w:pStyle w:val="1"/>
        <w:numPr>
          <w:ilvl w:val="1"/>
          <w:numId w:val="1"/>
        </w:numPr>
        <w:tabs>
          <w:tab w:val="left" w:pos="57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План мероприятий разрабатывается в тече</w:t>
      </w:r>
      <w:r w:rsidR="004E562B">
        <w:rPr>
          <w:rFonts w:ascii="Times New Roman" w:hAnsi="Times New Roman" w:cs="Times New Roman"/>
        </w:rPr>
        <w:t>ние трех месяцев после утвержде</w:t>
      </w:r>
      <w:r w:rsidRPr="004E562B">
        <w:rPr>
          <w:rFonts w:ascii="Times New Roman" w:hAnsi="Times New Roman" w:cs="Times New Roman"/>
        </w:rPr>
        <w:t>ния технического задания.</w:t>
      </w:r>
    </w:p>
    <w:p w:rsidR="008B6CCE" w:rsidRPr="004E562B" w:rsidRDefault="008B6CCE" w:rsidP="008B6CCE">
      <w:pPr>
        <w:pStyle w:val="1"/>
        <w:tabs>
          <w:tab w:val="left" w:pos="574"/>
        </w:tabs>
        <w:spacing w:line="240" w:lineRule="auto"/>
        <w:ind w:left="580"/>
        <w:jc w:val="both"/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11"/>
        <w:keepNext/>
        <w:keepLines/>
        <w:numPr>
          <w:ilvl w:val="0"/>
          <w:numId w:val="1"/>
        </w:numPr>
        <w:tabs>
          <w:tab w:val="left" w:pos="573"/>
        </w:tabs>
        <w:spacing w:after="0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4"/>
      <w:r w:rsidRPr="004E562B">
        <w:rPr>
          <w:rFonts w:ascii="Times New Roman" w:hAnsi="Times New Roman" w:cs="Times New Roman"/>
          <w:b w:val="0"/>
          <w:sz w:val="24"/>
          <w:szCs w:val="24"/>
        </w:rPr>
        <w:t>РАЗРАБОТЧИК ИНВЕСТИЦИОННОЙ ПРОГРАММЫ</w:t>
      </w:r>
      <w:bookmarkEnd w:id="3"/>
    </w:p>
    <w:p w:rsidR="00080D25" w:rsidRDefault="005A4BC4" w:rsidP="008B6CCE">
      <w:pPr>
        <w:pStyle w:val="1"/>
        <w:numPr>
          <w:ilvl w:val="1"/>
          <w:numId w:val="1"/>
        </w:numPr>
        <w:tabs>
          <w:tab w:val="left" w:pos="57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Разработчик инвестиционной программы - ООО «Водовод-К» (ИНН 7009004563).</w:t>
      </w:r>
    </w:p>
    <w:p w:rsidR="008B6CCE" w:rsidRPr="004E562B" w:rsidRDefault="008B6CCE" w:rsidP="008B6CCE">
      <w:pPr>
        <w:pStyle w:val="1"/>
        <w:tabs>
          <w:tab w:val="left" w:pos="574"/>
        </w:tabs>
        <w:spacing w:line="240" w:lineRule="auto"/>
        <w:ind w:left="580"/>
        <w:jc w:val="both"/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11"/>
        <w:keepNext/>
        <w:keepLines/>
        <w:numPr>
          <w:ilvl w:val="0"/>
          <w:numId w:val="1"/>
        </w:numPr>
        <w:tabs>
          <w:tab w:val="left" w:pos="573"/>
        </w:tabs>
        <w:spacing w:after="0"/>
        <w:rPr>
          <w:rFonts w:ascii="Times New Roman" w:hAnsi="Times New Roman" w:cs="Times New Roman"/>
          <w:b w:val="0"/>
          <w:sz w:val="24"/>
          <w:szCs w:val="24"/>
        </w:rPr>
      </w:pPr>
      <w:bookmarkStart w:id="4" w:name="bookmark6"/>
      <w:r w:rsidRPr="004E562B">
        <w:rPr>
          <w:rFonts w:ascii="Times New Roman" w:hAnsi="Times New Roman" w:cs="Times New Roman"/>
          <w:b w:val="0"/>
          <w:sz w:val="24"/>
          <w:szCs w:val="24"/>
        </w:rPr>
        <w:t>ТРЕБОВАНИЯ К СОДЕРЖАНИЮ РАБОТ</w:t>
      </w:r>
      <w:bookmarkEnd w:id="4"/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Выполнить анализ существующего состояния водоснабжения с отражением основных проблем, не позволяющих обес</w:t>
      </w:r>
      <w:r w:rsidR="004E562B">
        <w:rPr>
          <w:rFonts w:ascii="Times New Roman" w:hAnsi="Times New Roman" w:cs="Times New Roman"/>
        </w:rPr>
        <w:t>печить необходимый уровень каче</w:t>
      </w:r>
      <w:r w:rsidRPr="004E562B">
        <w:rPr>
          <w:rFonts w:ascii="Times New Roman" w:hAnsi="Times New Roman" w:cs="Times New Roman"/>
        </w:rPr>
        <w:t>ства питьевой воды в соответствие с установленными требованиями.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Разработать план мероприятий по приведе</w:t>
      </w:r>
      <w:r w:rsidR="004E562B">
        <w:rPr>
          <w:rFonts w:ascii="Times New Roman" w:hAnsi="Times New Roman" w:cs="Times New Roman"/>
        </w:rPr>
        <w:t>нию качества питьевой воды в со</w:t>
      </w:r>
      <w:r w:rsidRPr="004E562B">
        <w:rPr>
          <w:rFonts w:ascii="Times New Roman" w:hAnsi="Times New Roman" w:cs="Times New Roman"/>
        </w:rPr>
        <w:t>ответствие с установленными требовани</w:t>
      </w:r>
      <w:r w:rsidR="004E562B">
        <w:rPr>
          <w:rFonts w:ascii="Times New Roman" w:hAnsi="Times New Roman" w:cs="Times New Roman"/>
        </w:rPr>
        <w:t>ями в течение трех месяцев с мо</w:t>
      </w:r>
      <w:r w:rsidRPr="004E562B">
        <w:rPr>
          <w:rFonts w:ascii="Times New Roman" w:hAnsi="Times New Roman" w:cs="Times New Roman"/>
        </w:rPr>
        <w:t>мента утверждения технического задания.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Согласовать его с территориальным орга</w:t>
      </w:r>
      <w:r w:rsidR="004E562B">
        <w:rPr>
          <w:rFonts w:ascii="Times New Roman" w:hAnsi="Times New Roman" w:cs="Times New Roman"/>
        </w:rPr>
        <w:t>ном федерального органа исполни</w:t>
      </w:r>
      <w:r w:rsidRPr="004E562B">
        <w:rPr>
          <w:rFonts w:ascii="Times New Roman" w:hAnsi="Times New Roman" w:cs="Times New Roman"/>
        </w:rPr>
        <w:t>тельной власти, осуществляющим федеральный государственный санитарно</w:t>
      </w:r>
      <w:r w:rsidRPr="004E562B">
        <w:rPr>
          <w:rFonts w:ascii="Times New Roman" w:hAnsi="Times New Roman" w:cs="Times New Roman"/>
        </w:rPr>
        <w:softHyphen/>
        <w:t>эпидемиологический надзор - Территориальным отделом Роспотребнадзора в Кривошеинском районе Томской области в срок до 01.07.2024.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lastRenderedPageBreak/>
        <w:t>План мероприятий по приведению качества питьевой воды в соответствие с установленными требованиями включаются в состав инвестиционной про</w:t>
      </w:r>
      <w:r w:rsidRPr="004E562B">
        <w:rPr>
          <w:rFonts w:ascii="Times New Roman" w:hAnsi="Times New Roman" w:cs="Times New Roman"/>
        </w:rPr>
        <w:softHyphen/>
        <w:t>граммы (при ее наличии).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Определить объем финансовых потребн</w:t>
      </w:r>
      <w:r w:rsidR="004E562B">
        <w:rPr>
          <w:rFonts w:ascii="Times New Roman" w:hAnsi="Times New Roman" w:cs="Times New Roman"/>
        </w:rPr>
        <w:t>остей на реализацию Инвестицион</w:t>
      </w:r>
      <w:r w:rsidRPr="004E562B">
        <w:rPr>
          <w:rFonts w:ascii="Times New Roman" w:hAnsi="Times New Roman" w:cs="Times New Roman"/>
        </w:rPr>
        <w:t>ной программы по приведению качества пить</w:t>
      </w:r>
      <w:r w:rsidR="004E562B">
        <w:rPr>
          <w:rFonts w:ascii="Times New Roman" w:hAnsi="Times New Roman" w:cs="Times New Roman"/>
        </w:rPr>
        <w:t>евой воды в соответствие с уста</w:t>
      </w:r>
      <w:r w:rsidRPr="004E562B">
        <w:rPr>
          <w:rFonts w:ascii="Times New Roman" w:hAnsi="Times New Roman" w:cs="Times New Roman"/>
        </w:rPr>
        <w:t>новленными требованиями.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Финансовые потребности на реализацию мероприятий определить на основе укрупненных показателей стоимости строите</w:t>
      </w:r>
      <w:r w:rsidR="004E562B">
        <w:rPr>
          <w:rFonts w:ascii="Times New Roman" w:hAnsi="Times New Roman" w:cs="Times New Roman"/>
        </w:rPr>
        <w:t>льства и реконструкции, действу</w:t>
      </w:r>
      <w:r w:rsidRPr="004E562B">
        <w:rPr>
          <w:rFonts w:ascii="Times New Roman" w:hAnsi="Times New Roman" w:cs="Times New Roman"/>
        </w:rPr>
        <w:t>ющей сметной нормативной базы (государственн</w:t>
      </w:r>
      <w:r w:rsidR="004E562B">
        <w:rPr>
          <w:rFonts w:ascii="Times New Roman" w:hAnsi="Times New Roman" w:cs="Times New Roman"/>
        </w:rPr>
        <w:t>ые элементные нормы, фе</w:t>
      </w:r>
      <w:r w:rsidRPr="004E562B">
        <w:rPr>
          <w:rFonts w:ascii="Times New Roman" w:hAnsi="Times New Roman" w:cs="Times New Roman"/>
        </w:rPr>
        <w:t>деральные расценки).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</w:t>
      </w:r>
      <w:r w:rsidRPr="004E562B">
        <w:rPr>
          <w:rFonts w:ascii="Times New Roman" w:hAnsi="Times New Roman" w:cs="Times New Roman"/>
        </w:rPr>
        <w:softHyphen/>
        <w:t>дого мероприятия.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Финансовые потребности должны включать весь комплекс расход</w:t>
      </w:r>
      <w:r w:rsidR="004E562B">
        <w:rPr>
          <w:rFonts w:ascii="Times New Roman" w:hAnsi="Times New Roman" w:cs="Times New Roman"/>
        </w:rPr>
        <w:t>ов, связан</w:t>
      </w:r>
      <w:r w:rsidRPr="004E562B">
        <w:rPr>
          <w:rFonts w:ascii="Times New Roman" w:hAnsi="Times New Roman" w:cs="Times New Roman"/>
        </w:rPr>
        <w:t>ных с реализацией Инвестиционной програ</w:t>
      </w:r>
      <w:r w:rsidR="004E562B">
        <w:rPr>
          <w:rFonts w:ascii="Times New Roman" w:hAnsi="Times New Roman" w:cs="Times New Roman"/>
        </w:rPr>
        <w:t>ммы по приведению качества пить</w:t>
      </w:r>
      <w:r w:rsidRPr="004E562B">
        <w:rPr>
          <w:rFonts w:ascii="Times New Roman" w:hAnsi="Times New Roman" w:cs="Times New Roman"/>
        </w:rPr>
        <w:t>евой воды в соответствие с установленными требованиями: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  <w:tab w:val="left" w:pos="2126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проектно-изыскательские работы;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  <w:tab w:val="left" w:pos="2126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приобретение материалов и оборудования;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  <w:tab w:val="left" w:pos="2126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строительно-монтажные работы;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  <w:tab w:val="left" w:pos="2126"/>
          <w:tab w:val="right" w:pos="9330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работы по замене оборудов</w:t>
      </w:r>
      <w:r w:rsidR="004E562B">
        <w:rPr>
          <w:rFonts w:ascii="Times New Roman" w:hAnsi="Times New Roman" w:cs="Times New Roman"/>
        </w:rPr>
        <w:t>ания</w:t>
      </w:r>
      <w:r w:rsidR="004E562B">
        <w:rPr>
          <w:rFonts w:ascii="Times New Roman" w:hAnsi="Times New Roman" w:cs="Times New Roman"/>
        </w:rPr>
        <w:tab/>
        <w:t>с улучшением технико-эконо-</w:t>
      </w:r>
    </w:p>
    <w:p w:rsidR="00080D25" w:rsidRPr="004E562B" w:rsidRDefault="005A4BC4" w:rsidP="008B6CCE">
      <w:pPr>
        <w:pStyle w:val="1"/>
        <w:spacing w:line="240" w:lineRule="auto"/>
        <w:ind w:left="1420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мических характеристик;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  <w:tab w:val="left" w:pos="2126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пусконаладочные работы;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  <w:tab w:val="left" w:pos="2126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проведение регистрации объектов;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расходы, не относимые на стоимость основных средств (аренда земли на срок строительства и т.п.).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Определить источники финансирования мероприятий.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834"/>
        </w:tabs>
        <w:spacing w:line="240" w:lineRule="auto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Источниками финансирования могут быть: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собственные средства ООО «Водовод-К»;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094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финансовые средства, определяемые в ходе реализации феде</w:t>
      </w:r>
      <w:r w:rsidRPr="004E562B">
        <w:rPr>
          <w:rFonts w:ascii="Times New Roman" w:hAnsi="Times New Roman" w:cs="Times New Roman"/>
        </w:rPr>
        <w:softHyphen/>
        <w:t>ральных, региональных, муниципальных целевых программ.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834"/>
        </w:tabs>
        <w:spacing w:line="240" w:lineRule="auto"/>
        <w:ind w:left="580" w:hanging="58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Необходимо привести распределение финансовых потребностей по опреде</w:t>
      </w:r>
      <w:r w:rsidRPr="004E562B">
        <w:rPr>
          <w:rFonts w:ascii="Times New Roman" w:hAnsi="Times New Roman" w:cs="Times New Roman"/>
        </w:rPr>
        <w:softHyphen/>
        <w:t>ленным источникам финансирования, в том числе с распределением по годам и этапам реализации инвестиционной программы.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834"/>
        </w:tabs>
        <w:spacing w:line="240" w:lineRule="auto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Выполнить расчет надбавок к тарифам (при необходимости).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834"/>
        </w:tabs>
        <w:spacing w:line="240" w:lineRule="auto"/>
        <w:ind w:left="560" w:hanging="56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Обеспечить согласованность разрабатываемой инвестиционной программы в рамках различных существующих прогр</w:t>
      </w:r>
      <w:r w:rsidR="004E562B">
        <w:rPr>
          <w:rFonts w:ascii="Times New Roman" w:hAnsi="Times New Roman" w:cs="Times New Roman"/>
        </w:rPr>
        <w:t>амм, в том числе Схемы водоснаб</w:t>
      </w:r>
      <w:r w:rsidRPr="004E562B">
        <w:rPr>
          <w:rFonts w:ascii="Times New Roman" w:hAnsi="Times New Roman" w:cs="Times New Roman"/>
        </w:rPr>
        <w:t>жения и водоотведения Подгорнского сельского поселения.</w:t>
      </w:r>
    </w:p>
    <w:p w:rsidR="00080D25" w:rsidRDefault="005A4BC4" w:rsidP="008B6CCE">
      <w:pPr>
        <w:pStyle w:val="1"/>
        <w:numPr>
          <w:ilvl w:val="1"/>
          <w:numId w:val="1"/>
        </w:numPr>
        <w:tabs>
          <w:tab w:val="left" w:pos="834"/>
        </w:tabs>
        <w:spacing w:line="240" w:lineRule="auto"/>
        <w:ind w:left="560" w:hanging="56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Координацию работ по реализации ин</w:t>
      </w:r>
      <w:r w:rsidR="004E562B">
        <w:rPr>
          <w:rFonts w:ascii="Times New Roman" w:hAnsi="Times New Roman" w:cs="Times New Roman"/>
        </w:rPr>
        <w:t>вестиционной программы осуществ</w:t>
      </w:r>
      <w:r w:rsidRPr="004E562B">
        <w:rPr>
          <w:rFonts w:ascii="Times New Roman" w:hAnsi="Times New Roman" w:cs="Times New Roman"/>
        </w:rPr>
        <w:t>ляет ООО «Водовод-К» и Администрация Подгорнского сельского поселения.</w:t>
      </w:r>
    </w:p>
    <w:p w:rsidR="005A4BC4" w:rsidRPr="004E562B" w:rsidRDefault="005A4BC4" w:rsidP="005A4BC4">
      <w:pPr>
        <w:pStyle w:val="1"/>
        <w:tabs>
          <w:tab w:val="left" w:pos="834"/>
        </w:tabs>
        <w:spacing w:line="240" w:lineRule="auto"/>
        <w:ind w:left="560"/>
        <w:jc w:val="both"/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11"/>
        <w:keepNext/>
        <w:keepLines/>
        <w:numPr>
          <w:ilvl w:val="0"/>
          <w:numId w:val="1"/>
        </w:numPr>
        <w:tabs>
          <w:tab w:val="left" w:pos="603"/>
        </w:tabs>
        <w:spacing w:after="0"/>
        <w:rPr>
          <w:rFonts w:ascii="Times New Roman" w:hAnsi="Times New Roman" w:cs="Times New Roman"/>
          <w:b w:val="0"/>
          <w:sz w:val="24"/>
          <w:szCs w:val="24"/>
        </w:rPr>
      </w:pPr>
      <w:bookmarkStart w:id="5" w:name="bookmark8"/>
      <w:r w:rsidRPr="004E562B">
        <w:rPr>
          <w:rFonts w:ascii="Times New Roman" w:hAnsi="Times New Roman" w:cs="Times New Roman"/>
          <w:b w:val="0"/>
          <w:sz w:val="24"/>
          <w:szCs w:val="24"/>
        </w:rPr>
        <w:t>СОДЕРЖАНИЕ ИНВЕСТИЦИОННОЙ ПРОГРАММЫ</w:t>
      </w:r>
      <w:bookmarkEnd w:id="5"/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План мероприятий должен состоять из описательной и табличной частей.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План мероприятий должен содержать: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 xml:space="preserve">цели и задачи разработки </w:t>
      </w:r>
      <w:r w:rsidR="004E562B">
        <w:rPr>
          <w:rFonts w:ascii="Times New Roman" w:hAnsi="Times New Roman" w:cs="Times New Roman"/>
        </w:rPr>
        <w:t>и реализации инвестиционной про</w:t>
      </w:r>
      <w:r w:rsidRPr="004E562B">
        <w:rPr>
          <w:rFonts w:ascii="Times New Roman" w:hAnsi="Times New Roman" w:cs="Times New Roman"/>
        </w:rPr>
        <w:t>граммы;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анализ существующего сост</w:t>
      </w:r>
      <w:r w:rsidR="004E562B">
        <w:rPr>
          <w:rFonts w:ascii="Times New Roman" w:hAnsi="Times New Roman" w:cs="Times New Roman"/>
        </w:rPr>
        <w:t>ояния систем водоснабжения и во</w:t>
      </w:r>
      <w:r w:rsidRPr="004E562B">
        <w:rPr>
          <w:rFonts w:ascii="Times New Roman" w:hAnsi="Times New Roman" w:cs="Times New Roman"/>
        </w:rPr>
        <w:t>доотведения;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основные проблемы, не позволяющие обеспечить необходимый уровень объемов и качества воды;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план технических мероприятий по системам водоснабжения, обеспечивающий состояния систем водоснабжения и условий их экс</w:t>
      </w:r>
      <w:r w:rsidRPr="004E562B">
        <w:rPr>
          <w:rFonts w:ascii="Times New Roman" w:hAnsi="Times New Roman" w:cs="Times New Roman"/>
        </w:rPr>
        <w:softHyphen/>
        <w:t>плуатации до уровня, задаваемого целевыми индикаторами, и подклю</w:t>
      </w:r>
      <w:r w:rsidRPr="004E562B">
        <w:rPr>
          <w:rFonts w:ascii="Times New Roman" w:hAnsi="Times New Roman" w:cs="Times New Roman"/>
        </w:rPr>
        <w:softHyphen/>
        <w:t>чение строящихся (реконструируемы</w:t>
      </w:r>
      <w:r w:rsidR="004E562B">
        <w:rPr>
          <w:rFonts w:ascii="Times New Roman" w:hAnsi="Times New Roman" w:cs="Times New Roman"/>
        </w:rPr>
        <w:t>х) объектов к системам водоснаб</w:t>
      </w:r>
      <w:r w:rsidRPr="004E562B">
        <w:rPr>
          <w:rFonts w:ascii="Times New Roman" w:hAnsi="Times New Roman" w:cs="Times New Roman"/>
        </w:rPr>
        <w:t>жения;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объем финансовых потребностей, необходимых для реализа</w:t>
      </w:r>
      <w:r w:rsidRPr="004E562B">
        <w:rPr>
          <w:rFonts w:ascii="Times New Roman" w:hAnsi="Times New Roman" w:cs="Times New Roman"/>
        </w:rPr>
        <w:softHyphen/>
        <w:t xml:space="preserve">ции мероприятий </w:t>
      </w:r>
      <w:r w:rsidRPr="004E562B">
        <w:rPr>
          <w:rFonts w:ascii="Times New Roman" w:hAnsi="Times New Roman" w:cs="Times New Roman"/>
        </w:rPr>
        <w:lastRenderedPageBreak/>
        <w:t>инвестиционной пр</w:t>
      </w:r>
      <w:r w:rsidR="004E562B">
        <w:rPr>
          <w:rFonts w:ascii="Times New Roman" w:hAnsi="Times New Roman" w:cs="Times New Roman"/>
        </w:rPr>
        <w:t>ограммы, с разбивкой по источни</w:t>
      </w:r>
      <w:r w:rsidRPr="004E562B">
        <w:rPr>
          <w:rFonts w:ascii="Times New Roman" w:hAnsi="Times New Roman" w:cs="Times New Roman"/>
        </w:rPr>
        <w:t>кам финансирования;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сроки реализации мероприятий инвестиционной программы;</w:t>
      </w:r>
    </w:p>
    <w:p w:rsidR="00080D25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firstLine="70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контроль за выполнением инвестиционной программы.</w:t>
      </w:r>
    </w:p>
    <w:p w:rsidR="004E562B" w:rsidRPr="004E562B" w:rsidRDefault="004E562B" w:rsidP="008B6CCE">
      <w:pPr>
        <w:pStyle w:val="1"/>
        <w:tabs>
          <w:tab w:val="left" w:pos="2126"/>
        </w:tabs>
        <w:spacing w:line="240" w:lineRule="auto"/>
        <w:ind w:left="700"/>
        <w:jc w:val="both"/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11"/>
        <w:keepNext/>
        <w:keepLines/>
        <w:numPr>
          <w:ilvl w:val="0"/>
          <w:numId w:val="1"/>
        </w:numPr>
        <w:tabs>
          <w:tab w:val="left" w:pos="1117"/>
        </w:tabs>
        <w:spacing w:after="0"/>
        <w:ind w:firstLine="56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6" w:name="bookmark10"/>
      <w:r w:rsidRPr="004E562B">
        <w:rPr>
          <w:rFonts w:ascii="Times New Roman" w:hAnsi="Times New Roman" w:cs="Times New Roman"/>
          <w:b w:val="0"/>
          <w:sz w:val="24"/>
          <w:szCs w:val="24"/>
        </w:rPr>
        <w:t>СРОК РЕАЛИЗАЦИИ ИНВЕСТИЦИОННОЙ ПРОГРАММЫ</w:t>
      </w:r>
      <w:bookmarkEnd w:id="6"/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ind w:left="560" w:hanging="56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Срок реализации инвестиционной программ</w:t>
      </w:r>
      <w:r w:rsidR="004E562B">
        <w:rPr>
          <w:rFonts w:ascii="Times New Roman" w:hAnsi="Times New Roman" w:cs="Times New Roman"/>
        </w:rPr>
        <w:t>ы с «01» января 2025 по «31» де</w:t>
      </w:r>
      <w:r w:rsidRPr="004E562B">
        <w:rPr>
          <w:rFonts w:ascii="Times New Roman" w:hAnsi="Times New Roman" w:cs="Times New Roman"/>
        </w:rPr>
        <w:t>кабря 2027.</w:t>
      </w:r>
    </w:p>
    <w:p w:rsidR="00080D25" w:rsidRDefault="005A4BC4" w:rsidP="008B6CCE">
      <w:pPr>
        <w:pStyle w:val="1"/>
        <w:numPr>
          <w:ilvl w:val="1"/>
          <w:numId w:val="1"/>
        </w:numPr>
        <w:tabs>
          <w:tab w:val="left" w:pos="699"/>
        </w:tabs>
        <w:spacing w:line="240" w:lineRule="auto"/>
        <w:ind w:left="560" w:hanging="56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В случае необходимости проведения расч</w:t>
      </w:r>
      <w:r w:rsidR="004E562B">
        <w:rPr>
          <w:rFonts w:ascii="Times New Roman" w:hAnsi="Times New Roman" w:cs="Times New Roman"/>
        </w:rPr>
        <w:t>ета надбавок к тарифам и включе</w:t>
      </w:r>
      <w:r w:rsidRPr="004E562B">
        <w:rPr>
          <w:rFonts w:ascii="Times New Roman" w:hAnsi="Times New Roman" w:cs="Times New Roman"/>
        </w:rPr>
        <w:t>ния плана в инвестиционную программу проект инвестиционной программы, расчет необходимых финансовых потреб</w:t>
      </w:r>
      <w:r w:rsidR="004E562B">
        <w:rPr>
          <w:rFonts w:ascii="Times New Roman" w:hAnsi="Times New Roman" w:cs="Times New Roman"/>
        </w:rPr>
        <w:t>ностей и источников финансирова</w:t>
      </w:r>
      <w:r w:rsidRPr="004E562B">
        <w:rPr>
          <w:rFonts w:ascii="Times New Roman" w:hAnsi="Times New Roman" w:cs="Times New Roman"/>
        </w:rPr>
        <w:t>ния необходимо согласовать с Департамен</w:t>
      </w:r>
      <w:r w:rsidR="004E562B">
        <w:rPr>
          <w:rFonts w:ascii="Times New Roman" w:hAnsi="Times New Roman" w:cs="Times New Roman"/>
        </w:rPr>
        <w:t>том тарифного регулирования Том</w:t>
      </w:r>
      <w:r w:rsidRPr="004E562B">
        <w:rPr>
          <w:rFonts w:ascii="Times New Roman" w:hAnsi="Times New Roman" w:cs="Times New Roman"/>
        </w:rPr>
        <w:t>ской области.</w:t>
      </w:r>
    </w:p>
    <w:p w:rsidR="005A4BC4" w:rsidRPr="004E562B" w:rsidRDefault="005A4BC4" w:rsidP="005A4BC4">
      <w:pPr>
        <w:pStyle w:val="1"/>
        <w:tabs>
          <w:tab w:val="left" w:pos="699"/>
        </w:tabs>
        <w:spacing w:line="240" w:lineRule="auto"/>
        <w:ind w:left="560"/>
        <w:jc w:val="both"/>
        <w:rPr>
          <w:rFonts w:ascii="Times New Roman" w:hAnsi="Times New Roman" w:cs="Times New Roman"/>
        </w:rPr>
      </w:pPr>
    </w:p>
    <w:p w:rsidR="00080D25" w:rsidRPr="004E562B" w:rsidRDefault="005A4BC4" w:rsidP="008B6CCE">
      <w:pPr>
        <w:pStyle w:val="11"/>
        <w:keepNext/>
        <w:keepLines/>
        <w:numPr>
          <w:ilvl w:val="0"/>
          <w:numId w:val="1"/>
        </w:numPr>
        <w:tabs>
          <w:tab w:val="left" w:pos="1257"/>
        </w:tabs>
        <w:spacing w:after="0"/>
        <w:ind w:left="4280" w:hanging="3580"/>
        <w:jc w:val="left"/>
        <w:rPr>
          <w:rFonts w:ascii="Times New Roman" w:hAnsi="Times New Roman" w:cs="Times New Roman"/>
          <w:b w:val="0"/>
          <w:sz w:val="24"/>
          <w:szCs w:val="24"/>
        </w:rPr>
      </w:pPr>
      <w:bookmarkStart w:id="7" w:name="bookmark12"/>
      <w:r w:rsidRPr="004E562B">
        <w:rPr>
          <w:rFonts w:ascii="Times New Roman" w:hAnsi="Times New Roman" w:cs="Times New Roman"/>
          <w:b w:val="0"/>
          <w:sz w:val="24"/>
          <w:szCs w:val="24"/>
        </w:rPr>
        <w:t>ПОРЯДОК ВНЕСЕНИЯ ИЗМЕНЕНИЙ В ТЕХНИЧЕСКОЕ ЗАДАНИЕ</w:t>
      </w:r>
      <w:bookmarkEnd w:id="7"/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78"/>
        </w:tabs>
        <w:spacing w:line="240" w:lineRule="auto"/>
        <w:ind w:left="560" w:hanging="56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Пересмотр (внесение изменений) в утвержденное техническое задание осу</w:t>
      </w:r>
      <w:r w:rsidRPr="004E562B">
        <w:rPr>
          <w:rFonts w:ascii="Times New Roman" w:hAnsi="Times New Roman" w:cs="Times New Roman"/>
        </w:rPr>
        <w:softHyphen/>
        <w:t>ществляется по инициативе Администрации Подгорнского сельского поселе</w:t>
      </w:r>
      <w:r w:rsidRPr="004E562B">
        <w:rPr>
          <w:rFonts w:ascii="Times New Roman" w:hAnsi="Times New Roman" w:cs="Times New Roman"/>
        </w:rPr>
        <w:softHyphen/>
        <w:t>ния или ООО «Водовод-К».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78"/>
        </w:tabs>
        <w:spacing w:line="240" w:lineRule="auto"/>
        <w:ind w:left="560" w:hanging="56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Основаниями для пересмотра (внесение из</w:t>
      </w:r>
      <w:r w:rsidR="004E562B">
        <w:rPr>
          <w:rFonts w:ascii="Times New Roman" w:hAnsi="Times New Roman" w:cs="Times New Roman"/>
        </w:rPr>
        <w:t>менений) в утвержденное техниче</w:t>
      </w:r>
      <w:r w:rsidRPr="004E562B">
        <w:rPr>
          <w:rFonts w:ascii="Times New Roman" w:hAnsi="Times New Roman" w:cs="Times New Roman"/>
        </w:rPr>
        <w:t>ское задание могут быть: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080D25" w:rsidRPr="004E562B" w:rsidRDefault="005A4BC4" w:rsidP="008B6CCE">
      <w:pPr>
        <w:pStyle w:val="1"/>
        <w:numPr>
          <w:ilvl w:val="2"/>
          <w:numId w:val="1"/>
        </w:numPr>
        <w:tabs>
          <w:tab w:val="left" w:pos="2126"/>
        </w:tabs>
        <w:spacing w:line="240" w:lineRule="auto"/>
        <w:ind w:left="1420" w:hanging="72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внесение дополнительных и (или) исключение принятых при утверждении технического задания подключаемых к системам комму</w:t>
      </w:r>
      <w:r w:rsidRPr="004E562B">
        <w:rPr>
          <w:rFonts w:ascii="Times New Roman" w:hAnsi="Times New Roman" w:cs="Times New Roman"/>
        </w:rPr>
        <w:softHyphen/>
        <w:t>нальной инфраструктуры строящих</w:t>
      </w:r>
      <w:r w:rsidR="004E562B">
        <w:rPr>
          <w:rFonts w:ascii="Times New Roman" w:hAnsi="Times New Roman" w:cs="Times New Roman"/>
        </w:rPr>
        <w:t>ся объектов, а также перечня зе</w:t>
      </w:r>
      <w:r w:rsidRPr="004E562B">
        <w:rPr>
          <w:rFonts w:ascii="Times New Roman" w:hAnsi="Times New Roman" w:cs="Times New Roman"/>
        </w:rPr>
        <w:t>мельных участков, обеспечиваемых инженерной инфраструктурой.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78"/>
        </w:tabs>
        <w:spacing w:line="240" w:lineRule="auto"/>
        <w:ind w:left="560" w:hanging="56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Пересмотр (внесение изменений) технического задания может производиться не чаще одного раза в год.</w:t>
      </w:r>
    </w:p>
    <w:p w:rsidR="00080D25" w:rsidRPr="004E562B" w:rsidRDefault="005A4BC4" w:rsidP="008B6CCE">
      <w:pPr>
        <w:pStyle w:val="1"/>
        <w:numPr>
          <w:ilvl w:val="1"/>
          <w:numId w:val="1"/>
        </w:numPr>
        <w:tabs>
          <w:tab w:val="left" w:pos="678"/>
        </w:tabs>
        <w:spacing w:line="240" w:lineRule="auto"/>
        <w:ind w:left="560" w:hanging="560"/>
        <w:jc w:val="both"/>
        <w:rPr>
          <w:rFonts w:ascii="Times New Roman" w:hAnsi="Times New Roman" w:cs="Times New Roman"/>
        </w:rPr>
      </w:pPr>
      <w:r w:rsidRPr="004E562B">
        <w:rPr>
          <w:rFonts w:ascii="Times New Roman" w:hAnsi="Times New Roman" w:cs="Times New Roman"/>
        </w:rPr>
        <w:t>В случае если пересмотр технического з</w:t>
      </w:r>
      <w:r w:rsidR="004E562B">
        <w:rPr>
          <w:rFonts w:ascii="Times New Roman" w:hAnsi="Times New Roman" w:cs="Times New Roman"/>
        </w:rPr>
        <w:t>адания осуществляется по инициа</w:t>
      </w:r>
      <w:r w:rsidRPr="004E562B">
        <w:rPr>
          <w:rFonts w:ascii="Times New Roman" w:hAnsi="Times New Roman" w:cs="Times New Roman"/>
        </w:rPr>
        <w:t>тиве ООО «Водовод-К», заявление о необ</w:t>
      </w:r>
      <w:r w:rsidR="004E562B">
        <w:rPr>
          <w:rFonts w:ascii="Times New Roman" w:hAnsi="Times New Roman" w:cs="Times New Roman"/>
        </w:rPr>
        <w:t>ходимости пересмотра, направляе</w:t>
      </w:r>
      <w:r w:rsidRPr="004E562B">
        <w:rPr>
          <w:rFonts w:ascii="Times New Roman" w:hAnsi="Times New Roman" w:cs="Times New Roman"/>
        </w:rPr>
        <w:t>мое главе администрации Подгорнского се</w:t>
      </w:r>
      <w:r w:rsidR="004E562B">
        <w:rPr>
          <w:rFonts w:ascii="Times New Roman" w:hAnsi="Times New Roman" w:cs="Times New Roman"/>
        </w:rPr>
        <w:t>льского поселения, должно сопро</w:t>
      </w:r>
      <w:r w:rsidRPr="004E562B">
        <w:rPr>
          <w:rFonts w:ascii="Times New Roman" w:hAnsi="Times New Roman" w:cs="Times New Roman"/>
        </w:rPr>
        <w:t>вождаться обоснованием причин пересмот</w:t>
      </w:r>
      <w:r w:rsidR="004E562B">
        <w:rPr>
          <w:rFonts w:ascii="Times New Roman" w:hAnsi="Times New Roman" w:cs="Times New Roman"/>
        </w:rPr>
        <w:t>ра (внесения изменений) с прило</w:t>
      </w:r>
      <w:r w:rsidRPr="004E562B">
        <w:rPr>
          <w:rFonts w:ascii="Times New Roman" w:hAnsi="Times New Roman" w:cs="Times New Roman"/>
        </w:rPr>
        <w:t>жением необходимых документов.</w:t>
      </w:r>
    </w:p>
    <w:sectPr w:rsidR="00080D25" w:rsidRPr="004E562B">
      <w:pgSz w:w="11900" w:h="16840"/>
      <w:pgMar w:top="1105" w:right="824" w:bottom="790" w:left="1677" w:header="677" w:footer="3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8E" w:rsidRDefault="00B3028E">
      <w:r>
        <w:separator/>
      </w:r>
    </w:p>
  </w:endnote>
  <w:endnote w:type="continuationSeparator" w:id="0">
    <w:p w:rsidR="00B3028E" w:rsidRDefault="00B3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8E" w:rsidRDefault="00B3028E"/>
  </w:footnote>
  <w:footnote w:type="continuationSeparator" w:id="0">
    <w:p w:rsidR="00B3028E" w:rsidRDefault="00B302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3E76"/>
    <w:multiLevelType w:val="hybridMultilevel"/>
    <w:tmpl w:val="EF7031C2"/>
    <w:lvl w:ilvl="0" w:tplc="99FE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6562"/>
    <w:multiLevelType w:val="multilevel"/>
    <w:tmpl w:val="9A3EACB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25"/>
    <w:rsid w:val="00080D25"/>
    <w:rsid w:val="00162E07"/>
    <w:rsid w:val="004E562B"/>
    <w:rsid w:val="005A4BC4"/>
    <w:rsid w:val="008567C3"/>
    <w:rsid w:val="008671C8"/>
    <w:rsid w:val="008B6CCE"/>
    <w:rsid w:val="00B3028E"/>
    <w:rsid w:val="00B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32715-BB45-4116-9C15-CE47BCC5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</w:pPr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pPr>
      <w:spacing w:after="360" w:line="276" w:lineRule="auto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11">
    <w:name w:val="Заголовок №1"/>
    <w:basedOn w:val="a"/>
    <w:link w:val="10"/>
    <w:pPr>
      <w:spacing w:after="54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360" w:lineRule="auto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b/>
      <w:bCs/>
    </w:rPr>
  </w:style>
  <w:style w:type="paragraph" w:customStyle="1" w:styleId="a7">
    <w:name w:val="Другое"/>
    <w:basedOn w:val="a"/>
    <w:link w:val="a6"/>
    <w:pPr>
      <w:spacing w:line="360" w:lineRule="auto"/>
    </w:pPr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8671C8"/>
    <w:pPr>
      <w:widowControl/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color w:val="auto"/>
      <w:sz w:val="22"/>
      <w:szCs w:val="22"/>
      <w:lang w:val="x-none"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8671C8"/>
    <w:rPr>
      <w:rFonts w:ascii="Calibri" w:eastAsia="Calibri" w:hAnsi="Calibri" w:cs="Times New Roman"/>
      <w:sz w:val="22"/>
      <w:szCs w:val="22"/>
      <w:lang w:val="x-none" w:eastAsia="en-US" w:bidi="ar-SA"/>
    </w:rPr>
  </w:style>
  <w:style w:type="paragraph" w:styleId="aa">
    <w:name w:val="No Spacing"/>
    <w:link w:val="ab"/>
    <w:uiPriority w:val="1"/>
    <w:qFormat/>
    <w:rsid w:val="008671C8"/>
    <w:pPr>
      <w:widowControl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ab">
    <w:name w:val="Без интервала Знак"/>
    <w:link w:val="aa"/>
    <w:uiPriority w:val="1"/>
    <w:rsid w:val="008671C8"/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3EB5-E1D8-452A-B43D-E026679D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Подгорное</dc:creator>
  <cp:lastModifiedBy>Лаврова</cp:lastModifiedBy>
  <cp:revision>2</cp:revision>
  <dcterms:created xsi:type="dcterms:W3CDTF">2024-03-12T10:53:00Z</dcterms:created>
  <dcterms:modified xsi:type="dcterms:W3CDTF">2024-03-12T10:53:00Z</dcterms:modified>
</cp:coreProperties>
</file>