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B22C" w14:textId="77777777" w:rsidR="00D16146" w:rsidRPr="00AD352C" w:rsidRDefault="00D16146" w:rsidP="00D161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D352C">
        <w:rPr>
          <w:rFonts w:ascii="Times New Roman" w:eastAsia="Times New Roman" w:hAnsi="Times New Roman"/>
          <w:sz w:val="20"/>
          <w:szCs w:val="20"/>
        </w:rPr>
        <w:t>Приложение 2</w:t>
      </w:r>
    </w:p>
    <w:p w14:paraId="1C47E67A" w14:textId="77777777" w:rsidR="00D16146" w:rsidRPr="00AD352C" w:rsidRDefault="00D16146" w:rsidP="00D161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D352C">
        <w:rPr>
          <w:rFonts w:ascii="Times New Roman" w:eastAsia="Times New Roman" w:hAnsi="Times New Roman"/>
          <w:sz w:val="20"/>
          <w:szCs w:val="20"/>
        </w:rPr>
        <w:t xml:space="preserve"> к распоряжению Администрации Подгорнского</w:t>
      </w:r>
    </w:p>
    <w:p w14:paraId="0D619B68" w14:textId="77777777" w:rsidR="00D16146" w:rsidRDefault="00D16146" w:rsidP="00D1614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AD352C">
        <w:rPr>
          <w:rFonts w:ascii="Times New Roman" w:eastAsia="Times New Roman" w:hAnsi="Times New Roman"/>
          <w:sz w:val="20"/>
          <w:szCs w:val="20"/>
        </w:rPr>
        <w:t xml:space="preserve">сельского поселения от </w:t>
      </w:r>
      <w:r>
        <w:rPr>
          <w:rFonts w:ascii="Times New Roman" w:eastAsia="Times New Roman" w:hAnsi="Times New Roman"/>
          <w:sz w:val="20"/>
          <w:szCs w:val="20"/>
        </w:rPr>
        <w:t>27.04.2024</w:t>
      </w:r>
      <w:r w:rsidRPr="00AD352C">
        <w:rPr>
          <w:rFonts w:ascii="Times New Roman" w:eastAsia="Times New Roman" w:hAnsi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/>
          <w:sz w:val="20"/>
          <w:szCs w:val="20"/>
        </w:rPr>
        <w:t>16</w:t>
      </w:r>
    </w:p>
    <w:p w14:paraId="7493AA63" w14:textId="77777777" w:rsidR="00D16146" w:rsidRPr="00AD352C" w:rsidRDefault="00D16146" w:rsidP="00D1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FC8E5A" w14:textId="77777777" w:rsidR="00D16146" w:rsidRPr="00AD352C" w:rsidRDefault="00D16146" w:rsidP="00D1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352C">
        <w:rPr>
          <w:rFonts w:ascii="Times New Roman" w:hAnsi="Times New Roman"/>
          <w:sz w:val="24"/>
          <w:szCs w:val="24"/>
        </w:rPr>
        <w:t>Положение</w:t>
      </w:r>
    </w:p>
    <w:p w14:paraId="76EDEC3B" w14:textId="77777777" w:rsidR="00D16146" w:rsidRDefault="00D16146" w:rsidP="00D1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комиссии по соблюдению требований к служебному поведению </w:t>
      </w:r>
      <w:r>
        <w:rPr>
          <w:rFonts w:ascii="Times New Roman" w:hAnsi="Times New Roman"/>
          <w:sz w:val="24"/>
          <w:szCs w:val="24"/>
        </w:rPr>
        <w:t xml:space="preserve">муниципальных служащих </w:t>
      </w:r>
      <w:r w:rsidRPr="003A6B4B">
        <w:rPr>
          <w:rFonts w:ascii="Times New Roman" w:hAnsi="Times New Roman"/>
          <w:sz w:val="24"/>
          <w:szCs w:val="24"/>
        </w:rPr>
        <w:t>и урег</w:t>
      </w:r>
      <w:r>
        <w:rPr>
          <w:rFonts w:ascii="Times New Roman" w:hAnsi="Times New Roman"/>
          <w:sz w:val="24"/>
          <w:szCs w:val="24"/>
        </w:rPr>
        <w:t xml:space="preserve">улированию конфликта интересов </w:t>
      </w:r>
      <w:r w:rsidRPr="003A6B4B">
        <w:rPr>
          <w:rFonts w:ascii="Times New Roman" w:hAnsi="Times New Roman"/>
          <w:sz w:val="24"/>
          <w:szCs w:val="24"/>
        </w:rPr>
        <w:t>в Администрации По</w:t>
      </w:r>
      <w:r>
        <w:rPr>
          <w:rFonts w:ascii="Times New Roman" w:hAnsi="Times New Roman"/>
          <w:sz w:val="24"/>
          <w:szCs w:val="24"/>
        </w:rPr>
        <w:t xml:space="preserve">дгорнского сельского поселения </w:t>
      </w:r>
    </w:p>
    <w:p w14:paraId="208C95F6" w14:textId="77777777" w:rsidR="00D16146" w:rsidRPr="00AD352C" w:rsidRDefault="00D16146" w:rsidP="00D1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61C207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A6B4B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5D5D6134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ab/>
        <w:t xml:space="preserve">1.1. Настоящие Положение о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4"/>
          <w:szCs w:val="24"/>
        </w:rPr>
        <w:t>А</w:t>
      </w:r>
      <w:r w:rsidRPr="003A6B4B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Подгорнского</w:t>
      </w:r>
      <w:r w:rsidRPr="003A6B4B">
        <w:rPr>
          <w:rFonts w:ascii="Times New Roman" w:hAnsi="Times New Roman"/>
          <w:sz w:val="24"/>
          <w:szCs w:val="24"/>
        </w:rPr>
        <w:t xml:space="preserve"> сельского поселения и урегулированию конфликта интересов (далее – Положение) определяет порядок формирования и деятельности комиссии по соблюдению требований к служебному поведению муници</w:t>
      </w:r>
      <w:r>
        <w:rPr>
          <w:rFonts w:ascii="Times New Roman" w:hAnsi="Times New Roman"/>
          <w:sz w:val="24"/>
          <w:szCs w:val="24"/>
        </w:rPr>
        <w:t>пальных служащих Администрации Подгорнского</w:t>
      </w:r>
      <w:r w:rsidRPr="003A6B4B">
        <w:rPr>
          <w:rFonts w:ascii="Times New Roman" w:hAnsi="Times New Roman"/>
          <w:sz w:val="24"/>
          <w:szCs w:val="24"/>
        </w:rPr>
        <w:t xml:space="preserve"> сельского поселения и урегулированию конфликта интересов (далее </w:t>
      </w:r>
      <w:r w:rsidRPr="003A6B4B">
        <w:rPr>
          <w:rFonts w:ascii="Times New Roman" w:hAnsi="Times New Roman"/>
          <w:sz w:val="24"/>
          <w:szCs w:val="24"/>
        </w:rPr>
        <w:sym w:font="Symbol" w:char="F02D"/>
      </w:r>
      <w:r w:rsidRPr="003A6B4B">
        <w:rPr>
          <w:rFonts w:ascii="Times New Roman" w:hAnsi="Times New Roman"/>
          <w:sz w:val="24"/>
          <w:szCs w:val="24"/>
        </w:rPr>
        <w:t xml:space="preserve"> комиссия), образуемой в </w:t>
      </w:r>
      <w:r>
        <w:rPr>
          <w:rFonts w:ascii="Times New Roman" w:hAnsi="Times New Roman"/>
          <w:sz w:val="24"/>
          <w:szCs w:val="24"/>
        </w:rPr>
        <w:t>А</w:t>
      </w:r>
      <w:r w:rsidRPr="003A6B4B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Подгорнского</w:t>
      </w:r>
      <w:r w:rsidRPr="003A6B4B">
        <w:rPr>
          <w:rFonts w:ascii="Times New Roman" w:hAnsi="Times New Roman"/>
          <w:sz w:val="24"/>
          <w:szCs w:val="24"/>
        </w:rPr>
        <w:t xml:space="preserve"> сельского поселения области (далее </w:t>
      </w:r>
      <w:r w:rsidRPr="003A6B4B">
        <w:rPr>
          <w:rFonts w:ascii="Times New Roman" w:hAnsi="Times New Roman"/>
          <w:sz w:val="24"/>
          <w:szCs w:val="24"/>
        </w:rPr>
        <w:sym w:font="Symbol" w:char="F02D"/>
      </w:r>
      <w:r w:rsidRPr="003A6B4B">
        <w:rPr>
          <w:rFonts w:ascii="Times New Roman" w:hAnsi="Times New Roman"/>
          <w:sz w:val="24"/>
          <w:szCs w:val="24"/>
        </w:rPr>
        <w:t xml:space="preserve"> администрация) в соответствии с Федеральным законом от 25 декабря 2008 № 273-ФЗ «О противодействии коррупции», Федеральным законом от 2 марта 2007 № 25-ФЗ «О муниципальной службе в Российской Федерации», Указом Президента Российской Федерации от 1 июля 2010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14:paraId="6266FFD9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14:paraId="2472209E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1.3. Основной задачей комиссии является содействие администрации:</w:t>
      </w:r>
    </w:p>
    <w:p w14:paraId="495A1FBF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 администрации (далее </w:t>
      </w:r>
      <w:r w:rsidRPr="003A6B4B">
        <w:rPr>
          <w:rFonts w:ascii="Times New Roman" w:hAnsi="Times New Roman"/>
          <w:sz w:val="24"/>
          <w:szCs w:val="24"/>
        </w:rPr>
        <w:sym w:font="Symbol" w:char="F02D"/>
      </w:r>
      <w:r w:rsidRPr="003A6B4B">
        <w:rPr>
          <w:rFonts w:ascii="Times New Roman" w:hAnsi="Times New Roman"/>
          <w:sz w:val="24"/>
          <w:szCs w:val="24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законами (далее </w:t>
      </w:r>
      <w:r w:rsidRPr="003A6B4B">
        <w:rPr>
          <w:rFonts w:ascii="Times New Roman" w:hAnsi="Times New Roman"/>
          <w:sz w:val="24"/>
          <w:szCs w:val="24"/>
        </w:rPr>
        <w:sym w:font="Symbol" w:char="F02D"/>
      </w:r>
      <w:r w:rsidRPr="003A6B4B">
        <w:rPr>
          <w:rFonts w:ascii="Times New Roman" w:hAnsi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</w:p>
    <w:p w14:paraId="2180ADC4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б) в осуществлении в администрации мер по предупреждению коррупции.</w:t>
      </w:r>
    </w:p>
    <w:p w14:paraId="609707B3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14:paraId="1D0F5384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003C199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A6B4B">
        <w:rPr>
          <w:rFonts w:ascii="Times New Roman" w:hAnsi="Times New Roman"/>
          <w:b/>
          <w:sz w:val="24"/>
          <w:szCs w:val="24"/>
        </w:rPr>
        <w:t>2. Состав комиссии</w:t>
      </w:r>
    </w:p>
    <w:p w14:paraId="5B26F1D5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2.1. Комиссия образуется нормативным правовым актом администрации.</w:t>
      </w:r>
    </w:p>
    <w:p w14:paraId="00185DE9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Указанным актом утверждается состав комиссии и порядок ее работы.</w:t>
      </w:r>
    </w:p>
    <w:p w14:paraId="41D76BD7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</w:t>
      </w:r>
    </w:p>
    <w:p w14:paraId="0050F9CB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14:paraId="3D8B83F6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C525C72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2.4. В заседаниях комиссии с правом совещательного голоса участвуют:</w:t>
      </w:r>
    </w:p>
    <w:p w14:paraId="6EB14EBD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</w:t>
      </w:r>
      <w:r w:rsidRPr="003A6B4B">
        <w:rPr>
          <w:rFonts w:ascii="Times New Roman" w:hAnsi="Times New Roman"/>
          <w:sz w:val="24"/>
          <w:szCs w:val="24"/>
        </w:rPr>
        <w:lastRenderedPageBreak/>
        <w:t>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232693E2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1A041C3F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2.5.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2ABC59E1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6D0E109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</w:t>
      </w:r>
    </w:p>
    <w:p w14:paraId="6655D701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6263F2C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A6B4B">
        <w:rPr>
          <w:rFonts w:ascii="Times New Roman" w:hAnsi="Times New Roman"/>
          <w:b/>
          <w:sz w:val="24"/>
          <w:szCs w:val="24"/>
        </w:rPr>
        <w:t>3. Порядок работы комиссии</w:t>
      </w:r>
    </w:p>
    <w:p w14:paraId="04522D7D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3.1. Основаниями для проведения заседания комиссии являются:</w:t>
      </w:r>
    </w:p>
    <w:p w14:paraId="5FA7D838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а) представление главой администрации материалов проверки, свидетельствующих:</w:t>
      </w:r>
    </w:p>
    <w:p w14:paraId="451EC4F2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14:paraId="48764145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BB2C73C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б) поступившее специалисту сектора муниципальной службы и кадровой работы:</w:t>
      </w:r>
    </w:p>
    <w:p w14:paraId="14923A77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8D9AFD6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23B7EF4" w14:textId="11D40EDC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-</w:t>
      </w:r>
      <w:bookmarkStart w:id="0" w:name="sub_101625"/>
      <w:r>
        <w:rPr>
          <w:rFonts w:ascii="Times New Roman" w:hAnsi="Times New Roman"/>
          <w:sz w:val="24"/>
          <w:szCs w:val="24"/>
        </w:rPr>
        <w:t xml:space="preserve"> </w:t>
      </w:r>
      <w:r w:rsidRPr="003A6B4B">
        <w:rPr>
          <w:rFonts w:ascii="Times New Roman" w:hAnsi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0"/>
    <w:p w14:paraId="1F824B28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</w:t>
      </w:r>
      <w:r w:rsidRPr="003A6B4B">
        <w:rPr>
          <w:rFonts w:ascii="Times New Roman" w:hAnsi="Times New Roman"/>
          <w:sz w:val="24"/>
          <w:szCs w:val="24"/>
        </w:rPr>
        <w:lastRenderedPageBreak/>
        <w:t>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648A0250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3A6B4B">
          <w:rPr>
            <w:rStyle w:val="ac"/>
            <w:rFonts w:ascii="Times New Roman" w:hAnsi="Times New Roman"/>
            <w:sz w:val="24"/>
            <w:szCs w:val="24"/>
          </w:rPr>
          <w:t>частью 1 статьи 3</w:t>
        </w:r>
      </w:hyperlink>
      <w:r w:rsidRPr="003A6B4B">
        <w:rPr>
          <w:rFonts w:ascii="Times New Roman" w:hAnsi="Times New Roman"/>
          <w:sz w:val="24"/>
          <w:szCs w:val="24"/>
        </w:rPr>
        <w:t xml:space="preserve"> Федерального закона от 3 декабря 2012 № 230-ФЗ «О контроле за соответствием расходов лиц, замещающих государственные должности, и иных лиц их доходам»;</w:t>
      </w:r>
    </w:p>
    <w:p w14:paraId="1D87AD87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A6B4B">
        <w:rPr>
          <w:rFonts w:ascii="Times New Roman" w:hAnsi="Times New Roman"/>
          <w:sz w:val="24"/>
          <w:szCs w:val="24"/>
        </w:rPr>
        <w:t xml:space="preserve">д) поступившее в соответствии с </w:t>
      </w:r>
      <w:hyperlink r:id="rId5" w:history="1">
        <w:r w:rsidRPr="003A6B4B">
          <w:rPr>
            <w:rStyle w:val="ac"/>
            <w:rFonts w:ascii="Times New Roman" w:hAnsi="Times New Roman"/>
            <w:sz w:val="24"/>
            <w:szCs w:val="24"/>
          </w:rPr>
          <w:t>частью 4 статьи 12</w:t>
        </w:r>
      </w:hyperlink>
      <w:r w:rsidRPr="003A6B4B">
        <w:rPr>
          <w:rFonts w:ascii="Times New Roman" w:hAnsi="Times New Roman"/>
          <w:sz w:val="24"/>
          <w:szCs w:val="24"/>
        </w:rPr>
        <w:t xml:space="preserve"> Федерального закона от 25 декабря 2008 № 273-ФЗ «О противодействии коррупции» и </w:t>
      </w:r>
      <w:hyperlink r:id="rId6" w:history="1">
        <w:r w:rsidRPr="003A6B4B">
          <w:rPr>
            <w:rStyle w:val="ac"/>
            <w:rFonts w:ascii="Times New Roman" w:hAnsi="Times New Roman"/>
            <w:sz w:val="24"/>
            <w:szCs w:val="24"/>
          </w:rPr>
          <w:t>статьей 64.1</w:t>
        </w:r>
      </w:hyperlink>
      <w:r w:rsidRPr="003A6B4B">
        <w:rPr>
          <w:rFonts w:ascii="Times New Roman" w:hAnsi="Times New Roman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7918CE2F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7AADF7A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сектора муниципальной службы и кадровой работы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history="1">
        <w:r w:rsidRPr="003A6B4B">
          <w:rPr>
            <w:rStyle w:val="ac"/>
            <w:rFonts w:ascii="Times New Roman" w:hAnsi="Times New Roman"/>
            <w:sz w:val="24"/>
            <w:szCs w:val="24"/>
          </w:rPr>
          <w:t>статьи 12</w:t>
        </w:r>
      </w:hyperlink>
      <w:r w:rsidRPr="003A6B4B">
        <w:rPr>
          <w:rFonts w:ascii="Times New Roman" w:hAnsi="Times New Roman"/>
          <w:sz w:val="24"/>
          <w:szCs w:val="24"/>
        </w:rPr>
        <w:t xml:space="preserve"> Федерального закона от 25 декабря 2008 № 273-ФЗ «О противодействии коррупции». </w:t>
      </w:r>
    </w:p>
    <w:p w14:paraId="014C35A6" w14:textId="44D2B63B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3.4. Обращение, указанное в </w:t>
      </w:r>
      <w:hyperlink r:id="rId8" w:anchor="sub_101622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абзаце втором подпункта «б» пункта </w:t>
        </w:r>
      </w:hyperlink>
      <w:r w:rsidRPr="003A6B4B">
        <w:rPr>
          <w:rFonts w:ascii="Times New Roman" w:hAnsi="Times New Roman"/>
          <w:sz w:val="24"/>
          <w:szCs w:val="24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63B2CB1D" w14:textId="62A5D5A4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3.5. Уведомление, указанное в </w:t>
      </w:r>
      <w:hyperlink r:id="rId9" w:anchor="sub_10165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подпункте «д» пункта </w:t>
        </w:r>
      </w:hyperlink>
      <w:r w:rsidRPr="003A6B4B">
        <w:rPr>
          <w:rFonts w:ascii="Times New Roman" w:hAnsi="Times New Roman"/>
          <w:sz w:val="24"/>
          <w:szCs w:val="24"/>
        </w:rPr>
        <w:t xml:space="preserve"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0" w:history="1">
        <w:r w:rsidRPr="003A6B4B">
          <w:rPr>
            <w:rStyle w:val="ac"/>
            <w:rFonts w:ascii="Times New Roman" w:hAnsi="Times New Roman"/>
            <w:sz w:val="24"/>
            <w:szCs w:val="24"/>
          </w:rPr>
          <w:t>статьи 12</w:t>
        </w:r>
      </w:hyperlink>
      <w:r w:rsidRPr="003A6B4B">
        <w:rPr>
          <w:rFonts w:ascii="Times New Roman" w:hAnsi="Times New Roman"/>
          <w:sz w:val="24"/>
          <w:szCs w:val="24"/>
        </w:rPr>
        <w:t xml:space="preserve"> Федерального закона от 25 декабря 2008 № 273-ФЗ «О противодействии коррупции».</w:t>
      </w:r>
    </w:p>
    <w:p w14:paraId="5D26FF03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3.6. Уведомление, указанное в </w:t>
      </w:r>
      <w:hyperlink w:anchor="sub_101625" w:history="1">
        <w:r w:rsidRPr="003A6B4B">
          <w:rPr>
            <w:rStyle w:val="ac"/>
            <w:rFonts w:ascii="Times New Roman" w:hAnsi="Times New Roman"/>
            <w:sz w:val="24"/>
            <w:szCs w:val="24"/>
          </w:rPr>
          <w:t>абзаце четвертом подпункта «б» пункта 3.1.</w:t>
        </w:r>
      </w:hyperlink>
      <w:r w:rsidRPr="003A6B4B">
        <w:rPr>
          <w:rFonts w:ascii="Times New Roman" w:hAnsi="Times New Roman"/>
          <w:sz w:val="24"/>
          <w:szCs w:val="24"/>
        </w:rPr>
        <w:t xml:space="preserve">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по результатам рассмотрения уведомления.</w:t>
      </w:r>
    </w:p>
    <w:p w14:paraId="3C11F579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sub_10175"/>
      <w:r w:rsidRPr="003A6B4B">
        <w:rPr>
          <w:rFonts w:ascii="Times New Roman" w:hAnsi="Times New Roman"/>
          <w:sz w:val="24"/>
          <w:szCs w:val="24"/>
        </w:rPr>
        <w:lastRenderedPageBreak/>
        <w:t xml:space="preserve">3.7.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абзаце втором подпункта «б» пункта </w:t>
        </w:r>
      </w:hyperlink>
      <w:r w:rsidRPr="003A6B4B">
        <w:rPr>
          <w:rFonts w:ascii="Times New Roman" w:hAnsi="Times New Roman"/>
          <w:sz w:val="24"/>
          <w:szCs w:val="24"/>
        </w:rPr>
        <w:t xml:space="preserve">3.1 настоящего Положения, или уведомлений, указанных в </w:t>
      </w:r>
      <w:hyperlink r:id="rId11" w:history="1">
        <w:r w:rsidRPr="003A6B4B">
          <w:rPr>
            <w:rStyle w:val="ac"/>
            <w:rFonts w:ascii="Times New Roman" w:hAnsi="Times New Roman"/>
            <w:sz w:val="24"/>
            <w:szCs w:val="24"/>
          </w:rPr>
          <w:t>абзаце четвертом подпункта «б</w:t>
        </w:r>
      </w:hyperlink>
      <w:r w:rsidRPr="003A6B4B">
        <w:rPr>
          <w:rFonts w:ascii="Times New Roman" w:hAnsi="Times New Roman"/>
          <w:sz w:val="24"/>
          <w:szCs w:val="24"/>
        </w:rPr>
        <w:t xml:space="preserve">» и </w:t>
      </w:r>
      <w:hyperlink w:anchor="sub_10165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подпункте «д» пункта </w:t>
        </w:r>
      </w:hyperlink>
      <w:r w:rsidRPr="003A6B4B">
        <w:rPr>
          <w:rFonts w:ascii="Times New Roman" w:hAnsi="Times New Roman"/>
          <w:sz w:val="24"/>
          <w:szCs w:val="24"/>
        </w:rPr>
        <w:t>3.1. настоящего Положения, должностное лицо сектора муниципальной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8030591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3.7.1</w:t>
      </w:r>
      <w:r w:rsidRPr="003A6B4B">
        <w:rPr>
          <w:rFonts w:ascii="Times New Roman" w:hAnsi="Times New Roman"/>
          <w:sz w:val="24"/>
          <w:szCs w:val="24"/>
        </w:rPr>
        <w:tab/>
        <w:t>Мотивированные заключения, предусмотренные пунктами 3,3, 3,5, 3,6 настоящего Положения, должны содержать:</w:t>
      </w:r>
    </w:p>
    <w:p w14:paraId="46F940A6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подпункте «д» пункта 3,1 настоящего Положения;</w:t>
      </w:r>
    </w:p>
    <w:p w14:paraId="63320A40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1C03350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3,1 настоящего Положения, а также рекомендации для принятия одного из решений в соответствии с пунктами 3,17, 3.20, 3.22   настоящего Положения или иного решения.</w:t>
      </w:r>
    </w:p>
    <w:bookmarkEnd w:id="1"/>
    <w:p w14:paraId="157D336C" w14:textId="54A6218A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14:paraId="7F2A61EA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2" w:anchor="sub_181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пунктами </w:t>
        </w:r>
      </w:hyperlink>
      <w:r w:rsidRPr="003A6B4B">
        <w:rPr>
          <w:rFonts w:ascii="Times New Roman" w:hAnsi="Times New Roman"/>
          <w:sz w:val="24"/>
          <w:szCs w:val="24"/>
        </w:rPr>
        <w:t>3.9 и 3.10 настоящего Положения;</w:t>
      </w:r>
    </w:p>
    <w:p w14:paraId="17FB4A3E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</w:p>
    <w:p w14:paraId="1E5BE64C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69EA6CF" w14:textId="269C77DC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3.9. Заседание комиссии по рассмотрению заявления, указанного в </w:t>
      </w:r>
      <w:hyperlink r:id="rId13" w:anchor="sub_101623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абзаце третьем подпункта «б» пункта </w:t>
        </w:r>
      </w:hyperlink>
      <w:r w:rsidRPr="003A6B4B">
        <w:rPr>
          <w:rFonts w:ascii="Times New Roman" w:hAnsi="Times New Roman"/>
          <w:sz w:val="24"/>
          <w:szCs w:val="24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F722BB0" w14:textId="5BAEF336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3.10. Уведомление, указанное в </w:t>
      </w:r>
      <w:hyperlink r:id="rId14" w:anchor="sub_10165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подпункте «д» пункта </w:t>
        </w:r>
      </w:hyperlink>
      <w:r w:rsidRPr="003A6B4B">
        <w:rPr>
          <w:rFonts w:ascii="Times New Roman" w:hAnsi="Times New Roman"/>
          <w:sz w:val="24"/>
          <w:szCs w:val="24"/>
        </w:rPr>
        <w:t>3.1 настоящего Положения, как правило, рассматривается на очередном (плановом) заседании комиссии.</w:t>
      </w:r>
    </w:p>
    <w:p w14:paraId="6A02ECA1" w14:textId="26A2FE44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lastRenderedPageBreak/>
        <w:t>Подгорнского</w:t>
      </w:r>
      <w:r w:rsidRPr="003A6B4B">
        <w:rPr>
          <w:rFonts w:ascii="Times New Roman" w:hAnsi="Times New Roman"/>
          <w:sz w:val="24"/>
          <w:szCs w:val="24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подпунктом «б» пункта </w:t>
        </w:r>
      </w:hyperlink>
      <w:r w:rsidRPr="003A6B4B">
        <w:rPr>
          <w:rFonts w:ascii="Times New Roman" w:hAnsi="Times New Roman"/>
          <w:sz w:val="24"/>
          <w:szCs w:val="24"/>
        </w:rPr>
        <w:t>3.1 настоящего Положения.</w:t>
      </w:r>
    </w:p>
    <w:p w14:paraId="0D3CD9B2" w14:textId="56014E25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13.12. Заседания комиссии могут проводиться в отсутствие муниципального служащего или гражданина в случае:</w:t>
      </w:r>
    </w:p>
    <w:p w14:paraId="72784925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sub_101911"/>
      <w:r w:rsidRPr="003A6B4B">
        <w:rPr>
          <w:rFonts w:ascii="Times New Roman" w:hAnsi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sub_10162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подпунктом «б» пункта </w:t>
        </w:r>
      </w:hyperlink>
      <w:r w:rsidRPr="003A6B4B">
        <w:rPr>
          <w:rFonts w:ascii="Times New Roman" w:hAnsi="Times New Roman"/>
          <w:sz w:val="24"/>
          <w:szCs w:val="24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0B9AF539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sub_101912"/>
      <w:bookmarkEnd w:id="2"/>
      <w:r w:rsidRPr="003A6B4B">
        <w:rPr>
          <w:rFonts w:ascii="Times New Roman" w:hAnsi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2BE4B05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В случае неявки муниципального служащего, его представителя или гражданина на заседание комиссии при наличии письменного уведомления о намерении указанного лица присутствовать на заседании комиссии рассмотрение вопроса откладывается.</w:t>
      </w:r>
    </w:p>
    <w:p w14:paraId="6950EB4F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В случае вторичной неявки без уважительных причин муниципального служащего, его представителя или гражданина на заседание комиссии при наличии письменного уведомления о намерении указанного лица присутствовать на заседании комиссии, комиссия может принять решение о рассмотрении вопроса в отсутствие муниципального служащего, его представителя или гражданина.</w:t>
      </w:r>
    </w:p>
    <w:bookmarkEnd w:id="3"/>
    <w:p w14:paraId="60603680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617AF8E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5B6B95F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14:paraId="3DF242BC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14:paraId="11F6FC3E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4B37971C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14:paraId="2EACFD0B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3D7449BE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13DC116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14:paraId="29253246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14:paraId="130673A3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14:paraId="798EDD46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3.18.</w:t>
      </w:r>
      <w:r w:rsidRPr="003A6B4B">
        <w:rPr>
          <w:rFonts w:ascii="Times New Roman" w:hAnsi="Times New Roman"/>
          <w:sz w:val="24"/>
          <w:szCs w:val="24"/>
        </w:rPr>
        <w:t xml:space="preserve">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14:paraId="78CBB4F2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9E9A51F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53705DD1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18CC06AD" w14:textId="6994115E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3.19. По итогам рассмотрения вопроса, указанного в </w:t>
      </w:r>
      <w:hyperlink r:id="rId15" w:anchor="sub_10164" w:history="1">
        <w:r w:rsidRPr="003A6B4B">
          <w:rPr>
            <w:rStyle w:val="ac"/>
            <w:rFonts w:ascii="Times New Roman" w:hAnsi="Times New Roman"/>
            <w:sz w:val="24"/>
            <w:szCs w:val="24"/>
          </w:rPr>
          <w:t>подпункте «г» пункта</w:t>
        </w:r>
      </w:hyperlink>
      <w:r w:rsidRPr="003A6B4B">
        <w:rPr>
          <w:rFonts w:ascii="Times New Roman" w:hAnsi="Times New Roman"/>
          <w:sz w:val="24"/>
          <w:szCs w:val="24"/>
        </w:rPr>
        <w:t xml:space="preserve"> 3.1. настоящего Положения, комиссия принимает одно из следующих решений:</w:t>
      </w:r>
    </w:p>
    <w:p w14:paraId="6628D5F7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sub_12511"/>
      <w:r w:rsidRPr="003A6B4B">
        <w:rPr>
          <w:rFonts w:ascii="Times New Roman" w:hAnsi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6" w:history="1">
        <w:r w:rsidRPr="003A6B4B">
          <w:rPr>
            <w:rStyle w:val="ac"/>
            <w:rFonts w:ascii="Times New Roman" w:hAnsi="Times New Roman"/>
            <w:sz w:val="24"/>
            <w:szCs w:val="24"/>
          </w:rPr>
          <w:t>частью 1 статьи 3</w:t>
        </w:r>
      </w:hyperlink>
      <w:r w:rsidRPr="003A6B4B">
        <w:rPr>
          <w:rFonts w:ascii="Times New Roman" w:hAnsi="Times New Roman"/>
          <w:sz w:val="24"/>
          <w:szCs w:val="24"/>
        </w:rPr>
        <w:t xml:space="preserve"> Федерального закона от 3 марта 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47A54AA2" w14:textId="706B3CAE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sub_12512"/>
      <w:bookmarkEnd w:id="4"/>
      <w:r w:rsidRPr="003A6B4B">
        <w:rPr>
          <w:rFonts w:ascii="Times New Roman" w:hAnsi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7" w:history="1">
        <w:r w:rsidRPr="003A6B4B">
          <w:rPr>
            <w:rStyle w:val="ac"/>
            <w:rFonts w:ascii="Times New Roman" w:hAnsi="Times New Roman"/>
            <w:sz w:val="24"/>
            <w:szCs w:val="24"/>
          </w:rPr>
          <w:t>частью 1 статьи 3</w:t>
        </w:r>
      </w:hyperlink>
      <w:r w:rsidRPr="003A6B4B">
        <w:rPr>
          <w:rFonts w:ascii="Times New Roman" w:hAnsi="Times New Roman"/>
          <w:sz w:val="24"/>
          <w:szCs w:val="24"/>
        </w:rPr>
        <w:t xml:space="preserve"> Федерального закона от 3 марта 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B2D03E4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sub_12533"/>
      <w:bookmarkEnd w:id="5"/>
      <w:r w:rsidRPr="003A6B4B">
        <w:rPr>
          <w:rFonts w:ascii="Times New Roman" w:hAnsi="Times New Roman"/>
          <w:sz w:val="24"/>
          <w:szCs w:val="24"/>
        </w:rPr>
        <w:t xml:space="preserve">3.20. По итогам рассмотрения вопроса, указанного в </w:t>
      </w:r>
      <w:hyperlink r:id="rId18" w:history="1">
        <w:r w:rsidRPr="003A6B4B">
          <w:rPr>
            <w:rStyle w:val="ac"/>
            <w:rFonts w:ascii="Times New Roman" w:hAnsi="Times New Roman"/>
            <w:sz w:val="24"/>
            <w:szCs w:val="24"/>
          </w:rPr>
          <w:t>абзаце четвертом подпункта «б» пункта 16</w:t>
        </w:r>
      </w:hyperlink>
      <w:r w:rsidRPr="003A6B4B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78FB0FE6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529DF519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14:paraId="10D09461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6"/>
    <w:p w14:paraId="2CD90DFA" w14:textId="5D03D0E0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3.21. По итогам рассмотрения вопросов, указанных в </w:t>
      </w:r>
      <w:hyperlink r:id="rId19" w:anchor="sub_10161" w:history="1">
        <w:r w:rsidRPr="003A6B4B">
          <w:rPr>
            <w:rStyle w:val="ac"/>
            <w:rFonts w:ascii="Times New Roman" w:hAnsi="Times New Roman"/>
            <w:sz w:val="24"/>
            <w:szCs w:val="24"/>
          </w:rPr>
          <w:t>подпунктах «а</w:t>
        </w:r>
      </w:hyperlink>
      <w:r w:rsidRPr="003A6B4B">
        <w:rPr>
          <w:rFonts w:ascii="Times New Roman" w:hAnsi="Times New Roman"/>
          <w:sz w:val="24"/>
          <w:szCs w:val="24"/>
        </w:rPr>
        <w:t xml:space="preserve">», </w:t>
      </w:r>
      <w:hyperlink r:id="rId20" w:anchor="sub_10162" w:history="1">
        <w:r w:rsidRPr="003A6B4B">
          <w:rPr>
            <w:rStyle w:val="ac"/>
            <w:rFonts w:ascii="Times New Roman" w:hAnsi="Times New Roman"/>
            <w:sz w:val="24"/>
            <w:szCs w:val="24"/>
          </w:rPr>
          <w:t>«б</w:t>
        </w:r>
      </w:hyperlink>
      <w:r w:rsidRPr="003A6B4B">
        <w:rPr>
          <w:rFonts w:ascii="Times New Roman" w:hAnsi="Times New Roman"/>
          <w:sz w:val="24"/>
          <w:szCs w:val="24"/>
        </w:rPr>
        <w:t xml:space="preserve">», </w:t>
      </w:r>
      <w:hyperlink r:id="rId21" w:anchor="sub_10164" w:history="1">
        <w:r w:rsidRPr="003A6B4B">
          <w:rPr>
            <w:rStyle w:val="ac"/>
            <w:rFonts w:ascii="Times New Roman" w:hAnsi="Times New Roman"/>
            <w:sz w:val="24"/>
            <w:szCs w:val="24"/>
          </w:rPr>
          <w:t>«г»</w:t>
        </w:r>
      </w:hyperlink>
      <w:r w:rsidRPr="003A6B4B">
        <w:rPr>
          <w:rFonts w:ascii="Times New Roman" w:hAnsi="Times New Roman"/>
          <w:sz w:val="24"/>
          <w:szCs w:val="24"/>
        </w:rPr>
        <w:t xml:space="preserve"> и «д» пункта 3.1. настоящего Положения, и при наличии к тому оснований комиссия может принять иное решение, чем это предусмотрено </w:t>
      </w:r>
      <w:hyperlink r:id="rId22" w:anchor="sub_1022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пунктами 3.15 – </w:t>
        </w:r>
      </w:hyperlink>
      <w:r w:rsidRPr="003A6B4B">
        <w:rPr>
          <w:rFonts w:ascii="Times New Roman" w:hAnsi="Times New Roman"/>
          <w:sz w:val="24"/>
          <w:szCs w:val="24"/>
        </w:rPr>
        <w:t xml:space="preserve">3.20 и 3.22 настоящего </w:t>
      </w:r>
      <w:r w:rsidRPr="003A6B4B">
        <w:rPr>
          <w:rFonts w:ascii="Times New Roman" w:hAnsi="Times New Roman"/>
          <w:sz w:val="24"/>
          <w:szCs w:val="24"/>
        </w:rPr>
        <w:lastRenderedPageBreak/>
        <w:t>Положения. Основания и мотивы принятия такого решения должны быть отражены в протоколе заседания комиссии.</w:t>
      </w:r>
    </w:p>
    <w:p w14:paraId="1DFA0744" w14:textId="7671105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3.22. По итогам рассмотрения вопроса, указанного в </w:t>
      </w:r>
      <w:hyperlink r:id="rId23" w:anchor="sub_10165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подпункте «д» пункта </w:t>
        </w:r>
      </w:hyperlink>
      <w:r w:rsidRPr="003A6B4B">
        <w:rPr>
          <w:rFonts w:ascii="Times New Roman" w:hAnsi="Times New Roman"/>
          <w:sz w:val="24"/>
          <w:szCs w:val="24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14:paraId="1BF56E35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sub_2611"/>
      <w:r w:rsidRPr="003A6B4B"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14:paraId="3191AB11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sub_2612"/>
      <w:bookmarkEnd w:id="7"/>
      <w:r w:rsidRPr="003A6B4B">
        <w:rPr>
          <w:rFonts w:ascii="Times New Roman" w:hAnsi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3A6B4B">
          <w:rPr>
            <w:rStyle w:val="ac"/>
            <w:rFonts w:ascii="Times New Roman" w:hAnsi="Times New Roman"/>
            <w:sz w:val="24"/>
            <w:szCs w:val="24"/>
          </w:rPr>
          <w:t>статьи 12</w:t>
        </w:r>
      </w:hyperlink>
      <w:r w:rsidRPr="003A6B4B">
        <w:rPr>
          <w:rFonts w:ascii="Times New Roman" w:hAnsi="Times New Roman"/>
          <w:sz w:val="24"/>
          <w:szCs w:val="24"/>
        </w:rPr>
        <w:t xml:space="preserve"> Федерального закона от 25 декабря 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8"/>
    <w:p w14:paraId="3C5C6D6A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14:paraId="40DE44DD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3.24.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2A04A575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F4C44CF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14:paraId="7BF881BA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3.27. В протоколе заседания комиссии указываются:</w:t>
      </w:r>
    </w:p>
    <w:p w14:paraId="0795B62F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57AD50F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44C6BD4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22D17384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58495E14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11AAF7EA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66F58CE5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ж) другие сведения;</w:t>
      </w:r>
    </w:p>
    <w:p w14:paraId="752B1291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з) результаты голосования; </w:t>
      </w:r>
    </w:p>
    <w:p w14:paraId="10743BAA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14:paraId="5621AD51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502DDFB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lastRenderedPageBreak/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него </w:t>
      </w:r>
      <w:r w:rsidRPr="003A6B4B">
        <w:rPr>
          <w:rFonts w:ascii="Times New Roman" w:hAnsi="Times New Roman"/>
          <w:sz w:val="24"/>
          <w:szCs w:val="24"/>
        </w:rPr>
        <w:sym w:font="Symbol" w:char="F02D"/>
      </w:r>
      <w:r w:rsidRPr="003A6B4B">
        <w:rPr>
          <w:rFonts w:ascii="Times New Roman" w:hAnsi="Times New Roman"/>
          <w:sz w:val="24"/>
          <w:szCs w:val="24"/>
        </w:rPr>
        <w:t xml:space="preserve"> муниципальному служащему, а также по решению комиссии </w:t>
      </w:r>
      <w:r w:rsidRPr="003A6B4B">
        <w:rPr>
          <w:rFonts w:ascii="Times New Roman" w:hAnsi="Times New Roman"/>
          <w:sz w:val="24"/>
          <w:szCs w:val="24"/>
        </w:rPr>
        <w:sym w:font="Symbol" w:char="F02D"/>
      </w:r>
      <w:r w:rsidRPr="003A6B4B">
        <w:rPr>
          <w:rFonts w:ascii="Times New Roman" w:hAnsi="Times New Roman"/>
          <w:sz w:val="24"/>
          <w:szCs w:val="24"/>
        </w:rPr>
        <w:t xml:space="preserve"> иным заинтересованным лицам.</w:t>
      </w:r>
    </w:p>
    <w:p w14:paraId="3A0AD30E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3.30.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4C4F9701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14:paraId="2460CFD1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3A6B4B">
        <w:rPr>
          <w:rFonts w:ascii="Times New Roman" w:hAnsi="Times New Roman"/>
          <w:sz w:val="24"/>
          <w:szCs w:val="24"/>
        </w:rPr>
        <w:sym w:font="Symbol" w:char="F02D"/>
      </w:r>
      <w:r w:rsidRPr="003A6B4B">
        <w:rPr>
          <w:rFonts w:ascii="Times New Roman" w:hAnsi="Times New Roman"/>
          <w:sz w:val="24"/>
          <w:szCs w:val="24"/>
        </w:rPr>
        <w:t xml:space="preserve"> немедленно.</w:t>
      </w:r>
    </w:p>
    <w:p w14:paraId="31113F39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DB32D51" w14:textId="7A772E5B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 xml:space="preserve">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25" w:anchor="sub_101622" w:history="1">
        <w:r w:rsidRPr="003A6B4B">
          <w:rPr>
            <w:rStyle w:val="ac"/>
            <w:rFonts w:ascii="Times New Roman" w:hAnsi="Times New Roman"/>
            <w:sz w:val="24"/>
            <w:szCs w:val="24"/>
          </w:rPr>
          <w:t xml:space="preserve">абзаце втором подпункта «б» пункта </w:t>
        </w:r>
      </w:hyperlink>
      <w:r w:rsidRPr="003A6B4B">
        <w:rPr>
          <w:rFonts w:ascii="Times New Roman" w:hAnsi="Times New Roman"/>
          <w:sz w:val="24"/>
          <w:szCs w:val="24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DDE84CB" w14:textId="493A4F38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B4B">
        <w:rPr>
          <w:rFonts w:ascii="Times New Roman" w:hAnsi="Times New Roman"/>
          <w:sz w:val="24"/>
          <w:szCs w:val="24"/>
        </w:rPr>
        <w:t>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сектора муниципальной службы и кадровой работы.</w:t>
      </w:r>
    </w:p>
    <w:p w14:paraId="3C995010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0A15A5D" w14:textId="77777777" w:rsidR="00D16146" w:rsidRPr="003A6B4B" w:rsidRDefault="00D16146" w:rsidP="00D16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C7D3C5" w14:textId="77777777" w:rsidR="00320BB8" w:rsidRDefault="00320BB8"/>
    <w:sectPr w:rsidR="0032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7F"/>
    <w:rsid w:val="00134D7F"/>
    <w:rsid w:val="00320BB8"/>
    <w:rsid w:val="006C0FE5"/>
    <w:rsid w:val="00A8189D"/>
    <w:rsid w:val="00D1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F1C17-59AE-44CD-9479-A44E5DF4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14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4D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D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7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7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7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7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4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4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4D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4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4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4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4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3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D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34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4D7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34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4D7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34D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4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34D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4D7F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D16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3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8" Type="http://schemas.openxmlformats.org/officeDocument/2006/relationships/hyperlink" Target="garantF1://71187568.10162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D: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7" Type="http://schemas.openxmlformats.org/officeDocument/2006/relationships/hyperlink" Target="garantf1://12064203.12/" TargetMode="External"/><Relationship Id="rId12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7" Type="http://schemas.openxmlformats.org/officeDocument/2006/relationships/hyperlink" Target="garantf1://70171682.301/" TargetMode="External"/><Relationship Id="rId25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71682.301/" TargetMode="External"/><Relationship Id="rId20" Type="http://schemas.openxmlformats.org/officeDocument/2006/relationships/hyperlink" Target="file:///D: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268.641/" TargetMode="External"/><Relationship Id="rId11" Type="http://schemas.openxmlformats.org/officeDocument/2006/relationships/hyperlink" Target="garantF1://71187568.101625" TargetMode="External"/><Relationship Id="rId24" Type="http://schemas.openxmlformats.org/officeDocument/2006/relationships/hyperlink" Target="garantf1://12064203.12/" TargetMode="External"/><Relationship Id="rId5" Type="http://schemas.openxmlformats.org/officeDocument/2006/relationships/hyperlink" Target="garantf1://12064203.1204/" TargetMode="External"/><Relationship Id="rId15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3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0" Type="http://schemas.openxmlformats.org/officeDocument/2006/relationships/hyperlink" Target="garantf1://12064203.12/" TargetMode="External"/><Relationship Id="rId19" Type="http://schemas.openxmlformats.org/officeDocument/2006/relationships/hyperlink" Target="file:///D: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4" Type="http://schemas.openxmlformats.org/officeDocument/2006/relationships/hyperlink" Target="consultantplus://offline/ref=05F1F3CB7DCC9C64F8B331082877CBA48BE5A3D313472E584C06E26F3A32217F3323D97348CA0003bEK1G" TargetMode="External"/><Relationship Id="rId9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4" Type="http://schemas.openxmlformats.org/officeDocument/2006/relationships/hyperlink" Target="file:///D: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2" Type="http://schemas.openxmlformats.org/officeDocument/2006/relationships/hyperlink" Target="file:///D: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4469</Words>
  <Characters>25477</Characters>
  <Application>Microsoft Office Word</Application>
  <DocSecurity>0</DocSecurity>
  <Lines>212</Lines>
  <Paragraphs>59</Paragraphs>
  <ScaleCrop>false</ScaleCrop>
  <Company/>
  <LinksUpToDate>false</LinksUpToDate>
  <CharactersWithSpaces>29887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2025-04-28T04:24:00Z</dcterms:created>
  <dcterms:modified xsi:type="dcterms:W3CDTF">2025-04-28T04:26:00Z</dcterms:modified>
</cp:coreProperties>
</file>