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22" w:rsidRPr="00110922" w:rsidRDefault="00110922" w:rsidP="00110922">
            <w:pPr>
              <w:pStyle w:val="a3"/>
              <w:jc w:val="both"/>
              <w:rPr>
                <w:bCs/>
                <w:sz w:val="24"/>
                <w:szCs w:val="24"/>
              </w:rPr>
            </w:pPr>
            <w:r w:rsidRPr="00110922">
              <w:rPr>
                <w:bCs/>
                <w:sz w:val="24"/>
                <w:szCs w:val="24"/>
              </w:rPr>
              <w:t xml:space="preserve">О передаче контрольно-счетному органу муниципального образования «Чаинский район» полномочий контрольно-счетного органа муниципального образования «Подгорнское сельское поселение» по осуществлению внешнего муниципального финансового контроля 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246D8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  <w:r w:rsidR="008F26D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0552CB" w:rsidRDefault="000552CB" w:rsidP="000552C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0552CB" w:rsidP="000552C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552CB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86FB0"/>
    <w:rsid w:val="009A3E82"/>
    <w:rsid w:val="009C5465"/>
    <w:rsid w:val="009C63C4"/>
    <w:rsid w:val="00A211F4"/>
    <w:rsid w:val="00A37763"/>
    <w:rsid w:val="00A53409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D5C7E"/>
    <w:rsid w:val="00E14836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2024-01-04T12:09:00Z</dcterms:created>
  <dcterms:modified xsi:type="dcterms:W3CDTF">2024-01-04T12:09:00Z</dcterms:modified>
</cp:coreProperties>
</file>