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1ED8" w14:textId="6A949E27" w:rsidR="00A073E4" w:rsidRDefault="00A073E4" w:rsidP="00553E6E">
      <w:pPr>
        <w:spacing w:after="0" w:line="240" w:lineRule="auto"/>
        <w:jc w:val="center"/>
        <w:rPr>
          <w:rFonts w:ascii="Times New Roman" w:hAnsi="Times New Roman" w:cs="Times New Roman"/>
          <w:sz w:val="24"/>
          <w:szCs w:val="24"/>
        </w:rPr>
      </w:pPr>
      <w:r w:rsidRPr="00A073E4">
        <w:rPr>
          <w:rFonts w:ascii="Tahoma" w:eastAsia="Times New Roman" w:hAnsi="Tahoma" w:cs="Tahoma"/>
          <w:sz w:val="24"/>
          <w:szCs w:val="24"/>
          <w:lang w:eastAsia="ru-RU"/>
        </w:rPr>
        <w:t>﻿</w:t>
      </w:r>
      <w:r w:rsidRPr="0081434D">
        <w:rPr>
          <w:rFonts w:ascii="Tahoma" w:hAnsi="Tahoma" w:cs="Tahoma"/>
          <w:sz w:val="24"/>
          <w:szCs w:val="24"/>
        </w:rPr>
        <w:t>﻿</w:t>
      </w:r>
      <w:r w:rsidRPr="00553E6E">
        <w:rPr>
          <w:rFonts w:ascii="Times New Roman" w:hAnsi="Times New Roman" w:cs="Times New Roman"/>
          <w:b/>
          <w:bCs/>
          <w:sz w:val="24"/>
          <w:szCs w:val="24"/>
        </w:rPr>
        <w:t>АДМИНИСТРАЦИЯ ПОДГОРНСКОГО СЕЛЬСКОГО ПОСЕЛЕНИЯ</w:t>
      </w:r>
    </w:p>
    <w:p w14:paraId="21EDFE77" w14:textId="77777777" w:rsidR="00A073E4" w:rsidRDefault="00A073E4" w:rsidP="00D14809">
      <w:pPr>
        <w:pStyle w:val="ConsPlusTitle"/>
        <w:spacing w:line="20" w:lineRule="atLeast"/>
        <w:jc w:val="center"/>
        <w:rPr>
          <w:rFonts w:ascii="Times New Roman" w:hAnsi="Times New Roman" w:cs="Times New Roman"/>
          <w:sz w:val="24"/>
          <w:szCs w:val="24"/>
        </w:rPr>
      </w:pPr>
    </w:p>
    <w:p w14:paraId="4247E556" w14:textId="77777777" w:rsidR="00A073E4" w:rsidRDefault="00A073E4" w:rsidP="00D14809">
      <w:pPr>
        <w:pStyle w:val="ConsPlusTitle"/>
        <w:spacing w:line="20" w:lineRule="atLeast"/>
        <w:jc w:val="center"/>
        <w:rPr>
          <w:rFonts w:ascii="Times New Roman" w:hAnsi="Times New Roman" w:cs="Times New Roman"/>
          <w:sz w:val="24"/>
          <w:szCs w:val="24"/>
        </w:rPr>
      </w:pPr>
    </w:p>
    <w:p w14:paraId="5B35E05E" w14:textId="77777777" w:rsidR="00A073E4" w:rsidRDefault="00A073E4" w:rsidP="00D14809">
      <w:pPr>
        <w:pStyle w:val="ConsPlusTitle"/>
        <w:spacing w:line="20" w:lineRule="atLeast"/>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3CED64F8"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7A474A5E"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1BFCF4E8" w14:textId="733FA5EC" w:rsidR="00A073E4" w:rsidRDefault="00553E6E" w:rsidP="00A073E4">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A073E4">
        <w:rPr>
          <w:rFonts w:ascii="Times New Roman" w:hAnsi="Times New Roman" w:cs="Times New Roman"/>
          <w:b w:val="0"/>
          <w:bCs w:val="0"/>
          <w:sz w:val="24"/>
          <w:szCs w:val="24"/>
        </w:rPr>
        <w:t>.</w:t>
      </w:r>
      <w:r>
        <w:rPr>
          <w:rFonts w:ascii="Times New Roman" w:hAnsi="Times New Roman" w:cs="Times New Roman"/>
          <w:b w:val="0"/>
          <w:bCs w:val="0"/>
          <w:sz w:val="24"/>
          <w:szCs w:val="24"/>
        </w:rPr>
        <w:t>03</w:t>
      </w:r>
      <w:r w:rsidR="00A073E4">
        <w:rPr>
          <w:rFonts w:ascii="Times New Roman" w:hAnsi="Times New Roman" w:cs="Times New Roman"/>
          <w:b w:val="0"/>
          <w:bCs w:val="0"/>
          <w:sz w:val="24"/>
          <w:szCs w:val="24"/>
        </w:rPr>
        <w:t xml:space="preserve">.2023                                                с. Подгорное                                                   </w:t>
      </w:r>
      <w:r w:rsidR="00D14809">
        <w:rPr>
          <w:rFonts w:ascii="Times New Roman" w:hAnsi="Times New Roman" w:cs="Times New Roman"/>
          <w:b w:val="0"/>
          <w:bCs w:val="0"/>
          <w:sz w:val="24"/>
          <w:szCs w:val="24"/>
        </w:rPr>
        <w:t xml:space="preserve">        </w:t>
      </w:r>
      <w:r w:rsidR="00A073E4">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71</w:t>
      </w:r>
    </w:p>
    <w:p w14:paraId="524C2C64" w14:textId="77777777" w:rsidR="00A073E4" w:rsidRDefault="00A073E4" w:rsidP="00A073E4">
      <w:pPr>
        <w:pStyle w:val="ConsPlusTitle"/>
        <w:spacing w:line="20" w:lineRule="atLeast"/>
        <w:ind w:firstLine="720"/>
        <w:jc w:val="both"/>
        <w:rPr>
          <w:rFonts w:ascii="Times New Roman" w:hAnsi="Times New Roman" w:cs="Times New Roman"/>
          <w:b w:val="0"/>
          <w:bCs w:val="0"/>
          <w:sz w:val="24"/>
          <w:szCs w:val="24"/>
        </w:rPr>
      </w:pPr>
    </w:p>
    <w:p w14:paraId="4F4FD670"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44E265EC" w14:textId="3B01BAE4" w:rsidR="00A073E4" w:rsidRPr="00A073E4" w:rsidRDefault="00A073E4" w:rsidP="00A073E4">
      <w:pPr>
        <w:pStyle w:val="a5"/>
        <w:ind w:firstLine="567"/>
        <w:jc w:val="center"/>
        <w:rPr>
          <w:rFonts w:ascii="Times New Roman" w:hAnsi="Times New Roman" w:cs="Times New Roman"/>
          <w:sz w:val="24"/>
          <w:szCs w:val="24"/>
        </w:rPr>
      </w:pPr>
      <w:r w:rsidRPr="00C06E3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sidRPr="00A073E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p>
    <w:p w14:paraId="3C6CE367" w14:textId="77777777" w:rsidR="00A073E4" w:rsidRDefault="00A073E4" w:rsidP="00A073E4">
      <w:pPr>
        <w:pStyle w:val="a5"/>
        <w:ind w:firstLine="567"/>
        <w:jc w:val="both"/>
        <w:rPr>
          <w:rFonts w:ascii="Times New Roman" w:hAnsi="Times New Roman" w:cs="Times New Roman"/>
          <w:sz w:val="24"/>
          <w:szCs w:val="24"/>
        </w:rPr>
      </w:pPr>
    </w:p>
    <w:p w14:paraId="385CCA00" w14:textId="77777777" w:rsidR="00A073E4" w:rsidRDefault="00A073E4" w:rsidP="00A073E4">
      <w:pPr>
        <w:pStyle w:val="a5"/>
        <w:ind w:firstLine="567"/>
        <w:jc w:val="both"/>
        <w:rPr>
          <w:rFonts w:ascii="Times New Roman" w:hAnsi="Times New Roman" w:cs="Times New Roman"/>
          <w:sz w:val="24"/>
          <w:szCs w:val="24"/>
        </w:rPr>
      </w:pPr>
    </w:p>
    <w:p w14:paraId="5ABE24D6" w14:textId="77777777" w:rsidR="00A073E4" w:rsidRPr="00C06E35" w:rsidRDefault="00A073E4" w:rsidP="00A073E4">
      <w:pPr>
        <w:pStyle w:val="a5"/>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27.07.2010 № 210-ФЗ </w:t>
      </w:r>
      <w:r>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C06E35">
        <w:rPr>
          <w:rFonts w:ascii="Times New Roman" w:hAnsi="Times New Roman" w:cs="Times New Roman"/>
          <w:sz w:val="24"/>
          <w:szCs w:val="24"/>
        </w:rPr>
        <w:t xml:space="preserve">, на основании распоряжения Администрации Подгорнского сельского поселения  от 29.06.2012 № 105 </w:t>
      </w:r>
      <w:r>
        <w:rPr>
          <w:rFonts w:ascii="Times New Roman" w:hAnsi="Times New Roman" w:cs="Times New Roman"/>
          <w:sz w:val="24"/>
          <w:szCs w:val="24"/>
        </w:rPr>
        <w:t>«</w:t>
      </w:r>
      <w:r w:rsidRPr="00C06E35">
        <w:rPr>
          <w:rFonts w:ascii="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w:t>
      </w:r>
      <w:r>
        <w:rPr>
          <w:rFonts w:ascii="Times New Roman" w:hAnsi="Times New Roman" w:cs="Times New Roman"/>
          <w:sz w:val="24"/>
          <w:szCs w:val="24"/>
        </w:rPr>
        <w:t>«</w:t>
      </w:r>
      <w:r w:rsidRPr="00C06E35">
        <w:rPr>
          <w:rFonts w:ascii="Times New Roman" w:hAnsi="Times New Roman" w:cs="Times New Roman"/>
          <w:sz w:val="24"/>
          <w:szCs w:val="24"/>
        </w:rPr>
        <w:t>Подгорнское сельское поселение</w:t>
      </w:r>
      <w:r>
        <w:rPr>
          <w:rFonts w:ascii="Times New Roman" w:hAnsi="Times New Roman" w:cs="Times New Roman"/>
          <w:sz w:val="24"/>
          <w:szCs w:val="24"/>
        </w:rPr>
        <w:t>»</w:t>
      </w:r>
    </w:p>
    <w:p w14:paraId="4B98007B" w14:textId="77777777" w:rsidR="00A073E4" w:rsidRDefault="00A073E4" w:rsidP="00A073E4">
      <w:pPr>
        <w:pStyle w:val="Default"/>
        <w:spacing w:line="20" w:lineRule="atLeast"/>
        <w:ind w:firstLine="567"/>
        <w:jc w:val="both"/>
      </w:pPr>
      <w:r>
        <w:t xml:space="preserve"> </w:t>
      </w:r>
    </w:p>
    <w:p w14:paraId="21574740" w14:textId="77777777" w:rsidR="00A073E4" w:rsidRDefault="00A073E4" w:rsidP="00A073E4">
      <w:pPr>
        <w:pStyle w:val="a5"/>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2C55308D" w14:textId="77777777" w:rsidR="00A073E4" w:rsidRDefault="00A073E4" w:rsidP="00A073E4">
      <w:pPr>
        <w:pStyle w:val="a5"/>
        <w:spacing w:line="20" w:lineRule="atLeast"/>
      </w:pPr>
    </w:p>
    <w:p w14:paraId="5B3463F1" w14:textId="67619A02" w:rsidR="00A073E4" w:rsidRDefault="00A073E4" w:rsidP="00A073E4">
      <w:pPr>
        <w:pStyle w:val="Default"/>
        <w:numPr>
          <w:ilvl w:val="0"/>
          <w:numId w:val="1"/>
        </w:numPr>
        <w:tabs>
          <w:tab w:val="left" w:pos="993"/>
        </w:tabs>
        <w:spacing w:line="20" w:lineRule="atLeast"/>
        <w:ind w:left="0" w:firstLine="567"/>
        <w:jc w:val="both"/>
      </w:pPr>
      <w:r>
        <w:t xml:space="preserve">Утвердить </w:t>
      </w:r>
      <w:bookmarkStart w:id="0" w:name="_GoBack"/>
      <w:r>
        <w:t>Административный регламент предоставления муниципальной услуги «</w:t>
      </w:r>
      <w:r w:rsidRPr="00A073E4">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bookmarkEnd w:id="0"/>
      <w:r>
        <w:rPr>
          <w:i/>
        </w:rPr>
        <w:t>»</w:t>
      </w:r>
      <w:r>
        <w:t>, согласно приложению.</w:t>
      </w:r>
    </w:p>
    <w:p w14:paraId="03EB02C6" w14:textId="77777777" w:rsidR="00A073E4" w:rsidRDefault="00A073E4" w:rsidP="00A073E4">
      <w:pPr>
        <w:pStyle w:val="Default"/>
        <w:numPr>
          <w:ilvl w:val="0"/>
          <w:numId w:val="1"/>
        </w:numPr>
        <w:tabs>
          <w:tab w:val="left" w:pos="993"/>
        </w:tabs>
        <w:spacing w:line="20" w:lineRule="atLeast"/>
        <w:ind w:left="0" w:firstLine="567"/>
        <w:jc w:val="both"/>
      </w:pPr>
      <w: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69D620D2" w14:textId="77777777" w:rsidR="00A073E4" w:rsidRDefault="00A073E4" w:rsidP="00A073E4">
      <w:pPr>
        <w:pStyle w:val="Default"/>
        <w:numPr>
          <w:ilvl w:val="0"/>
          <w:numId w:val="1"/>
        </w:numPr>
        <w:tabs>
          <w:tab w:val="left" w:pos="993"/>
        </w:tabs>
        <w:spacing w:line="20" w:lineRule="atLeast"/>
        <w:ind w:left="0" w:firstLine="567"/>
        <w:jc w:val="both"/>
      </w:pPr>
      <w:r>
        <w:t>Постановление вступает в силу со дня его официального опубликования.</w:t>
      </w:r>
    </w:p>
    <w:p w14:paraId="56B60FA6" w14:textId="77777777" w:rsidR="00A073E4" w:rsidRDefault="00A073E4" w:rsidP="00A073E4">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21833AB5" w14:textId="77777777" w:rsidR="00A073E4" w:rsidRDefault="00A073E4" w:rsidP="00A073E4">
      <w:pPr>
        <w:pStyle w:val="Default"/>
        <w:spacing w:line="20" w:lineRule="atLeast"/>
        <w:ind w:firstLine="720"/>
        <w:jc w:val="both"/>
      </w:pPr>
    </w:p>
    <w:p w14:paraId="426FFEB5" w14:textId="77777777" w:rsidR="00A073E4" w:rsidRDefault="00A073E4" w:rsidP="00A073E4">
      <w:pPr>
        <w:pStyle w:val="Default"/>
        <w:spacing w:line="20" w:lineRule="atLeast"/>
        <w:ind w:firstLine="720"/>
        <w:jc w:val="both"/>
      </w:pPr>
    </w:p>
    <w:p w14:paraId="5D8B2E22" w14:textId="77777777" w:rsidR="00A073E4" w:rsidRDefault="00A073E4" w:rsidP="00A073E4">
      <w:pPr>
        <w:pStyle w:val="Default"/>
        <w:spacing w:line="20" w:lineRule="atLeast"/>
        <w:jc w:val="both"/>
      </w:pPr>
    </w:p>
    <w:p w14:paraId="3F75BA06" w14:textId="77777777" w:rsidR="00A073E4" w:rsidRDefault="00A073E4" w:rsidP="00A073E4">
      <w:pPr>
        <w:pStyle w:val="Default"/>
        <w:spacing w:line="20" w:lineRule="atLeast"/>
        <w:jc w:val="both"/>
      </w:pPr>
      <w:r>
        <w:t>Глава Подгорнского сельского поселения                                                                С.С. Пантюхин</w:t>
      </w:r>
    </w:p>
    <w:p w14:paraId="580E077B" w14:textId="265E2588" w:rsidR="00A073E4" w:rsidRDefault="00A073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62F6910" w14:textId="77777777" w:rsidR="00A073E4" w:rsidRPr="00CB2F97" w:rsidRDefault="00A073E4" w:rsidP="00A073E4">
      <w:pPr>
        <w:pStyle w:val="Default"/>
        <w:tabs>
          <w:tab w:val="left" w:pos="8602"/>
        </w:tabs>
        <w:spacing w:line="20" w:lineRule="atLeast"/>
        <w:jc w:val="right"/>
      </w:pPr>
      <w:r w:rsidRPr="00CB2F97">
        <w:lastRenderedPageBreak/>
        <w:t>Приложение</w:t>
      </w:r>
    </w:p>
    <w:p w14:paraId="03DE6122" w14:textId="77777777" w:rsidR="00A073E4" w:rsidRPr="00CB2F97" w:rsidRDefault="00A073E4" w:rsidP="00A073E4">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0541126C" w14:textId="77777777" w:rsidR="00A073E4" w:rsidRPr="00CB2F97" w:rsidRDefault="00A073E4" w:rsidP="00A073E4">
      <w:pPr>
        <w:pStyle w:val="Default"/>
        <w:spacing w:line="20" w:lineRule="atLeast"/>
        <w:ind w:firstLine="720"/>
        <w:jc w:val="right"/>
      </w:pPr>
      <w:r w:rsidRPr="00CB2F97">
        <w:t xml:space="preserve">Подгорнского сельского поселения  </w:t>
      </w:r>
    </w:p>
    <w:p w14:paraId="2C6C6E23" w14:textId="744D88A8" w:rsidR="00A073E4" w:rsidRPr="00CB2F97" w:rsidRDefault="00A073E4" w:rsidP="00A073E4">
      <w:pPr>
        <w:pStyle w:val="Default"/>
        <w:spacing w:line="20" w:lineRule="atLeast"/>
        <w:ind w:firstLine="720"/>
        <w:jc w:val="right"/>
      </w:pPr>
      <w:r w:rsidRPr="00CB2F97">
        <w:t xml:space="preserve">от </w:t>
      </w:r>
      <w:r w:rsidR="00553E6E">
        <w:t>31</w:t>
      </w:r>
      <w:r w:rsidRPr="00CB2F97">
        <w:t>.</w:t>
      </w:r>
      <w:r>
        <w:t>0</w:t>
      </w:r>
      <w:r w:rsidR="00553E6E">
        <w:t>3</w:t>
      </w:r>
      <w:r w:rsidRPr="00CB2F97">
        <w:t>.20</w:t>
      </w:r>
      <w:r>
        <w:t>23</w:t>
      </w:r>
      <w:r w:rsidRPr="00CB2F97">
        <w:t xml:space="preserve"> № </w:t>
      </w:r>
      <w:r w:rsidR="00553E6E">
        <w:t>71</w:t>
      </w:r>
    </w:p>
    <w:p w14:paraId="6A367CAF"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475A293B" w14:textId="77777777" w:rsidR="00A073E4" w:rsidRPr="00A073E4" w:rsidRDefault="00A073E4"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b/>
          <w:bCs/>
          <w:sz w:val="24"/>
          <w:szCs w:val="24"/>
          <w:lang w:eastAsia="ru-RU"/>
        </w:rPr>
        <w:t> </w:t>
      </w:r>
    </w:p>
    <w:p w14:paraId="2FE5B33C" w14:textId="38A951D7" w:rsidR="00A073E4" w:rsidRPr="00A073E4" w:rsidRDefault="008227E9"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r w:rsidR="00A073E4" w:rsidRPr="00A073E4">
        <w:rPr>
          <w:rFonts w:ascii="Times New Roman" w:eastAsia="Times New Roman" w:hAnsi="Times New Roman" w:cs="Times New Roman"/>
          <w:b/>
          <w:bCs/>
          <w:sz w:val="24"/>
          <w:szCs w:val="24"/>
          <w:lang w:eastAsia="ru-RU"/>
        </w:rPr>
        <w:t>предоставления муниципальной услуги «</w:t>
      </w:r>
      <w:r w:rsidR="00A073E4" w:rsidRPr="00A073E4">
        <w:rPr>
          <w:rFonts w:ascii="Times New Roman" w:eastAsia="Times New Roman" w:hAnsi="Times New Roman" w:cs="Times New Roman"/>
          <w:b/>
          <w:bCs/>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eastAsia="Times New Roman" w:hAnsi="Times New Roman" w:cs="Times New Roman"/>
          <w:b/>
          <w:bCs/>
          <w:color w:val="000000"/>
          <w:sz w:val="24"/>
          <w:szCs w:val="24"/>
          <w:lang w:eastAsia="ru-RU"/>
        </w:rPr>
        <w:t xml:space="preserve"> на территории Подгорнского сельского поселения</w:t>
      </w:r>
      <w:r w:rsidR="00A073E4" w:rsidRPr="00A073E4">
        <w:rPr>
          <w:rFonts w:ascii="Times New Roman" w:eastAsia="Times New Roman" w:hAnsi="Times New Roman" w:cs="Times New Roman"/>
          <w:b/>
          <w:bCs/>
          <w:sz w:val="24"/>
          <w:szCs w:val="24"/>
          <w:lang w:eastAsia="ru-RU"/>
        </w:rPr>
        <w:t>»</w:t>
      </w:r>
    </w:p>
    <w:p w14:paraId="6B3D1EE1" w14:textId="25788A7F" w:rsidR="00A073E4" w:rsidRPr="008227E9" w:rsidRDefault="008227E9" w:rsidP="008227E9">
      <w:pPr>
        <w:spacing w:before="100" w:beforeAutospacing="1"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00A073E4" w:rsidRPr="008227E9">
        <w:rPr>
          <w:rFonts w:ascii="Times New Roman" w:eastAsia="Times New Roman" w:hAnsi="Times New Roman" w:cs="Times New Roman"/>
          <w:b/>
          <w:bCs/>
          <w:sz w:val="24"/>
          <w:szCs w:val="24"/>
          <w:lang w:eastAsia="ru-RU"/>
        </w:rPr>
        <w:t>Общие положения</w:t>
      </w:r>
    </w:p>
    <w:p w14:paraId="22D68DD5" w14:textId="77777777" w:rsidR="00A073E4" w:rsidRPr="00A073E4" w:rsidRDefault="00A073E4"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b/>
          <w:bCs/>
          <w:sz w:val="24"/>
          <w:szCs w:val="24"/>
          <w:lang w:eastAsia="ru-RU"/>
        </w:rPr>
        <w:t>Предмет регулирования административного регламента</w:t>
      </w:r>
    </w:p>
    <w:p w14:paraId="119D8D9B" w14:textId="5F05DB55" w:rsidR="00A073E4" w:rsidRPr="008227E9" w:rsidRDefault="00A073E4" w:rsidP="00BF7D43">
      <w:pPr>
        <w:pStyle w:val="a5"/>
        <w:numPr>
          <w:ilvl w:val="0"/>
          <w:numId w:val="5"/>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hAnsi="Times New Roman" w:cs="Times New Roman"/>
          <w:sz w:val="24"/>
          <w:szCs w:val="24"/>
        </w:rPr>
        <w:t xml:space="preserve"> на территории Подгорнского сельского поселения</w:t>
      </w:r>
      <w:r w:rsidRPr="008227E9">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F7D43">
        <w:rPr>
          <w:rFonts w:ascii="Times New Roman" w:hAnsi="Times New Roman" w:cs="Times New Roman"/>
          <w:sz w:val="24"/>
          <w:szCs w:val="24"/>
        </w:rPr>
        <w:t>«Подгорнское сельское поселение»</w:t>
      </w:r>
      <w:r w:rsidRPr="008227E9">
        <w:rPr>
          <w:rFonts w:ascii="Times New Roman" w:hAnsi="Times New Roman" w:cs="Times New Roman"/>
          <w:sz w:val="24"/>
          <w:szCs w:val="24"/>
        </w:rPr>
        <w:t xml:space="preserve"> (далее – администрация) при предоставлении муниципальной услуги.</w:t>
      </w:r>
    </w:p>
    <w:p w14:paraId="644E3DB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Круг заявителей</w:t>
      </w:r>
    </w:p>
    <w:p w14:paraId="76F4F83B" w14:textId="1BE740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BF7D43">
        <w:rPr>
          <w:rFonts w:ascii="Times New Roman" w:hAnsi="Times New Roman" w:cs="Times New Roman"/>
          <w:sz w:val="24"/>
          <w:szCs w:val="24"/>
        </w:rPr>
        <w:t xml:space="preserve"> </w:t>
      </w:r>
      <w:r w:rsidRPr="008227E9">
        <w:rPr>
          <w:rFonts w:ascii="Times New Roman" w:hAnsi="Times New Roman" w:cs="Times New Roman"/>
          <w:sz w:val="24"/>
          <w:szCs w:val="24"/>
        </w:rPr>
        <w:t>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0E113234" w14:textId="556A277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14:paraId="072C7584" w14:textId="377C154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BF7D43">
        <w:rPr>
          <w:rFonts w:ascii="Times New Roman" w:hAnsi="Times New Roman" w:cs="Times New Roman"/>
          <w:sz w:val="24"/>
          <w:szCs w:val="24"/>
        </w:rPr>
        <w:t xml:space="preserve"> </w:t>
      </w:r>
      <w:r w:rsidRPr="008227E9">
        <w:rPr>
          <w:rFonts w:ascii="Times New Roman" w:hAnsi="Times New Roman" w:cs="Times New Roman"/>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официальном сайте администрации </w:t>
      </w:r>
      <w:r w:rsidR="008B4DE6" w:rsidRPr="008B4DE6">
        <w:rPr>
          <w:rFonts w:ascii="Times New Roman" w:hAnsi="Times New Roman" w:cs="Times New Roman"/>
          <w:sz w:val="24"/>
          <w:szCs w:val="24"/>
        </w:rPr>
        <w:t>https://www.podgorn.tomsk.ru/</w:t>
      </w:r>
      <w:r w:rsidRPr="008227E9">
        <w:rPr>
          <w:rFonts w:ascii="Times New Roman" w:hAnsi="Times New Roman" w:cs="Times New Roman"/>
          <w:sz w:val="24"/>
          <w:szCs w:val="24"/>
        </w:rPr>
        <w:t>, официальном сайте многофункционального центра предоставления государственных и муниципальных услуг (</w:t>
      </w:r>
      <w:r w:rsidR="008B4DE6" w:rsidRPr="008B4DE6">
        <w:rPr>
          <w:rFonts w:ascii="Times New Roman" w:hAnsi="Times New Roman" w:cs="Times New Roman"/>
          <w:sz w:val="24"/>
          <w:szCs w:val="24"/>
        </w:rPr>
        <w:t>https://md.tomsk.ru/</w:t>
      </w:r>
      <w:r w:rsidRPr="008227E9">
        <w:rPr>
          <w:rFonts w:ascii="Times New Roman" w:hAnsi="Times New Roman" w:cs="Times New Roman"/>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r w:rsidR="008B4DE6">
        <w:rPr>
          <w:rFonts w:ascii="Times New Roman" w:hAnsi="Times New Roman" w:cs="Times New Roman"/>
          <w:sz w:val="24"/>
          <w:szCs w:val="24"/>
        </w:rPr>
        <w:t xml:space="preserve"> </w:t>
      </w:r>
      <w:r w:rsidR="008B4DE6" w:rsidRPr="008B4DE6">
        <w:rPr>
          <w:rFonts w:ascii="Times New Roman" w:hAnsi="Times New Roman" w:cs="Times New Roman"/>
          <w:sz w:val="24"/>
          <w:szCs w:val="24"/>
        </w:rPr>
        <w:t>podgorns@tomsk.gov.ru</w:t>
      </w:r>
      <w:r w:rsidRPr="008227E9">
        <w:rPr>
          <w:rFonts w:ascii="Times New Roman" w:hAnsi="Times New Roman" w:cs="Times New Roman"/>
          <w:sz w:val="24"/>
          <w:szCs w:val="24"/>
        </w:rPr>
        <w:t>).</w:t>
      </w:r>
    </w:p>
    <w:p w14:paraId="4FA4F17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4.Основными требованиями к информированию заявителей о порядке предоставления муниципальной услуги являются:</w:t>
      </w:r>
    </w:p>
    <w:p w14:paraId="05D12C8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достоверность предоставляемой информации;</w:t>
      </w:r>
    </w:p>
    <w:p w14:paraId="44A5913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четкость в изложении информации;</w:t>
      </w:r>
    </w:p>
    <w:p w14:paraId="1EC05C2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полнота информирования;</w:t>
      </w:r>
    </w:p>
    <w:p w14:paraId="549BD2A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наглядность форм предоставляемой информации (при письменном информировании);</w:t>
      </w:r>
    </w:p>
    <w:p w14:paraId="78EC467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удобство и доступность получения информации;</w:t>
      </w:r>
    </w:p>
    <w:p w14:paraId="1B59787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оперативность предоставления информации.</w:t>
      </w:r>
    </w:p>
    <w:p w14:paraId="526E35BB" w14:textId="58A714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5.На ЕПГУ,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91026F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B4B2D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круг заявителей;</w:t>
      </w:r>
    </w:p>
    <w:p w14:paraId="4E3ECB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срок предоставления муниципальной услуги;</w:t>
      </w:r>
    </w:p>
    <w:p w14:paraId="5A08904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948DF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F17658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9F686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617508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1CAF22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1B930D1" w14:textId="192626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892898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28B3FF4E" w14:textId="517C821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6.Информация о порядке предоставления муниципальной услуги, размещенная на ЕПГУ,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C560A69" w14:textId="4688729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Доступ к информации о порядке предоставления муниципальной услуги, размещенной на ЕПГУ,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DA250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7.Устное информирование заявителей осуществляется сотрудниками администрации или МФЦ по месту нахождения администрации или МФЦ.</w:t>
      </w:r>
    </w:p>
    <w:p w14:paraId="6ACB50F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14ECE76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Время ожидания ответа при устном информировании заявителя не может превышать 15 минут.</w:t>
      </w:r>
    </w:p>
    <w:p w14:paraId="5F75F03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A8D8F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3B6B9F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40958C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для ответа требуется более продолжительное время;</w:t>
      </w:r>
    </w:p>
    <w:p w14:paraId="759FA38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заявитель обратился за консультацией во время приема документов </w:t>
      </w:r>
      <w:proofErr w:type="gramStart"/>
      <w:r w:rsidRPr="008227E9">
        <w:rPr>
          <w:rFonts w:ascii="Times New Roman" w:hAnsi="Times New Roman" w:cs="Times New Roman"/>
          <w:sz w:val="24"/>
          <w:szCs w:val="24"/>
        </w:rPr>
        <w:t>от другого заявителя</w:t>
      </w:r>
      <w:proofErr w:type="gramEnd"/>
      <w:r w:rsidRPr="008227E9">
        <w:rPr>
          <w:rFonts w:ascii="Times New Roman" w:hAnsi="Times New Roman" w:cs="Times New Roman"/>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8517F1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8.При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3984369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02F3E6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4F791549" w14:textId="7BA13B6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обращении через ЕПГУ, изменение статуса предоставления муниципальной услуги заявитель может отслеживать в личном кабинете в режиме реального времени.</w:t>
      </w:r>
    </w:p>
    <w:p w14:paraId="733269A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00B5D1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текст настоящего административного регламента;</w:t>
      </w:r>
    </w:p>
    <w:p w14:paraId="7EFE40B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B04DFA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0505E92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порядок обжалования решений, действий или бездействия должностных лиц;</w:t>
      </w:r>
    </w:p>
    <w:p w14:paraId="4ECE805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31F720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865AB17" w14:textId="6F8997E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F616E9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57DB8904" w14:textId="178ADD7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8B4DE6" w:rsidRPr="008B4DE6">
        <w:rPr>
          <w:rFonts w:ascii="Times New Roman" w:hAnsi="Times New Roman" w:cs="Times New Roman"/>
          <w:sz w:val="24"/>
          <w:szCs w:val="24"/>
        </w:rPr>
        <w:t>Times</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New</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Roman</w:t>
      </w:r>
      <w:proofErr w:type="spellEnd"/>
      <w:r w:rsidRPr="008227E9">
        <w:rPr>
          <w:rFonts w:ascii="Times New Roman" w:hAnsi="Times New Roman" w:cs="Times New Roman"/>
          <w:sz w:val="24"/>
          <w:szCs w:val="24"/>
        </w:rPr>
        <w:t xml:space="preserve"> №1</w:t>
      </w:r>
      <w:r w:rsidR="008B4DE6">
        <w:rPr>
          <w:rFonts w:ascii="Times New Roman" w:hAnsi="Times New Roman" w:cs="Times New Roman"/>
          <w:sz w:val="24"/>
          <w:szCs w:val="24"/>
        </w:rPr>
        <w:t>2</w:t>
      </w:r>
      <w:r w:rsidRPr="008227E9">
        <w:rPr>
          <w:rFonts w:ascii="Times New Roman" w:hAnsi="Times New Roman" w:cs="Times New Roman"/>
          <w:sz w:val="24"/>
          <w:szCs w:val="24"/>
        </w:rPr>
        <w:t xml:space="preserve"> без исправлений.</w:t>
      </w:r>
    </w:p>
    <w:p w14:paraId="1C243E4A" w14:textId="436A46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Стандарт предоставления муниципальной услуги</w:t>
      </w:r>
    </w:p>
    <w:p w14:paraId="18CA360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муниципальной услуги</w:t>
      </w:r>
    </w:p>
    <w:p w14:paraId="75AFBE72" w14:textId="2B05778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hAnsi="Times New Roman" w:cs="Times New Roman"/>
          <w:sz w:val="24"/>
          <w:szCs w:val="24"/>
        </w:rPr>
        <w:t xml:space="preserve"> на территории Подгорнского сельского поселения</w:t>
      </w:r>
      <w:r w:rsidRPr="008227E9">
        <w:rPr>
          <w:rFonts w:ascii="Times New Roman" w:hAnsi="Times New Roman" w:cs="Times New Roman"/>
          <w:sz w:val="24"/>
          <w:szCs w:val="24"/>
        </w:rPr>
        <w:t>».</w:t>
      </w:r>
    </w:p>
    <w:p w14:paraId="528C841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органа местного самоуправления, предоставляющего муниципальную услугу</w:t>
      </w:r>
    </w:p>
    <w:p w14:paraId="50FBF712" w14:textId="34A0BE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12.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Муниципальная услуга предоставляется </w:t>
      </w:r>
      <w:r w:rsidR="008B4DE6">
        <w:rPr>
          <w:rFonts w:ascii="Times New Roman" w:hAnsi="Times New Roman" w:cs="Times New Roman"/>
          <w:sz w:val="24"/>
          <w:szCs w:val="24"/>
        </w:rPr>
        <w:t>А</w:t>
      </w:r>
      <w:r w:rsidRPr="008227E9">
        <w:rPr>
          <w:rFonts w:ascii="Times New Roman" w:hAnsi="Times New Roman" w:cs="Times New Roman"/>
          <w:sz w:val="24"/>
          <w:szCs w:val="24"/>
        </w:rPr>
        <w:t>дминистрацией</w:t>
      </w:r>
      <w:r w:rsidR="008B4DE6">
        <w:rPr>
          <w:rFonts w:ascii="Times New Roman" w:hAnsi="Times New Roman" w:cs="Times New Roman"/>
          <w:sz w:val="24"/>
          <w:szCs w:val="24"/>
        </w:rPr>
        <w:t xml:space="preserve"> Подгорнского сельского поселения</w:t>
      </w:r>
      <w:r w:rsidRPr="008227E9">
        <w:rPr>
          <w:rFonts w:ascii="Times New Roman" w:hAnsi="Times New Roman" w:cs="Times New Roman"/>
          <w:sz w:val="24"/>
          <w:szCs w:val="24"/>
        </w:rPr>
        <w:t>. Заявителям предоставлена возможность получения муниципальной услуги через МФЦ (в том числе в полном объеме).</w:t>
      </w:r>
    </w:p>
    <w:p w14:paraId="6D4249C6" w14:textId="25ED75F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13.</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Структурное подразделение администрации, ответственное за непосредственное предоставление муниципальной услуги – </w:t>
      </w:r>
      <w:r w:rsidR="00F4302B">
        <w:rPr>
          <w:rFonts w:ascii="Times New Roman" w:hAnsi="Times New Roman" w:cs="Times New Roman"/>
          <w:sz w:val="24"/>
          <w:szCs w:val="24"/>
        </w:rPr>
        <w:t xml:space="preserve">заместитель Главы Подгорнского сельского </w:t>
      </w:r>
      <w:proofErr w:type="spellStart"/>
      <w:r w:rsidR="00F4302B">
        <w:rPr>
          <w:rFonts w:ascii="Times New Roman" w:hAnsi="Times New Roman" w:cs="Times New Roman"/>
          <w:sz w:val="24"/>
          <w:szCs w:val="24"/>
        </w:rPr>
        <w:t>посления</w:t>
      </w:r>
      <w:proofErr w:type="spellEnd"/>
      <w:r w:rsidRPr="008227E9">
        <w:rPr>
          <w:rFonts w:ascii="Times New Roman" w:hAnsi="Times New Roman" w:cs="Times New Roman"/>
          <w:sz w:val="24"/>
          <w:szCs w:val="24"/>
        </w:rPr>
        <w:t>.</w:t>
      </w:r>
    </w:p>
    <w:p w14:paraId="7CBD71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Результат предоставления муниципальной услуги</w:t>
      </w:r>
    </w:p>
    <w:p w14:paraId="63705BA0" w14:textId="15B335F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14.</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предоставления муниципальной услуги является:</w:t>
      </w:r>
    </w:p>
    <w:p w14:paraId="687802F5" w14:textId="1729680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14:paraId="5F16582E" w14:textId="2A8953C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отказ в выдаче акта освидетельствования.</w:t>
      </w:r>
    </w:p>
    <w:p w14:paraId="2FB46902"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предоставления муниципальной услуги</w:t>
      </w:r>
    </w:p>
    <w:p w14:paraId="5C7CF098" w14:textId="715EB9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15.</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14:paraId="2BC1C30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нормативных правовых актов, регулирующих отношения, возникшие в связи с предоставлением муниципальной услуги</w:t>
      </w:r>
    </w:p>
    <w:p w14:paraId="704C212F" w14:textId="21D47F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16.</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осуществляется в соответствии с:</w:t>
      </w:r>
    </w:p>
    <w:p w14:paraId="33A20CEC" w14:textId="77777777" w:rsidR="00A073E4" w:rsidRPr="008227E9" w:rsidRDefault="00553E6E" w:rsidP="00F4302B">
      <w:pPr>
        <w:pStyle w:val="a5"/>
        <w:numPr>
          <w:ilvl w:val="0"/>
          <w:numId w:val="6"/>
        </w:numPr>
        <w:tabs>
          <w:tab w:val="left" w:pos="851"/>
        </w:tabs>
        <w:ind w:left="0" w:firstLine="567"/>
        <w:jc w:val="both"/>
        <w:rPr>
          <w:rFonts w:ascii="Times New Roman" w:hAnsi="Times New Roman" w:cs="Times New Roman"/>
          <w:sz w:val="24"/>
          <w:szCs w:val="24"/>
        </w:rPr>
      </w:pPr>
      <w:hyperlink r:id="rId6" w:tgtFrame="_blank" w:history="1">
        <w:r w:rsidR="00A073E4" w:rsidRPr="00F4302B">
          <w:rPr>
            <w:rFonts w:ascii="Times New Roman" w:hAnsi="Times New Roman" w:cs="Times New Roman"/>
            <w:sz w:val="24"/>
            <w:szCs w:val="24"/>
          </w:rPr>
          <w:t>Конституцией Российской Федерации</w:t>
        </w:r>
      </w:hyperlink>
      <w:r w:rsidR="00A073E4" w:rsidRPr="008227E9">
        <w:rPr>
          <w:rFonts w:ascii="Times New Roman" w:hAnsi="Times New Roman" w:cs="Times New Roman"/>
          <w:sz w:val="24"/>
          <w:szCs w:val="24"/>
        </w:rPr>
        <w:t>;</w:t>
      </w:r>
    </w:p>
    <w:p w14:paraId="6AD69585" w14:textId="5D629D26"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Градостроительным </w:t>
      </w:r>
      <w:r w:rsidRPr="00F4302B">
        <w:rPr>
          <w:rFonts w:ascii="Times New Roman" w:hAnsi="Times New Roman" w:cs="Times New Roman"/>
          <w:sz w:val="24"/>
          <w:szCs w:val="24"/>
        </w:rPr>
        <w:t>кодексом</w:t>
      </w:r>
      <w:r w:rsidRPr="008227E9">
        <w:rPr>
          <w:rFonts w:ascii="Times New Roman" w:hAnsi="Times New Roman" w:cs="Times New Roman"/>
          <w:sz w:val="24"/>
          <w:szCs w:val="24"/>
        </w:rPr>
        <w:t xml:space="preserve"> Российской Федерации;</w:t>
      </w:r>
    </w:p>
    <w:p w14:paraId="4532FCB6"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Гражданским </w:t>
      </w:r>
      <w:hyperlink r:id="rId7"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p>
    <w:p w14:paraId="5015B373"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Жилищным </w:t>
      </w:r>
      <w:hyperlink r:id="rId8"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p>
    <w:p w14:paraId="6B921ABE"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9" w:tgtFrame="_blank" w:history="1">
        <w:r w:rsidRPr="00F4302B">
          <w:rPr>
            <w:rFonts w:ascii="Times New Roman" w:hAnsi="Times New Roman" w:cs="Times New Roman"/>
            <w:sz w:val="24"/>
            <w:szCs w:val="24"/>
          </w:rPr>
          <w:t>от 06.10.2003 № 131</w:t>
        </w:r>
      </w:hyperlink>
      <w:r w:rsidRPr="008227E9">
        <w:rPr>
          <w:rFonts w:ascii="Times New Roman" w:hAnsi="Times New Roman" w:cs="Times New Roman"/>
          <w:sz w:val="24"/>
          <w:szCs w:val="24"/>
        </w:rPr>
        <w:t>-ФЗ «Об общих принципах организации местного самоуправления в Российской Федерации»;</w:t>
      </w:r>
    </w:p>
    <w:p w14:paraId="5F18CE4D" w14:textId="1F07C495"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0" w:tgtFrame="_blank" w:history="1">
        <w:r w:rsidRPr="00F4302B">
          <w:rPr>
            <w:rFonts w:ascii="Times New Roman" w:hAnsi="Times New Roman" w:cs="Times New Roman"/>
            <w:sz w:val="24"/>
            <w:szCs w:val="24"/>
          </w:rPr>
          <w:t>от 27</w:t>
        </w:r>
        <w:r w:rsidR="0065202F">
          <w:rPr>
            <w:rFonts w:ascii="Times New Roman" w:hAnsi="Times New Roman" w:cs="Times New Roman"/>
            <w:sz w:val="24"/>
            <w:szCs w:val="24"/>
          </w:rPr>
          <w:t>.07.</w:t>
        </w:r>
        <w:r w:rsidRPr="00F4302B">
          <w:rPr>
            <w:rFonts w:ascii="Times New Roman" w:hAnsi="Times New Roman" w:cs="Times New Roman"/>
            <w:sz w:val="24"/>
            <w:szCs w:val="24"/>
          </w:rPr>
          <w:t>2010 № 210-ФЗ</w:t>
        </w:r>
      </w:hyperlink>
      <w:r w:rsidRPr="008227E9">
        <w:rPr>
          <w:rFonts w:ascii="Times New Roman" w:hAnsi="Times New Roman" w:cs="Times New Roman"/>
          <w:sz w:val="24"/>
          <w:szCs w:val="24"/>
        </w:rPr>
        <w:t xml:space="preserve"> «Об организации предоставления государственных и муниципальных услуг»;</w:t>
      </w:r>
    </w:p>
    <w:p w14:paraId="55AF53BC" w14:textId="5C015E52"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1" w:tgtFrame="_blank" w:history="1">
        <w:r w:rsidRPr="00F4302B">
          <w:rPr>
            <w:rFonts w:ascii="Times New Roman" w:hAnsi="Times New Roman" w:cs="Times New Roman"/>
            <w:sz w:val="24"/>
            <w:szCs w:val="24"/>
          </w:rPr>
          <w:t>от 29</w:t>
        </w:r>
        <w:r w:rsidR="0065202F">
          <w:rPr>
            <w:rFonts w:ascii="Times New Roman" w:hAnsi="Times New Roman" w:cs="Times New Roman"/>
            <w:sz w:val="24"/>
            <w:szCs w:val="24"/>
          </w:rPr>
          <w:t>.12.</w:t>
        </w:r>
        <w:r w:rsidRPr="00F4302B">
          <w:rPr>
            <w:rFonts w:ascii="Times New Roman" w:hAnsi="Times New Roman" w:cs="Times New Roman"/>
            <w:sz w:val="24"/>
            <w:szCs w:val="24"/>
          </w:rPr>
          <w:t>2006 № 256-ФЗ</w:t>
        </w:r>
      </w:hyperlink>
      <w:r w:rsidRPr="008227E9">
        <w:rPr>
          <w:rFonts w:ascii="Times New Roman" w:hAnsi="Times New Roman" w:cs="Times New Roman"/>
          <w:sz w:val="24"/>
          <w:szCs w:val="24"/>
        </w:rPr>
        <w:t xml:space="preserve"> «О дополнительных мерах государственной поддержки семей, имеющих детей»;</w:t>
      </w:r>
    </w:p>
    <w:p w14:paraId="422C457D" w14:textId="65459384" w:rsidR="00A073E4" w:rsidRPr="008227E9" w:rsidRDefault="00553E6E" w:rsidP="00F4302B">
      <w:pPr>
        <w:pStyle w:val="a5"/>
        <w:numPr>
          <w:ilvl w:val="0"/>
          <w:numId w:val="6"/>
        </w:numPr>
        <w:tabs>
          <w:tab w:val="left" w:pos="851"/>
        </w:tabs>
        <w:ind w:left="0" w:firstLine="567"/>
        <w:jc w:val="both"/>
        <w:rPr>
          <w:rFonts w:ascii="Times New Roman" w:hAnsi="Times New Roman" w:cs="Times New Roman"/>
          <w:sz w:val="24"/>
          <w:szCs w:val="24"/>
        </w:rPr>
      </w:pPr>
      <w:hyperlink r:id="rId12" w:tgtFrame="_blank" w:history="1">
        <w:r w:rsidR="00A073E4" w:rsidRPr="00F4302B">
          <w:rPr>
            <w:rFonts w:ascii="Times New Roman" w:hAnsi="Times New Roman" w:cs="Times New Roman"/>
            <w:sz w:val="24"/>
            <w:szCs w:val="24"/>
          </w:rPr>
          <w:t>постановлением Правительства Российской Федерации от 24</w:t>
        </w:r>
        <w:r w:rsidR="0065202F">
          <w:rPr>
            <w:rFonts w:ascii="Times New Roman" w:hAnsi="Times New Roman" w:cs="Times New Roman"/>
            <w:sz w:val="24"/>
            <w:szCs w:val="24"/>
          </w:rPr>
          <w:t>.10.</w:t>
        </w:r>
        <w:r w:rsidR="00A073E4" w:rsidRPr="00F4302B">
          <w:rPr>
            <w:rFonts w:ascii="Times New Roman" w:hAnsi="Times New Roman" w:cs="Times New Roman"/>
            <w:sz w:val="24"/>
            <w:szCs w:val="24"/>
          </w:rPr>
          <w:t>2011 № 861</w:t>
        </w:r>
      </w:hyperlink>
      <w:r w:rsidR="00A073E4" w:rsidRPr="008227E9">
        <w:rPr>
          <w:rFonts w:ascii="Times New Roman" w:hAnsi="Times New Roman" w:cs="Times New Roman"/>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7729F5B" w14:textId="57059DBF"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постановлением Правительства Российской Федерации от 18</w:t>
      </w:r>
      <w:r w:rsidR="0065202F">
        <w:rPr>
          <w:rFonts w:ascii="Times New Roman" w:hAnsi="Times New Roman" w:cs="Times New Roman"/>
          <w:sz w:val="24"/>
          <w:szCs w:val="24"/>
        </w:rPr>
        <w:t>.08.</w:t>
      </w:r>
      <w:r w:rsidRPr="008227E9">
        <w:rPr>
          <w:rFonts w:ascii="Times New Roman" w:hAnsi="Times New Roman" w:cs="Times New Roman"/>
          <w:sz w:val="24"/>
          <w:szCs w:val="24"/>
        </w:rPr>
        <w:t>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435842D2"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2C08472F" w14:textId="29622D1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ЕПГУ в федеральной государственной </w:t>
      </w:r>
      <w:r w:rsidRPr="008227E9">
        <w:rPr>
          <w:rFonts w:ascii="Times New Roman" w:hAnsi="Times New Roman" w:cs="Times New Roman"/>
          <w:sz w:val="24"/>
          <w:szCs w:val="24"/>
        </w:rPr>
        <w:lastRenderedPageBreak/>
        <w:t>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C046301" w14:textId="2A9D486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60E43649" w14:textId="72B6E0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17.</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2E036BBB" w14:textId="6CD614C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акта освидетельствования</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14:paraId="5448BD46" w14:textId="6BE7F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удостоверяющий личность заявителя или представителя заявителя;</w:t>
      </w:r>
    </w:p>
    <w:p w14:paraId="05920631" w14:textId="3E1C014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подтверждающий полномочия представителя (в случае обращения за предоставлением муниципальной услуги представителя заявителя).</w:t>
      </w:r>
    </w:p>
    <w:p w14:paraId="4E043E85" w14:textId="10DAECF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18.</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и документы, необходимые для предоставления муниципальной услуги, могут быть направлены в электронной форме через ЕПГУ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964C02F" w14:textId="44B5137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72932AED" w14:textId="39C1496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19.</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12E2AEC7" w14:textId="4729921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кадастровый паспорт здания, сооружения, объекта незавершенного строительства или кадастровая выписка об объекте недвижимости.</w:t>
      </w:r>
    </w:p>
    <w:p w14:paraId="1D57B255" w14:textId="20D6538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14:paraId="48611688" w14:textId="594E127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14:paraId="4FAA4D53" w14:textId="2328401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20.</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Запрещается требовать от заявителя:</w:t>
      </w:r>
    </w:p>
    <w:p w14:paraId="536554E6" w14:textId="5A2EB34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76DD09" w14:textId="037F08B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4302B">
        <w:rPr>
          <w:rFonts w:ascii="Times New Roman" w:hAnsi="Times New Roman" w:cs="Times New Roman"/>
          <w:color w:val="auto"/>
          <w:sz w:val="24"/>
          <w:szCs w:val="24"/>
        </w:rPr>
        <w:t xml:space="preserve">от 27.07.2010 № 210-ФЗ </w:t>
      </w:r>
      <w:r w:rsidRPr="008227E9">
        <w:rPr>
          <w:rFonts w:ascii="Times New Roman" w:hAnsi="Times New Roman" w:cs="Times New Roman"/>
          <w:sz w:val="24"/>
          <w:szCs w:val="24"/>
        </w:rPr>
        <w:t>«Об организации предоставления государственных и муниципальных услуг» муниципальных услуг, в соответствии</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с нормативными правовыми актами Российской Федерации, нормативными правовыми </w:t>
      </w:r>
      <w:r w:rsidRPr="008227E9">
        <w:rPr>
          <w:rFonts w:ascii="Times New Roman" w:hAnsi="Times New Roman" w:cs="Times New Roman"/>
          <w:sz w:val="24"/>
          <w:szCs w:val="24"/>
        </w:rPr>
        <w:lastRenderedPageBreak/>
        <w:t>актами Т</w:t>
      </w:r>
      <w:r w:rsidR="00F4302B">
        <w:rPr>
          <w:rFonts w:ascii="Times New Roman" w:hAnsi="Times New Roman" w:cs="Times New Roman"/>
          <w:sz w:val="24"/>
          <w:szCs w:val="24"/>
        </w:rPr>
        <w:t>омской</w:t>
      </w:r>
      <w:r w:rsidRPr="008227E9">
        <w:rPr>
          <w:rFonts w:ascii="Times New Roman" w:hAnsi="Times New Roman" w:cs="Times New Roman"/>
          <w:sz w:val="24"/>
          <w:szCs w:val="24"/>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80A882B" w14:textId="1D9894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4716DB06" w14:textId="0178453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2DD4354" w14:textId="7E04B09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6CD8AB" w14:textId="14F767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23C0C1DC" w14:textId="724F312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предоставлении муниципальной услуги;</w:t>
      </w:r>
    </w:p>
    <w:p w14:paraId="34D9CF11" w14:textId="631E733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2E99738" w14:textId="22363C1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4302B">
          <w:rPr>
            <w:rFonts w:ascii="Times New Roman" w:hAnsi="Times New Roman" w:cs="Times New Roman"/>
            <w:sz w:val="24"/>
            <w:szCs w:val="24"/>
          </w:rPr>
          <w:t>пунктом 7.2 части 1 статьи 16</w:t>
        </w:r>
      </w:hyperlink>
      <w:r w:rsidRPr="008227E9">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97B7A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10985FB" w14:textId="4B2223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14:paraId="0964862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BDBE3EA" w14:textId="77BD9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приостановления предоставления муниципальной услуги отсутствуют.</w:t>
      </w:r>
    </w:p>
    <w:p w14:paraId="2DC349B9" w14:textId="59A90DB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оснований для отказа в предоставлении услуги:</w:t>
      </w:r>
    </w:p>
    <w:p w14:paraId="37EFFD26" w14:textId="4580F1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0CCF6476" w14:textId="7EB75CB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w:t>
      </w:r>
      <w:r w:rsidRPr="008227E9">
        <w:rPr>
          <w:rFonts w:ascii="Times New Roman" w:hAnsi="Times New Roman" w:cs="Times New Roman"/>
          <w:sz w:val="24"/>
          <w:szCs w:val="24"/>
        </w:rPr>
        <w:lastRenderedPageBreak/>
        <w:t>на учетную норму площади жилого помещения, устанавливаемую в соответствии с жилищным законодательством Российской Федерации.</w:t>
      </w:r>
    </w:p>
    <w:p w14:paraId="5639C28D" w14:textId="38A84D53"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услуг, которые являются необходимыми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обязательными для предоставления муниципальной услуги,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том числе сведения о документе (документах), выдаваемом</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(выдаваемых) организациями, участвующими в предоставлении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муниципальной услуги</w:t>
      </w:r>
    </w:p>
    <w:p w14:paraId="170EBA8E" w14:textId="6675F40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14:paraId="459C0D2B"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61296491" w14:textId="561F58A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Плата за предоставление муниципальной услуги не взимается.</w:t>
      </w:r>
    </w:p>
    <w:p w14:paraId="0FD0410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D2D947" w14:textId="5D1BA0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3AE63F7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2A212410" w14:textId="0B97F9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547134DB" w14:textId="603DE66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При подаче заявления через ЕПГУ</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6F1E84EE"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75A80674" w14:textId="1CD319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4A0C7FE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5C94D980" w14:textId="698D7F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30.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568EFFF" w14:textId="746EC54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Для людей с ограниченными возможностями должны быть предусмотрены:</w:t>
      </w:r>
    </w:p>
    <w:p w14:paraId="35CBE4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беспрепятственного входа в помещения и выхода из них;</w:t>
      </w:r>
    </w:p>
    <w:p w14:paraId="69F98FF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содействие (при необходимости) инвалиду при входе в объект и выходе из него со стороны сотрудников администрации;</w:t>
      </w:r>
    </w:p>
    <w:p w14:paraId="261488C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14:paraId="7CD07E9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595D64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40493C4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549A40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CA04DB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CD142BC" w14:textId="5892408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2FA126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EA170E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2754C8C" w14:textId="7DC172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 местах предоставления муниципальной услуги предусматривается оборудование мест общественного пользования (туалетов).</w:t>
      </w:r>
    </w:p>
    <w:p w14:paraId="79066FA5" w14:textId="014ABA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6F6168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9CA65F3" w14:textId="2AEF371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кабинете приема заявителей должна находиться информационная табличка (вывеска) с указанием:</w:t>
      </w:r>
    </w:p>
    <w:p w14:paraId="54B5E4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-номера кабинета;</w:t>
      </w:r>
    </w:p>
    <w:p w14:paraId="61028EA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-фамилии, имени, отчества и должности сотрудника, осуществляющего предоставление муниципальной услуги;</w:t>
      </w:r>
    </w:p>
    <w:p w14:paraId="3A28160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-времени перерыва на обед, технического перерыва.</w:t>
      </w:r>
    </w:p>
    <w:p w14:paraId="2EE1F791" w14:textId="3621CE9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w:t>
      </w:r>
      <w:r w:rsidRPr="008227E9">
        <w:rPr>
          <w:rFonts w:ascii="Times New Roman" w:hAnsi="Times New Roman" w:cs="Times New Roman"/>
          <w:sz w:val="24"/>
          <w:szCs w:val="24"/>
        </w:rPr>
        <w:lastRenderedPageBreak/>
        <w:t>информацию о порядке, сроках предоставления муниципальной услуги, и обеспечиваются канцелярскими принадлежностями.</w:t>
      </w:r>
    </w:p>
    <w:p w14:paraId="2DE3342B" w14:textId="49FF5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0551BD5" w14:textId="1DE19B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Помещения МФЦ оборудуются согласно требованиям постановления Правительства Российской Федерации от 22</w:t>
      </w:r>
      <w:r w:rsidR="0065202F">
        <w:rPr>
          <w:rFonts w:ascii="Times New Roman" w:hAnsi="Times New Roman" w:cs="Times New Roman"/>
          <w:sz w:val="24"/>
          <w:szCs w:val="24"/>
        </w:rPr>
        <w:t>.12.</w:t>
      </w:r>
      <w:r w:rsidRPr="008227E9">
        <w:rPr>
          <w:rFonts w:ascii="Times New Roman" w:hAnsi="Times New Roman" w:cs="Times New Roman"/>
          <w:sz w:val="24"/>
          <w:szCs w:val="24"/>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14:paraId="2B13522B" w14:textId="56E2C628"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14:paraId="0F6E7EC5" w14:textId="1F1A0C5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Показателями доступности и качества муниципальной услуги являются:</w:t>
      </w:r>
    </w:p>
    <w:p w14:paraId="1D02093C" w14:textId="07FF7D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качество муниципальной услуги:</w:t>
      </w:r>
    </w:p>
    <w:p w14:paraId="7229091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ПД = КП / (КП + КН) x 100, </w:t>
      </w:r>
    </w:p>
    <w:p w14:paraId="2B4E2CA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71136A7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10E83DB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КН - количество жалоб на неисполнение муниципальной услуги;</w:t>
      </w:r>
    </w:p>
    <w:p w14:paraId="38951B5B" w14:textId="4559257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доступность и своевременность предоставления муниципальной услуги:</w:t>
      </w:r>
    </w:p>
    <w:p w14:paraId="4B47458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ПК = К1 / (К1 + К2 + К3) x 100, </w:t>
      </w:r>
    </w:p>
    <w:p w14:paraId="0843333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1510C9C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4018C5D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16B4D1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C79E9E3" w14:textId="529757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C0E8494" w14:textId="6F6D6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14:paraId="607030A6" w14:textId="03E0FF2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Иные требования, в том числе учитывающие особенности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предоставления муниципальной услуги по экстерриториальному</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 xml:space="preserve">принципу (в случае, если услуга </w:t>
      </w:r>
      <w:r w:rsidRPr="008227E9">
        <w:rPr>
          <w:rFonts w:ascii="Times New Roman" w:eastAsia="Times New Roman" w:hAnsi="Times New Roman" w:cs="Times New Roman"/>
          <w:b/>
          <w:bCs/>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14:paraId="6FD3FD7C" w14:textId="2A7E84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может быть направлено в электронной форме через ЕПГУ.</w:t>
      </w:r>
      <w:bookmarkStart w:id="1" w:name="sub_41"/>
      <w:bookmarkEnd w:id="1"/>
    </w:p>
    <w:p w14:paraId="32B08080" w14:textId="145D5F3F"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43.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w:t>
      </w:r>
      <w:hyperlink r:id="rId14" w:tgtFrame="_blank" w:history="1">
        <w:r w:rsidRPr="0065202F">
          <w:rPr>
            <w:rFonts w:ascii="Times New Roman" w:hAnsi="Times New Roman" w:cs="Times New Roman"/>
            <w:color w:val="auto"/>
            <w:sz w:val="24"/>
            <w:szCs w:val="24"/>
          </w:rPr>
          <w:t xml:space="preserve">от </w:t>
        </w:r>
        <w:r w:rsidR="0065202F">
          <w:rPr>
            <w:rFonts w:ascii="Times New Roman" w:hAnsi="Times New Roman" w:cs="Times New Roman"/>
            <w:color w:val="auto"/>
            <w:sz w:val="24"/>
            <w:szCs w:val="24"/>
          </w:rPr>
          <w:t>0</w:t>
        </w:r>
        <w:r w:rsidRPr="0065202F">
          <w:rPr>
            <w:rFonts w:ascii="Times New Roman" w:hAnsi="Times New Roman" w:cs="Times New Roman"/>
            <w:color w:val="auto"/>
            <w:sz w:val="24"/>
            <w:szCs w:val="24"/>
          </w:rPr>
          <w:t>6</w:t>
        </w:r>
        <w:r w:rsidR="0065202F">
          <w:rPr>
            <w:rFonts w:ascii="Times New Roman" w:hAnsi="Times New Roman" w:cs="Times New Roman"/>
            <w:color w:val="auto"/>
            <w:sz w:val="24"/>
            <w:szCs w:val="24"/>
          </w:rPr>
          <w:t>.04.</w:t>
        </w:r>
        <w:r w:rsidRPr="0065202F">
          <w:rPr>
            <w:rFonts w:ascii="Times New Roman" w:hAnsi="Times New Roman" w:cs="Times New Roman"/>
            <w:color w:val="auto"/>
            <w:sz w:val="24"/>
            <w:szCs w:val="24"/>
          </w:rPr>
          <w:t>2011 № 63-ФЗ</w:t>
        </w:r>
      </w:hyperlink>
      <w:r w:rsidRPr="0065202F">
        <w:rPr>
          <w:rFonts w:ascii="Times New Roman" w:hAnsi="Times New Roman" w:cs="Times New Roman"/>
          <w:color w:val="auto"/>
          <w:sz w:val="24"/>
          <w:szCs w:val="24"/>
        </w:rPr>
        <w:t xml:space="preserve"> «Об электронной подписи», постановления Правительства Российской Федерации от 25</w:t>
      </w:r>
      <w:r w:rsidR="0065202F">
        <w:rPr>
          <w:rFonts w:ascii="Times New Roman" w:hAnsi="Times New Roman" w:cs="Times New Roman"/>
          <w:color w:val="auto"/>
          <w:sz w:val="24"/>
          <w:szCs w:val="24"/>
        </w:rPr>
        <w:t>.06.</w:t>
      </w:r>
      <w:r w:rsidRPr="0065202F">
        <w:rPr>
          <w:rFonts w:ascii="Times New Roman" w:hAnsi="Times New Roman" w:cs="Times New Roman"/>
          <w:color w:val="auto"/>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14:paraId="383E6B1E" w14:textId="07E5187D"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44.</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 xml:space="preserve">Сведения о муниципальной услуге размещаются на ЕПГУ в порядке, установленном </w:t>
      </w:r>
      <w:hyperlink r:id="rId15" w:tgtFrame="_blank" w:history="1">
        <w:r w:rsidRPr="0065202F">
          <w:rPr>
            <w:rFonts w:ascii="Times New Roman" w:hAnsi="Times New Roman" w:cs="Times New Roman"/>
            <w:color w:val="auto"/>
            <w:sz w:val="24"/>
            <w:szCs w:val="24"/>
          </w:rPr>
          <w:t>постановлением Правительства Российской Федерации от 24.10.2011 № 861</w:t>
        </w:r>
      </w:hyperlink>
      <w:r w:rsidRPr="0065202F">
        <w:rPr>
          <w:rFonts w:ascii="Times New Roman" w:hAnsi="Times New Roman" w:cs="Times New Roman"/>
          <w:color w:val="auto"/>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A035B7" w14:textId="7AE9260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45.</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Заявителям обеспечивается возможность получения на ЕПГУ информации о ходе предоставления муниципальной услуги.</w:t>
      </w:r>
    </w:p>
    <w:p w14:paraId="163982D4" w14:textId="5D66058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46.</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1B82409" w14:textId="456B881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3C2C58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административных процедур</w:t>
      </w:r>
    </w:p>
    <w:p w14:paraId="20BE0DC0" w14:textId="6FF0C3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36223320" w14:textId="028F8B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p w14:paraId="59102B30" w14:textId="57F5197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и документов, необходимых для предоставления муниципальной услуги;</w:t>
      </w:r>
    </w:p>
    <w:p w14:paraId="5C55C519" w14:textId="15640FB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выдача заявителю результата предоставления муниципальной услуги.</w:t>
      </w:r>
    </w:p>
    <w:p w14:paraId="5A1E2F93" w14:textId="4F321030"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Прием и регистрация заявления и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для предоставления муниципальной услуги</w:t>
      </w:r>
    </w:p>
    <w:p w14:paraId="43FA4D3E" w14:textId="64DCF39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74721079" w14:textId="008526B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МФЦ</w:t>
      </w:r>
      <w:r w:rsidR="009B0797">
        <w:rPr>
          <w:rFonts w:ascii="Times New Roman" w:hAnsi="Times New Roman" w:cs="Times New Roman"/>
          <w:sz w:val="24"/>
          <w:szCs w:val="24"/>
        </w:rPr>
        <w:t>,</w:t>
      </w:r>
      <w:r w:rsidRPr="008227E9">
        <w:rPr>
          <w:rFonts w:ascii="Times New Roman" w:hAnsi="Times New Roman" w:cs="Times New Roman"/>
          <w:sz w:val="24"/>
          <w:szCs w:val="24"/>
        </w:rPr>
        <w:t xml:space="preserve">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56EEE0B3" w14:textId="0F2A968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252F1EDA" w14:textId="6FDD26F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5EAD2F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Рассмотрение заявления и документов, необходимых для предоставления муниципальной услуги</w:t>
      </w:r>
    </w:p>
    <w:p w14:paraId="7B750A7F" w14:textId="61D3F23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5420A026" w14:textId="1B000E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14:paraId="02ACAEF2" w14:textId="6C32B1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14:paraId="35C024ED" w14:textId="6FCB187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14:paraId="2755559E" w14:textId="523DC7D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и обеспечивает его утверждение</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уполномоченным должностным лицом администрации.</w:t>
      </w:r>
    </w:p>
    <w:p w14:paraId="0FC25DC0" w14:textId="272861A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14:paraId="2E934FF0" w14:textId="533799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14:paraId="646E8513" w14:textId="17063FF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w:t>
      </w:r>
    </w:p>
    <w:p w14:paraId="74262BD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14:paraId="1EDB9087" w14:textId="3E828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14:paraId="68444602" w14:textId="361E05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w:t>
      </w:r>
      <w:r w:rsidRPr="008227E9">
        <w:rPr>
          <w:rFonts w:ascii="Times New Roman" w:hAnsi="Times New Roman" w:cs="Times New Roman"/>
          <w:sz w:val="24"/>
          <w:szCs w:val="24"/>
        </w:rPr>
        <w:lastRenderedPageBreak/>
        <w:t xml:space="preserve">позднее десяти рабочих дней со дня получения заявления, указанного в </w:t>
      </w:r>
      <w:hyperlink r:id="rId16" w:history="1">
        <w:r w:rsidRPr="009B0797">
          <w:rPr>
            <w:rFonts w:ascii="Times New Roman" w:hAnsi="Times New Roman" w:cs="Times New Roman"/>
            <w:sz w:val="24"/>
            <w:szCs w:val="24"/>
          </w:rPr>
          <w:t>пункте 1</w:t>
        </w:r>
      </w:hyperlink>
      <w:r w:rsidRPr="009B0797">
        <w:rPr>
          <w:rFonts w:ascii="Times New Roman" w:hAnsi="Times New Roman" w:cs="Times New Roman"/>
          <w:sz w:val="24"/>
          <w:szCs w:val="24"/>
        </w:rPr>
        <w:t>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настоящего административного регламента.</w:t>
      </w:r>
    </w:p>
    <w:p w14:paraId="1E3EB90F" w14:textId="38CA096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5726FD2E" w14:textId="4D218265"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в электронной форме, в том числе с использованием ЕПГУ административных процедур</w:t>
      </w:r>
    </w:p>
    <w:p w14:paraId="587D42AE" w14:textId="2D00B8C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w:t>
      </w:r>
    </w:p>
    <w:p w14:paraId="5873E5A0" w14:textId="0FBE077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713D11D9" w14:textId="0831DB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E2B328" w14:textId="7BB77F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формировании запроса заявителю обеспечивается:</w:t>
      </w:r>
    </w:p>
    <w:p w14:paraId="69FFF326" w14:textId="49B29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 муниципальной услуги;</w:t>
      </w:r>
    </w:p>
    <w:p w14:paraId="1B1FEF0B" w14:textId="62D9A26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3322449A" w14:textId="5237475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печати на бумажном носителе копии электронной формы запроса;</w:t>
      </w:r>
    </w:p>
    <w:p w14:paraId="44AE85FC" w14:textId="2DB8C83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56FDAB" w14:textId="24E5F09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024E8342" w14:textId="0DB4E6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е)</w:t>
      </w:r>
      <w:r w:rsidR="00AB1E56">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190E3174" w14:textId="0FA141A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ж)</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трех месяцев.</w:t>
      </w:r>
    </w:p>
    <w:p w14:paraId="508BE4A4" w14:textId="3860C2F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Сформированный и подписанный запрос направляется в администрацию посредством ЕПГУ.</w:t>
      </w:r>
    </w:p>
    <w:p w14:paraId="21CF4C9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8B9C446" w14:textId="73245E0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9AB8A9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Срок административной процедуры: один рабочий день.</w:t>
      </w:r>
    </w:p>
    <w:p w14:paraId="44F0C8E7" w14:textId="5537829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69.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581E1B" w14:textId="4D99AB1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14:paraId="2387E9FF" w14:textId="1B45F2E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0289C9A" w14:textId="6583E4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210C85EE" w14:textId="0FE6B92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14:paraId="787AC7F6" w14:textId="1C58275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195613AB" w14:textId="2158C2C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63D3ECC" w14:textId="653581C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14:paraId="54B8ADE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55B3D145" w14:textId="797877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6E703368" w14:textId="1D9AB24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обращении в администрацию за исправлением технической ошибки заявитель представляет:</w:t>
      </w:r>
    </w:p>
    <w:p w14:paraId="617119D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заявление об исправлении технической ошибки;</w:t>
      </w:r>
    </w:p>
    <w:p w14:paraId="4AF906B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документы, свидетельствующие о наличии технической ошибки и содержащие правильные данные;</w:t>
      </w:r>
    </w:p>
    <w:p w14:paraId="4E83DB3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оригинал документа, указанный в пункте 14 настоящего административного регламента, в котором содержится техническая ошибка.</w:t>
      </w:r>
    </w:p>
    <w:p w14:paraId="337CEDE6" w14:textId="0539BCE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ABF5723" w14:textId="1311C8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14:paraId="797EB799" w14:textId="2C40395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D565947" w14:textId="36E519E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44ABB37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0A109854" w14:textId="1F385F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w:t>
      </w:r>
      <w:r w:rsidR="00002A62">
        <w:rPr>
          <w:rFonts w:ascii="Times New Roman" w:hAnsi="Times New Roman" w:cs="Times New Roman"/>
          <w:sz w:val="24"/>
          <w:szCs w:val="24"/>
        </w:rPr>
        <w:t>П</w:t>
      </w:r>
      <w:r w:rsidRPr="008227E9">
        <w:rPr>
          <w:rFonts w:ascii="Times New Roman" w:hAnsi="Times New Roman" w:cs="Times New Roman"/>
          <w:sz w:val="24"/>
          <w:szCs w:val="24"/>
        </w:rPr>
        <w:t>риложение 3).</w:t>
      </w:r>
    </w:p>
    <w:p w14:paraId="39B0758E" w14:textId="0A8B17E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19A946A" w14:textId="50B06CD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14:paraId="623C7974" w14:textId="1B4D964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14:paraId="450C33E7" w14:textId="151FF6C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14:paraId="002FF9D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w:t>
      </w:r>
    </w:p>
    <w:p w14:paraId="4B8F72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14:paraId="0E5E2665"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2F71CA" w14:textId="064AA9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602D25ED" w14:textId="7962D23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3F14E33E" w14:textId="5F27161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46F89CD6" w14:textId="3402FD36"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 периодичность осуществления плановых и внеплановых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проверок полноты и качества предоставления муниципальной</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услуги, в том числе порядок и формы контроля за полнотой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качеством предоставления муниципальной услуги</w:t>
      </w:r>
    </w:p>
    <w:p w14:paraId="50194541" w14:textId="349235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90.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7482AC92" w14:textId="681377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42354B3" w14:textId="4DE9DED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541B3096" w14:textId="4E153F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1CDDB71" w14:textId="13E5FA0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1683499" w14:textId="78B4C71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3CBAF6EF" w14:textId="3314C40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6B9FFA5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F2DDB4E" w14:textId="3EB15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D434024" w14:textId="349728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6A8C6733" w14:textId="77777777" w:rsidR="00002A62" w:rsidRDefault="00002A62" w:rsidP="008227E9">
      <w:pPr>
        <w:pStyle w:val="a5"/>
        <w:ind w:firstLine="567"/>
        <w:jc w:val="both"/>
        <w:rPr>
          <w:rFonts w:ascii="Times New Roman" w:hAnsi="Times New Roman" w:cs="Times New Roman"/>
          <w:b/>
          <w:bCs/>
          <w:sz w:val="24"/>
          <w:szCs w:val="24"/>
        </w:rPr>
      </w:pPr>
    </w:p>
    <w:p w14:paraId="29A77D5C" w14:textId="77777777" w:rsidR="00002A62" w:rsidRDefault="00002A62" w:rsidP="008227E9">
      <w:pPr>
        <w:pStyle w:val="a5"/>
        <w:ind w:firstLine="567"/>
        <w:jc w:val="both"/>
        <w:rPr>
          <w:rFonts w:ascii="Times New Roman" w:hAnsi="Times New Roman" w:cs="Times New Roman"/>
          <w:b/>
          <w:bCs/>
          <w:sz w:val="24"/>
          <w:szCs w:val="24"/>
        </w:rPr>
      </w:pPr>
    </w:p>
    <w:p w14:paraId="380061D9" w14:textId="276004D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b/>
          <w:bCs/>
          <w:sz w:val="24"/>
          <w:szCs w:val="24"/>
        </w:rPr>
        <w:t> </w:t>
      </w:r>
    </w:p>
    <w:p w14:paraId="01B6813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A351950" w14:textId="0F0CF779"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EF4078D" w14:textId="1980FB8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37E1DD1F" w14:textId="658932F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Органы местного самоуправления, организации и уполномоченные</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на рассмотрение жалобы лица, которым может быть направлена</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жалоба заявителя в досудебном (внесудебном) порядке</w:t>
      </w:r>
    </w:p>
    <w:p w14:paraId="0ADCB51B" w14:textId="07DB66D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Органом местного самоуправления, в который может быть направлена жалоба, является администрация.</w:t>
      </w:r>
    </w:p>
    <w:p w14:paraId="501C89E0" w14:textId="0705F3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71E231A3" w14:textId="0A62AB1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заместителя главы администрации подается главе администрации.</w:t>
      </w:r>
    </w:p>
    <w:p w14:paraId="0D971D33" w14:textId="064B3A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1BD487EC" w14:textId="633AA4C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Способы информирования заявителей о порядке подачи и</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рассмотрения жалобы, в том числе с использованием ЕПГУ</w:t>
      </w:r>
    </w:p>
    <w:p w14:paraId="1C124D54" w14:textId="0F1F4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8B2993F" w14:textId="30DD8038"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Перечень нормативных правовых актов, регулирующих порядок</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досудебного (внесудебного) обжалования решений и действий</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(бездействия) органа, предоставляющего муниципальную</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услугу, а также его должностных лиц</w:t>
      </w:r>
    </w:p>
    <w:p w14:paraId="57A071EA" w14:textId="3B7F4C2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13EF9F2" w14:textId="244C7CDD"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 xml:space="preserve">Федеральным </w:t>
      </w:r>
      <w:r w:rsidRPr="0065202F">
        <w:rPr>
          <w:rFonts w:ascii="Times New Roman" w:hAnsi="Times New Roman" w:cs="Times New Roman"/>
          <w:color w:val="auto"/>
          <w:sz w:val="24"/>
          <w:szCs w:val="24"/>
        </w:rPr>
        <w:t xml:space="preserve">законом </w:t>
      </w:r>
      <w:hyperlink r:id="rId17" w:tgtFrame="_blank" w:history="1">
        <w:r w:rsidRPr="0065202F">
          <w:rPr>
            <w:rFonts w:ascii="Times New Roman" w:hAnsi="Times New Roman" w:cs="Times New Roman"/>
            <w:color w:val="auto"/>
            <w:sz w:val="24"/>
            <w:szCs w:val="24"/>
          </w:rPr>
          <w:t>от 27</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2010 № 210-ФЗ</w:t>
        </w:r>
      </w:hyperlink>
      <w:r w:rsidRPr="0065202F">
        <w:rPr>
          <w:rFonts w:ascii="Times New Roman" w:hAnsi="Times New Roman" w:cs="Times New Roman"/>
          <w:color w:val="auto"/>
          <w:sz w:val="24"/>
          <w:szCs w:val="24"/>
        </w:rPr>
        <w:t xml:space="preserve"> «Об организации предоставления государственных и муниципальных услуг»;</w:t>
      </w:r>
    </w:p>
    <w:p w14:paraId="28078DE2" w14:textId="42EEA222" w:rsidR="00A073E4" w:rsidRPr="008227E9" w:rsidRDefault="00A073E4" w:rsidP="008227E9">
      <w:pPr>
        <w:pStyle w:val="a5"/>
        <w:ind w:firstLine="567"/>
        <w:jc w:val="both"/>
        <w:rPr>
          <w:rFonts w:ascii="Times New Roman" w:hAnsi="Times New Roman" w:cs="Times New Roman"/>
          <w:sz w:val="24"/>
          <w:szCs w:val="24"/>
        </w:rPr>
      </w:pPr>
      <w:r w:rsidRPr="0065202F">
        <w:rPr>
          <w:rFonts w:ascii="Times New Roman" w:hAnsi="Times New Roman" w:cs="Times New Roman"/>
          <w:color w:val="auto"/>
          <w:sz w:val="24"/>
          <w:szCs w:val="24"/>
        </w:rPr>
        <w:t xml:space="preserve">Федеральным законом </w:t>
      </w:r>
      <w:hyperlink r:id="rId18" w:tgtFrame="_blank" w:history="1">
        <w:r w:rsidRPr="0065202F">
          <w:rPr>
            <w:rFonts w:ascii="Times New Roman" w:hAnsi="Times New Roman" w:cs="Times New Roman"/>
            <w:color w:val="auto"/>
            <w:sz w:val="24"/>
            <w:szCs w:val="24"/>
          </w:rPr>
          <w:t>от 26</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2006 № 135-ФЗ</w:t>
        </w:r>
      </w:hyperlink>
      <w:r w:rsidRPr="0065202F">
        <w:rPr>
          <w:rFonts w:ascii="Times New Roman" w:hAnsi="Times New Roman" w:cs="Times New Roman"/>
          <w:color w:val="auto"/>
          <w:sz w:val="24"/>
          <w:szCs w:val="24"/>
        </w:rPr>
        <w:t xml:space="preserve"> «</w:t>
      </w:r>
      <w:r w:rsidRPr="008227E9">
        <w:rPr>
          <w:rFonts w:ascii="Times New Roman" w:hAnsi="Times New Roman" w:cs="Times New Roman"/>
          <w:sz w:val="24"/>
          <w:szCs w:val="24"/>
        </w:rPr>
        <w:t>О защите конкуренции»;</w:t>
      </w:r>
    </w:p>
    <w:p w14:paraId="4F46A02D" w14:textId="06E327F0" w:rsidR="00002A62" w:rsidRPr="00002A62" w:rsidRDefault="00002A62" w:rsidP="00002A62">
      <w:pPr>
        <w:pStyle w:val="a5"/>
        <w:ind w:firstLine="567"/>
        <w:jc w:val="both"/>
        <w:rPr>
          <w:rFonts w:ascii="Times New Roman" w:hAnsi="Times New Roman" w:cs="Times New Roman"/>
          <w:sz w:val="24"/>
          <w:szCs w:val="24"/>
        </w:rPr>
      </w:pPr>
      <w:r w:rsidRPr="00002A62">
        <w:rPr>
          <w:rFonts w:ascii="Times New Roman" w:hAnsi="Times New Roman" w:cs="Times New Roman"/>
          <w:sz w:val="24"/>
          <w:szCs w:val="24"/>
        </w:rPr>
        <w:t xml:space="preserve">Постановление Правительства РФ от 16.08.2012 </w:t>
      </w:r>
      <w:r>
        <w:rPr>
          <w:rFonts w:ascii="Times New Roman" w:hAnsi="Times New Roman" w:cs="Times New Roman"/>
          <w:sz w:val="24"/>
          <w:szCs w:val="24"/>
        </w:rPr>
        <w:t>№</w:t>
      </w:r>
      <w:r w:rsidRPr="00002A62">
        <w:rPr>
          <w:rFonts w:ascii="Times New Roman" w:hAnsi="Times New Roman" w:cs="Times New Roman"/>
          <w:sz w:val="24"/>
          <w:szCs w:val="24"/>
        </w:rPr>
        <w:t xml:space="preserve"> 840 </w:t>
      </w:r>
      <w:r>
        <w:rPr>
          <w:rFonts w:ascii="Times New Roman" w:hAnsi="Times New Roman" w:cs="Times New Roman"/>
          <w:sz w:val="24"/>
          <w:szCs w:val="24"/>
        </w:rPr>
        <w:t>«</w:t>
      </w:r>
      <w:r w:rsidRPr="00002A62">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002A62">
        <w:rPr>
          <w:rFonts w:ascii="Times New Roman" w:hAnsi="Times New Roman" w:cs="Times New Roman"/>
          <w:sz w:val="24"/>
          <w:szCs w:val="24"/>
        </w:rPr>
        <w:lastRenderedPageBreak/>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 (вместе с </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Pr="00002A62">
        <w:rPr>
          <w:rFonts w:ascii="Times New Roman" w:hAnsi="Times New Roman" w:cs="Times New Roman"/>
          <w:sz w:val="24"/>
          <w:szCs w:val="24"/>
        </w:rPr>
        <w:t>)</w:t>
      </w:r>
    </w:p>
    <w:p w14:paraId="7B7204E3" w14:textId="537FD7FC" w:rsidR="00BF7D43" w:rsidRDefault="00A073E4" w:rsidP="008227E9">
      <w:pPr>
        <w:pStyle w:val="a5"/>
        <w:ind w:firstLine="567"/>
        <w:jc w:val="both"/>
      </w:pPr>
      <w:r w:rsidRPr="008227E9">
        <w:rPr>
          <w:rFonts w:ascii="Times New Roman" w:hAnsi="Times New Roman" w:cs="Times New Roman"/>
          <w:sz w:val="24"/>
          <w:szCs w:val="24"/>
        </w:rPr>
        <w:t>105.</w:t>
      </w:r>
      <w:r w:rsidR="00D814E7">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предусмотренная в настоящем разделе, подлежит обязательному размещению на ЕПГУ</w:t>
      </w:r>
      <w:r w:rsidRPr="00A073E4">
        <w:t>.</w:t>
      </w:r>
    </w:p>
    <w:p w14:paraId="1E3D6085" w14:textId="3C8CAA67" w:rsidR="00A073E4" w:rsidRPr="00A073E4" w:rsidRDefault="00A073E4" w:rsidP="008227E9">
      <w:pPr>
        <w:pStyle w:val="a5"/>
        <w:ind w:firstLine="567"/>
        <w:jc w:val="both"/>
      </w:pPr>
      <w:r w:rsidRPr="00A073E4">
        <w:br w:type="page"/>
      </w:r>
    </w:p>
    <w:p w14:paraId="3090D341" w14:textId="77777777"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7C581647" w14:textId="54A22B81" w:rsidR="00A073E4"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00A073E4"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A5B90C3" w14:textId="77777777" w:rsidR="00A073E4" w:rsidRPr="00A073E4" w:rsidRDefault="00A073E4" w:rsidP="00A073E4">
      <w:pPr>
        <w:keepNext/>
        <w:spacing w:before="100" w:beforeAutospacing="1" w:after="100" w:afterAutospacing="1" w:line="240" w:lineRule="auto"/>
        <w:ind w:left="3686"/>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5CD6322" w14:textId="27E7F2FA"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360BE1C" w14:textId="48B972AD"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sidR="00D814E7">
        <w:rPr>
          <w:rFonts w:ascii="Times New Roman" w:hAnsi="Times New Roman" w:cs="Times New Roman"/>
          <w:sz w:val="24"/>
          <w:szCs w:val="24"/>
        </w:rPr>
        <w:t>_</w:t>
      </w:r>
      <w:r w:rsidRPr="00D814E7">
        <w:rPr>
          <w:rFonts w:ascii="Times New Roman" w:hAnsi="Times New Roman" w:cs="Times New Roman"/>
          <w:sz w:val="24"/>
          <w:szCs w:val="24"/>
        </w:rPr>
        <w:t>___________________________</w:t>
      </w:r>
      <w:r w:rsidR="00D814E7" w:rsidRPr="00D814E7">
        <w:rPr>
          <w:rFonts w:ascii="Times New Roman" w:hAnsi="Times New Roman" w:cs="Times New Roman"/>
          <w:sz w:val="24"/>
          <w:szCs w:val="24"/>
        </w:rPr>
        <w:t>_______</w:t>
      </w:r>
    </w:p>
    <w:p w14:paraId="2169F8D6" w14:textId="2C1FC6EE" w:rsidR="00A073E4"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(ФИО заявителя или его представителя)</w:t>
      </w:r>
    </w:p>
    <w:p w14:paraId="797BFA36" w14:textId="7658430C"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sidR="00D814E7">
        <w:rPr>
          <w:rFonts w:ascii="Times New Roman" w:hAnsi="Times New Roman" w:cs="Times New Roman"/>
          <w:sz w:val="24"/>
          <w:szCs w:val="24"/>
        </w:rPr>
        <w:t>____________</w:t>
      </w:r>
    </w:p>
    <w:p w14:paraId="243AECF8" w14:textId="77777777"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3D908B1C" w14:textId="77777777" w:rsid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6BF46C08" w14:textId="530A7D1B"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1AE16F1C" w14:textId="77777777" w:rsidR="00A073E4" w:rsidRPr="00A073E4" w:rsidRDefault="00A073E4" w:rsidP="00A073E4">
      <w:pPr>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57056EB"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51C355BA"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DBCB10A"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AE098C2" w14:textId="7ACEDC7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выдать акт освидетельствования по строительству/реконструкции объекта индивидуального жилищного строительства__________________________</w:t>
      </w:r>
      <w:r w:rsidR="00D814E7" w:rsidRPr="00D814E7">
        <w:rPr>
          <w:rFonts w:ascii="Times New Roman" w:hAnsi="Times New Roman" w:cs="Times New Roman"/>
          <w:sz w:val="24"/>
          <w:szCs w:val="24"/>
        </w:rPr>
        <w:t>_____________</w:t>
      </w:r>
    </w:p>
    <w:p w14:paraId="7551394B" w14:textId="1239BE82" w:rsidR="00A073E4" w:rsidRPr="00D814E7" w:rsidRDefault="00D814E7" w:rsidP="00D814E7">
      <w:pPr>
        <w:pStyle w:val="a5"/>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 xml:space="preserve">(кадастровый номер объекта индивидуального </w:t>
      </w:r>
    </w:p>
    <w:p w14:paraId="480FE4E3" w14:textId="241098E6"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_______________________________________________________________________</w:t>
      </w:r>
      <w:r w:rsidR="00D814E7">
        <w:rPr>
          <w:rFonts w:ascii="Times New Roman" w:eastAsia="Times New Roman" w:hAnsi="Times New Roman" w:cs="Times New Roman"/>
          <w:color w:val="000000"/>
          <w:sz w:val="24"/>
          <w:szCs w:val="24"/>
          <w:lang w:eastAsia="ru-RU"/>
        </w:rPr>
        <w:t>______</w:t>
      </w:r>
    </w:p>
    <w:p w14:paraId="24CCAF02" w14:textId="77777777" w:rsidR="00A073E4" w:rsidRPr="00A073E4" w:rsidRDefault="00A073E4" w:rsidP="00A073E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жилищного строительства (при наличии), наименование, адрес объекта капитального строительства)</w:t>
      </w:r>
    </w:p>
    <w:p w14:paraId="5B62B1B2" w14:textId="77777777" w:rsidR="00A073E4" w:rsidRPr="00A073E4" w:rsidRDefault="00A073E4" w:rsidP="00A073E4">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Сведения о проведенных работах:</w:t>
      </w:r>
    </w:p>
    <w:p w14:paraId="7447EEED" w14:textId="4769EC66"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монтаж фундамента______________________________________________________</w:t>
      </w:r>
      <w:r w:rsidR="00D814E7" w:rsidRPr="00D814E7">
        <w:rPr>
          <w:rFonts w:ascii="Times New Roman" w:hAnsi="Times New Roman" w:cs="Times New Roman"/>
          <w:sz w:val="24"/>
          <w:szCs w:val="24"/>
        </w:rPr>
        <w:t>______</w:t>
      </w:r>
    </w:p>
    <w:p w14:paraId="06A5DE35" w14:textId="21AA1FEA"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44A3E25" w14:textId="33C45065"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стен _______________________________________________________</w:t>
      </w:r>
      <w:r w:rsidR="00D814E7" w:rsidRPr="00D814E7">
        <w:rPr>
          <w:rFonts w:ascii="Times New Roman" w:hAnsi="Times New Roman" w:cs="Times New Roman"/>
          <w:sz w:val="24"/>
          <w:szCs w:val="24"/>
        </w:rPr>
        <w:t>________</w:t>
      </w:r>
    </w:p>
    <w:p w14:paraId="4F3ECF55" w14:textId="444E75EB"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37A4CB11" w14:textId="3B8191D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кровли _______________________________________________________</w:t>
      </w:r>
      <w:r w:rsidR="00D814E7" w:rsidRPr="00D814E7">
        <w:rPr>
          <w:rFonts w:ascii="Times New Roman" w:hAnsi="Times New Roman" w:cs="Times New Roman"/>
          <w:sz w:val="24"/>
          <w:szCs w:val="24"/>
        </w:rPr>
        <w:t>______</w:t>
      </w:r>
    </w:p>
    <w:p w14:paraId="480F2730" w14:textId="3E7F4368"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085F3861" w14:textId="16A5D08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изменение конфигурации кровли __________________________________________</w:t>
      </w:r>
      <w:r w:rsidR="00D814E7" w:rsidRPr="00D814E7">
        <w:rPr>
          <w:rFonts w:ascii="Times New Roman" w:hAnsi="Times New Roman" w:cs="Times New Roman"/>
          <w:sz w:val="24"/>
          <w:szCs w:val="24"/>
        </w:rPr>
        <w:t>_______</w:t>
      </w:r>
    </w:p>
    <w:p w14:paraId="48028FD8"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5552A8F" w14:textId="7CDA8E1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замена и (или) восстановление несущих строительных конструкций_____________</w:t>
      </w:r>
      <w:r w:rsidR="00D814E7" w:rsidRPr="00D814E7">
        <w:rPr>
          <w:rFonts w:ascii="Times New Roman" w:hAnsi="Times New Roman" w:cs="Times New Roman"/>
          <w:sz w:val="24"/>
          <w:szCs w:val="24"/>
        </w:rPr>
        <w:t>______</w:t>
      </w:r>
    </w:p>
    <w:p w14:paraId="4F4E88AA" w14:textId="4FA2AAF0"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w:t>
      </w:r>
      <w:r w:rsidR="00D814E7" w:rsidRPr="00D814E7">
        <w:rPr>
          <w:rFonts w:ascii="Times New Roman" w:hAnsi="Times New Roman" w:cs="Times New Roman"/>
          <w:sz w:val="24"/>
          <w:szCs w:val="24"/>
        </w:rPr>
        <w:t>______</w:t>
      </w:r>
    </w:p>
    <w:p w14:paraId="12DDBDFF"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5FCEAA1D" w14:textId="7BBB0ABF"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lastRenderedPageBreak/>
        <w:t xml:space="preserve">В результате проведенных работ по реконструкции объекта капитального строительства общая площадь жилого помещения (жилых </w:t>
      </w:r>
      <w:r w:rsidR="00D814E7" w:rsidRPr="00A073E4">
        <w:rPr>
          <w:rFonts w:ascii="Times New Roman" w:eastAsia="Times New Roman" w:hAnsi="Times New Roman" w:cs="Times New Roman"/>
          <w:sz w:val="24"/>
          <w:szCs w:val="24"/>
          <w:lang w:eastAsia="ru-RU"/>
        </w:rPr>
        <w:t>помещений) увеличивается</w:t>
      </w:r>
      <w:r w:rsidRPr="00A073E4">
        <w:rPr>
          <w:rFonts w:ascii="Times New Roman" w:eastAsia="Times New Roman" w:hAnsi="Times New Roman" w:cs="Times New Roman"/>
          <w:sz w:val="24"/>
          <w:szCs w:val="24"/>
          <w:lang w:eastAsia="ru-RU"/>
        </w:rPr>
        <w:t xml:space="preserve"> на________ кв. м. и составляет________ кв. м.</w:t>
      </w:r>
    </w:p>
    <w:p w14:paraId="16610982" w14:textId="65371973" w:rsidR="00A073E4" w:rsidRPr="00D814E7" w:rsidRDefault="00A073E4" w:rsidP="00D814E7">
      <w:pPr>
        <w:pStyle w:val="a5"/>
        <w:ind w:firstLine="567"/>
        <w:jc w:val="both"/>
        <w:rPr>
          <w:rFonts w:ascii="Times New Roman" w:hAnsi="Times New Roman" w:cs="Times New Roman"/>
          <w:sz w:val="24"/>
          <w:szCs w:val="24"/>
        </w:rPr>
      </w:pPr>
      <w:r w:rsidRPr="00A073E4">
        <w:rPr>
          <w:rFonts w:ascii="Times New Roman" w:eastAsia="Times New Roman" w:hAnsi="Times New Roman" w:cs="Times New Roman"/>
          <w:sz w:val="24"/>
          <w:szCs w:val="24"/>
        </w:rPr>
        <w:t xml:space="preserve">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w:t>
      </w:r>
      <w:r w:rsidRPr="00D814E7">
        <w:rPr>
          <w:rFonts w:ascii="Times New Roman" w:hAnsi="Times New Roman" w:cs="Times New Roman"/>
          <w:sz w:val="24"/>
          <w:szCs w:val="24"/>
        </w:rPr>
        <w:t>строительство _____________________________________________</w:t>
      </w:r>
      <w:r w:rsidR="00D814E7" w:rsidRPr="00D814E7">
        <w:rPr>
          <w:rFonts w:ascii="Times New Roman" w:hAnsi="Times New Roman" w:cs="Times New Roman"/>
          <w:sz w:val="24"/>
          <w:szCs w:val="24"/>
        </w:rPr>
        <w:t>____________________</w:t>
      </w:r>
    </w:p>
    <w:p w14:paraId="23B67414" w14:textId="319AE892"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 xml:space="preserve">(номер, дата документа, </w:t>
      </w:r>
      <w:r w:rsidR="00D814E7" w:rsidRPr="00D814E7">
        <w:rPr>
          <w:rFonts w:ascii="Times New Roman" w:hAnsi="Times New Roman" w:cs="Times New Roman"/>
          <w:sz w:val="20"/>
          <w:szCs w:val="20"/>
        </w:rPr>
        <w:t>наименование органа,</w:t>
      </w:r>
      <w:r w:rsidRPr="00D814E7">
        <w:rPr>
          <w:rFonts w:ascii="Times New Roman" w:hAnsi="Times New Roman" w:cs="Times New Roman"/>
          <w:sz w:val="20"/>
          <w:szCs w:val="20"/>
        </w:rPr>
        <w:t xml:space="preserve"> выдавшего документ)</w:t>
      </w:r>
    </w:p>
    <w:p w14:paraId="298FF16B" w14:textId="0D847F8A"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Даты: начала работ «__</w:t>
      </w:r>
      <w:r w:rsidR="00D814E7">
        <w:rPr>
          <w:rFonts w:ascii="Times New Roman" w:eastAsia="Times New Roman" w:hAnsi="Times New Roman" w:cs="Times New Roman"/>
          <w:color w:val="000000"/>
          <w:sz w:val="24"/>
          <w:szCs w:val="24"/>
          <w:lang w:eastAsia="ru-RU"/>
        </w:rPr>
        <w:t>_</w:t>
      </w:r>
      <w:proofErr w:type="gramStart"/>
      <w:r w:rsidR="00D814E7">
        <w:rPr>
          <w:rFonts w:ascii="Times New Roman" w:eastAsia="Times New Roman" w:hAnsi="Times New Roman" w:cs="Times New Roman"/>
          <w:color w:val="000000"/>
          <w:sz w:val="24"/>
          <w:szCs w:val="24"/>
          <w:lang w:eastAsia="ru-RU"/>
        </w:rPr>
        <w:t>_</w:t>
      </w:r>
      <w:r w:rsidRPr="00A073E4">
        <w:rPr>
          <w:rFonts w:ascii="Times New Roman" w:eastAsia="Times New Roman" w:hAnsi="Times New Roman" w:cs="Times New Roman"/>
          <w:color w:val="000000"/>
          <w:sz w:val="24"/>
          <w:szCs w:val="24"/>
          <w:lang w:eastAsia="ru-RU"/>
        </w:rPr>
        <w:t>»_</w:t>
      </w:r>
      <w:proofErr w:type="gramEnd"/>
      <w:r w:rsidRPr="00A073E4">
        <w:rPr>
          <w:rFonts w:ascii="Times New Roman" w:eastAsia="Times New Roman" w:hAnsi="Times New Roman" w:cs="Times New Roman"/>
          <w:color w:val="000000"/>
          <w:sz w:val="24"/>
          <w:szCs w:val="24"/>
          <w:lang w:eastAsia="ru-RU"/>
        </w:rPr>
        <w:t xml:space="preserve">_____ 20__ г. </w:t>
      </w:r>
    </w:p>
    <w:p w14:paraId="122D5AA9" w14:textId="66201507"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окончания работ «__</w:t>
      </w:r>
      <w:r w:rsidR="00D814E7">
        <w:rPr>
          <w:rFonts w:ascii="Times New Roman" w:eastAsia="Times New Roman" w:hAnsi="Times New Roman" w:cs="Times New Roman"/>
          <w:color w:val="000000"/>
          <w:sz w:val="24"/>
          <w:szCs w:val="24"/>
          <w:lang w:eastAsia="ru-RU"/>
        </w:rPr>
        <w:t>_</w:t>
      </w:r>
      <w:proofErr w:type="gramStart"/>
      <w:r w:rsidR="00D814E7">
        <w:rPr>
          <w:rFonts w:ascii="Times New Roman" w:eastAsia="Times New Roman" w:hAnsi="Times New Roman" w:cs="Times New Roman"/>
          <w:color w:val="000000"/>
          <w:sz w:val="24"/>
          <w:szCs w:val="24"/>
          <w:lang w:eastAsia="ru-RU"/>
        </w:rPr>
        <w:t>_</w:t>
      </w:r>
      <w:r w:rsidRPr="00A073E4">
        <w:rPr>
          <w:rFonts w:ascii="Times New Roman" w:eastAsia="Times New Roman" w:hAnsi="Times New Roman" w:cs="Times New Roman"/>
          <w:color w:val="000000"/>
          <w:sz w:val="24"/>
          <w:szCs w:val="24"/>
          <w:lang w:eastAsia="ru-RU"/>
        </w:rPr>
        <w:t>»_</w:t>
      </w:r>
      <w:proofErr w:type="gramEnd"/>
      <w:r w:rsidRPr="00A073E4">
        <w:rPr>
          <w:rFonts w:ascii="Times New Roman" w:eastAsia="Times New Roman" w:hAnsi="Times New Roman" w:cs="Times New Roman"/>
          <w:color w:val="000000"/>
          <w:sz w:val="24"/>
          <w:szCs w:val="24"/>
          <w:lang w:eastAsia="ru-RU"/>
        </w:rPr>
        <w:t>________20__ г.</w:t>
      </w:r>
    </w:p>
    <w:p w14:paraId="70FBAF20" w14:textId="404D124C"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Результат  предоставления  муниципальной услуги</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прошу _______________________________________________________________________ (вручить лично, направить  по  месту  фактического  проживания (месту</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нахождения) по</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почте, представить через МФЦ)</w:t>
      </w:r>
    </w:p>
    <w:p w14:paraId="027A6580"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C94912E"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Приложения: _________________________________ на _____ листах.</w:t>
      </w:r>
    </w:p>
    <w:p w14:paraId="5A925599"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3AEAAECA" w14:textId="77777777"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Заявитель ____________________________________________________</w:t>
      </w:r>
    </w:p>
    <w:p w14:paraId="58405DEA"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(подпись, расшифровка подписи)</w:t>
      </w:r>
    </w:p>
    <w:p w14:paraId="385FAE61" w14:textId="77777777" w:rsidR="00A073E4" w:rsidRPr="00A073E4" w:rsidRDefault="00A073E4" w:rsidP="00A073E4">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«___» _____________ ____ г. </w:t>
      </w:r>
    </w:p>
    <w:p w14:paraId="49B186F2" w14:textId="77777777" w:rsidR="00A073E4" w:rsidRPr="00A073E4" w:rsidRDefault="00A073E4" w:rsidP="00A073E4">
      <w:pPr>
        <w:keepNext/>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3C9AA073" w14:textId="6D5C4E45"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130A3146"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9507ED" w14:textId="77777777"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E8FC5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CAB72A5"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185A07D3" w14:textId="77777777" w:rsidR="00D814E7"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50EAE1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DECE441"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63FD6BAD" w14:textId="77777777" w:rsid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0C18B26E"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5093E579" w14:textId="77777777" w:rsidR="00D814E7" w:rsidRDefault="00D814E7"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p>
    <w:p w14:paraId="47AC3A5A" w14:textId="2A81CCA0"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tbl>
      <w:tblPr>
        <w:tblW w:w="9214" w:type="dxa"/>
        <w:tblLayout w:type="fixed"/>
        <w:tblCellMar>
          <w:left w:w="0" w:type="dxa"/>
          <w:right w:w="0" w:type="dxa"/>
        </w:tblCellMar>
        <w:tblLook w:val="04A0" w:firstRow="1" w:lastRow="0" w:firstColumn="1" w:lastColumn="0" w:noHBand="0" w:noVBand="1"/>
      </w:tblPr>
      <w:tblGrid>
        <w:gridCol w:w="9214"/>
      </w:tblGrid>
      <w:tr w:rsidR="00BF7D43" w:rsidRPr="00D814E7" w14:paraId="3867B612" w14:textId="77777777" w:rsidTr="006B47EE">
        <w:tc>
          <w:tcPr>
            <w:tcW w:w="9214" w:type="dxa"/>
            <w:tcMar>
              <w:top w:w="102" w:type="dxa"/>
              <w:left w:w="62" w:type="dxa"/>
              <w:bottom w:w="102" w:type="dxa"/>
              <w:right w:w="62" w:type="dxa"/>
            </w:tcMar>
            <w:hideMark/>
          </w:tcPr>
          <w:p w14:paraId="43AA5225"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6D3811E4"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об исправлении технической ошибки</w:t>
            </w:r>
          </w:p>
          <w:p w14:paraId="781E2B15" w14:textId="537FE9C5" w:rsidR="00D814E7" w:rsidRPr="00D814E7" w:rsidRDefault="00D814E7" w:rsidP="00D814E7">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p>
        </w:tc>
      </w:tr>
      <w:tr w:rsidR="00BF7D43" w:rsidRPr="00D814E7" w14:paraId="46F27497" w14:textId="77777777" w:rsidTr="006B47EE">
        <w:tc>
          <w:tcPr>
            <w:tcW w:w="9214" w:type="dxa"/>
            <w:tcMar>
              <w:top w:w="102" w:type="dxa"/>
              <w:left w:w="62" w:type="dxa"/>
              <w:bottom w:w="102" w:type="dxa"/>
              <w:right w:w="62" w:type="dxa"/>
            </w:tcMar>
            <w:hideMark/>
          </w:tcPr>
          <w:p w14:paraId="3EB6DF4B" w14:textId="4A36B22E" w:rsidR="00BF7D43" w:rsidRDefault="00BF7D43"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исправить техническую ошибку в выданном документе ___________________________________________________________________________</w:t>
            </w:r>
          </w:p>
          <w:p w14:paraId="2F5E5C1D" w14:textId="40A08751" w:rsidR="006B47EE" w:rsidRPr="00D814E7" w:rsidRDefault="006B47EE" w:rsidP="00D814E7">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A1125F" w14:textId="77777777"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(реквизиты документа, выданного в результате предоставления муниципальной услуги, в котором содержится техническая ошибка)</w:t>
            </w:r>
          </w:p>
          <w:p w14:paraId="1221A926" w14:textId="5DCA3AE5" w:rsidR="00BF7D43" w:rsidRPr="00D814E7" w:rsidRDefault="00BF7D43"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814E7">
              <w:rPr>
                <w:rFonts w:ascii="Times New Roman" w:eastAsia="Times New Roman" w:hAnsi="Times New Roman" w:cs="Times New Roman"/>
                <w:sz w:val="24"/>
                <w:szCs w:val="24"/>
                <w:lang w:eastAsia="ru-RU"/>
              </w:rPr>
              <w:t xml:space="preserve">Исправленный </w:t>
            </w:r>
            <w:r w:rsidRPr="00D814E7">
              <w:rPr>
                <w:rFonts w:ascii="Times New Roman" w:eastAsia="Times New Roman" w:hAnsi="Times New Roman" w:cs="Times New Roman"/>
                <w:color w:val="000000"/>
                <w:sz w:val="24"/>
                <w:szCs w:val="24"/>
                <w:lang w:eastAsia="ru-RU"/>
              </w:rPr>
              <w:t>документ</w:t>
            </w:r>
            <w:r w:rsidRPr="00D814E7">
              <w:rPr>
                <w:rFonts w:ascii="Times New Roman" w:eastAsia="Times New Roman" w:hAnsi="Times New Roman" w:cs="Times New Roman"/>
                <w:sz w:val="24"/>
                <w:szCs w:val="24"/>
                <w:lang w:eastAsia="ru-RU"/>
              </w:rPr>
              <w:t xml:space="preserve"> прошу __________________________________ (вручить лично, </w:t>
            </w:r>
            <w:r w:rsidR="006B47EE" w:rsidRPr="00D814E7">
              <w:rPr>
                <w:rFonts w:ascii="Times New Roman" w:eastAsia="Times New Roman" w:hAnsi="Times New Roman" w:cs="Times New Roman"/>
                <w:sz w:val="24"/>
                <w:szCs w:val="24"/>
                <w:lang w:eastAsia="ru-RU"/>
              </w:rPr>
              <w:t>направить по месту фактического проживания</w:t>
            </w:r>
            <w:r w:rsidRPr="00D814E7">
              <w:rPr>
                <w:rFonts w:ascii="Times New Roman" w:eastAsia="Times New Roman" w:hAnsi="Times New Roman" w:cs="Times New Roman"/>
                <w:sz w:val="24"/>
                <w:szCs w:val="24"/>
                <w:lang w:eastAsia="ru-RU"/>
              </w:rPr>
              <w:t xml:space="preserve"> (месту</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нахождения) по</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почте, представить через МФЦ)</w:t>
            </w:r>
            <w:r w:rsidR="006B47EE">
              <w:rPr>
                <w:rFonts w:ascii="Times New Roman" w:eastAsia="Times New Roman" w:hAnsi="Times New Roman" w:cs="Times New Roman"/>
                <w:sz w:val="24"/>
                <w:szCs w:val="24"/>
                <w:lang w:eastAsia="ru-RU"/>
              </w:rPr>
              <w:t>.</w:t>
            </w:r>
          </w:p>
          <w:p w14:paraId="78D5247B" w14:textId="3A26E69F"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Приложения: _________________________________</w:t>
            </w:r>
            <w:r w:rsidR="006B47EE">
              <w:rPr>
                <w:rFonts w:ascii="Times New Roman" w:hAnsi="Times New Roman" w:cs="Times New Roman"/>
                <w:sz w:val="24"/>
                <w:szCs w:val="24"/>
              </w:rPr>
              <w:t>________________</w:t>
            </w:r>
            <w:r w:rsidRPr="006B47EE">
              <w:rPr>
                <w:rFonts w:ascii="Times New Roman" w:hAnsi="Times New Roman" w:cs="Times New Roman"/>
                <w:sz w:val="24"/>
                <w:szCs w:val="24"/>
              </w:rPr>
              <w:t xml:space="preserve"> на _____ листах.</w:t>
            </w:r>
          </w:p>
          <w:p w14:paraId="23E58822" w14:textId="77777777" w:rsidR="00BF7D43" w:rsidRPr="006B47EE" w:rsidRDefault="00BF7D43" w:rsidP="006B47EE">
            <w:pPr>
              <w:pStyle w:val="a5"/>
              <w:rPr>
                <w:rFonts w:ascii="Times New Roman" w:hAnsi="Times New Roman" w:cs="Times New Roman"/>
                <w:sz w:val="20"/>
                <w:szCs w:val="20"/>
              </w:rPr>
            </w:pPr>
            <w:r w:rsidRPr="006B47EE">
              <w:rPr>
                <w:rFonts w:ascii="Times New Roman" w:hAnsi="Times New Roman" w:cs="Times New Roman"/>
                <w:sz w:val="20"/>
                <w:szCs w:val="20"/>
              </w:rPr>
              <w:t>(документы, свидетельствующие о наличии технической ошибки и содержащие правильные данные)</w:t>
            </w:r>
          </w:p>
          <w:p w14:paraId="60F0D1F9" w14:textId="77777777" w:rsidR="006B47EE" w:rsidRDefault="006B47EE" w:rsidP="006B47EE">
            <w:pPr>
              <w:pStyle w:val="a5"/>
              <w:rPr>
                <w:rFonts w:ascii="Times New Roman" w:hAnsi="Times New Roman" w:cs="Times New Roman"/>
                <w:sz w:val="24"/>
                <w:szCs w:val="24"/>
              </w:rPr>
            </w:pPr>
          </w:p>
          <w:p w14:paraId="37A44729" w14:textId="016A2A99"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Заявитель__________________________________________________</w:t>
            </w:r>
          </w:p>
          <w:p w14:paraId="20826F3F" w14:textId="344ABC53" w:rsidR="00BF7D43" w:rsidRPr="006B47EE" w:rsidRDefault="00BF7D43" w:rsidP="006B47EE">
            <w:pPr>
              <w:pStyle w:val="a5"/>
              <w:jc w:val="center"/>
              <w:rPr>
                <w:sz w:val="20"/>
                <w:szCs w:val="20"/>
              </w:rPr>
            </w:pPr>
            <w:r w:rsidRPr="006B47EE">
              <w:rPr>
                <w:rFonts w:ascii="Times New Roman" w:hAnsi="Times New Roman" w:cs="Times New Roman"/>
                <w:sz w:val="20"/>
                <w:szCs w:val="20"/>
              </w:rPr>
              <w:t>(подпись, расшифровка подписи)</w:t>
            </w:r>
          </w:p>
        </w:tc>
      </w:tr>
    </w:tbl>
    <w:p w14:paraId="02E34727" w14:textId="6D4EB392" w:rsidR="00BF7D43" w:rsidRPr="00D814E7" w:rsidRDefault="006B47EE" w:rsidP="006B47E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7D43" w:rsidRPr="00D814E7">
        <w:rPr>
          <w:rFonts w:ascii="Times New Roman" w:eastAsia="Times New Roman" w:hAnsi="Times New Roman" w:cs="Times New Roman"/>
          <w:sz w:val="24"/>
          <w:szCs w:val="24"/>
          <w:lang w:eastAsia="ru-RU"/>
        </w:rPr>
        <w:t>«___» _____________ ____ г.</w:t>
      </w:r>
    </w:p>
    <w:p w14:paraId="61349CF3" w14:textId="77777777" w:rsidR="00A073E4" w:rsidRPr="00A073E4" w:rsidRDefault="00A073E4" w:rsidP="00A073E4">
      <w:pPr>
        <w:spacing w:before="100" w:beforeAutospacing="1" w:after="100" w:afterAutospacing="1" w:line="240" w:lineRule="auto"/>
        <w:ind w:left="4395"/>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09338BEE" w14:textId="1051EF80"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198BDB71"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3C6FF7" w14:textId="77777777" w:rsidR="00A073E4" w:rsidRPr="00A073E4" w:rsidRDefault="00A073E4" w:rsidP="00A073E4">
      <w:pPr>
        <w:keepNext/>
        <w:spacing w:before="100" w:beforeAutospacing="1" w:after="100" w:afterAutospacing="1" w:line="240" w:lineRule="auto"/>
        <w:ind w:left="3686"/>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FFC1D15"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75F48B9D"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419CEFD6" w14:textId="77777777" w:rsidR="006B47EE" w:rsidRPr="00D814E7" w:rsidRDefault="006B47EE" w:rsidP="006B47EE">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3CA9AA80"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3FECE76"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71435629" w14:textId="77777777" w:rsidR="006B47EE"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3F4D662B"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tbl>
      <w:tblPr>
        <w:tblW w:w="9143" w:type="dxa"/>
        <w:tblLayout w:type="fixed"/>
        <w:tblCellMar>
          <w:left w:w="0" w:type="dxa"/>
          <w:right w:w="0" w:type="dxa"/>
        </w:tblCellMar>
        <w:tblLook w:val="04A0" w:firstRow="1" w:lastRow="0" w:firstColumn="1" w:lastColumn="0" w:noHBand="0" w:noVBand="1"/>
      </w:tblPr>
      <w:tblGrid>
        <w:gridCol w:w="5387"/>
        <w:gridCol w:w="3756"/>
      </w:tblGrid>
      <w:tr w:rsidR="00A073E4" w:rsidRPr="00A073E4" w14:paraId="11662736" w14:textId="77777777" w:rsidTr="006B47EE">
        <w:tc>
          <w:tcPr>
            <w:tcW w:w="9143" w:type="dxa"/>
            <w:gridSpan w:val="2"/>
            <w:tcMar>
              <w:top w:w="102" w:type="dxa"/>
              <w:left w:w="62" w:type="dxa"/>
              <w:bottom w:w="102" w:type="dxa"/>
              <w:right w:w="62" w:type="dxa"/>
            </w:tcMar>
            <w:hideMark/>
          </w:tcPr>
          <w:p w14:paraId="503BED45" w14:textId="76551223" w:rsidR="00A073E4" w:rsidRPr="006B47EE" w:rsidRDefault="00A073E4" w:rsidP="006B47EE">
            <w:pPr>
              <w:pStyle w:val="a5"/>
              <w:jc w:val="center"/>
              <w:rPr>
                <w:rFonts w:ascii="Times New Roman" w:hAnsi="Times New Roman" w:cs="Times New Roman"/>
                <w:sz w:val="24"/>
                <w:szCs w:val="24"/>
              </w:rPr>
            </w:pPr>
          </w:p>
          <w:p w14:paraId="47D256E2" w14:textId="77777777" w:rsidR="006B47EE" w:rsidRDefault="006B47EE" w:rsidP="006B47EE">
            <w:pPr>
              <w:pStyle w:val="a5"/>
              <w:jc w:val="center"/>
              <w:rPr>
                <w:rFonts w:ascii="Times New Roman" w:hAnsi="Times New Roman" w:cs="Times New Roman"/>
                <w:sz w:val="24"/>
                <w:szCs w:val="24"/>
              </w:rPr>
            </w:pPr>
          </w:p>
          <w:p w14:paraId="3F4DAEE0" w14:textId="77777777" w:rsidR="006B47EE" w:rsidRDefault="006B47EE" w:rsidP="006B47EE">
            <w:pPr>
              <w:pStyle w:val="a5"/>
              <w:jc w:val="center"/>
              <w:rPr>
                <w:rFonts w:ascii="Times New Roman" w:hAnsi="Times New Roman" w:cs="Times New Roman"/>
                <w:sz w:val="24"/>
                <w:szCs w:val="24"/>
              </w:rPr>
            </w:pPr>
          </w:p>
          <w:p w14:paraId="1B1445B8" w14:textId="77777777" w:rsidR="006B47EE" w:rsidRDefault="006B47EE" w:rsidP="006B47EE">
            <w:pPr>
              <w:pStyle w:val="a5"/>
              <w:jc w:val="center"/>
              <w:rPr>
                <w:rFonts w:ascii="Times New Roman" w:hAnsi="Times New Roman" w:cs="Times New Roman"/>
                <w:sz w:val="24"/>
                <w:szCs w:val="24"/>
              </w:rPr>
            </w:pPr>
          </w:p>
          <w:p w14:paraId="260A60B0" w14:textId="6B7C4FF4"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772C0AA3"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дубликата документа, выданного</w:t>
            </w:r>
          </w:p>
          <w:p w14:paraId="6FA11316"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по результатам предоставления муниципальной услуги</w:t>
            </w:r>
          </w:p>
        </w:tc>
      </w:tr>
      <w:tr w:rsidR="00A073E4" w:rsidRPr="00A073E4" w14:paraId="3BBD772B" w14:textId="77777777" w:rsidTr="006B47EE">
        <w:tc>
          <w:tcPr>
            <w:tcW w:w="9143" w:type="dxa"/>
            <w:gridSpan w:val="2"/>
            <w:tcMar>
              <w:top w:w="102" w:type="dxa"/>
              <w:left w:w="62" w:type="dxa"/>
              <w:bottom w:w="102" w:type="dxa"/>
              <w:right w:w="62" w:type="dxa"/>
            </w:tcMar>
            <w:hideMark/>
          </w:tcPr>
          <w:p w14:paraId="29DCA0BC" w14:textId="77777777" w:rsidR="006B47EE" w:rsidRDefault="006B47EE" w:rsidP="006B47EE">
            <w:pPr>
              <w:pStyle w:val="a5"/>
              <w:rPr>
                <w:rFonts w:ascii="Times New Roman" w:hAnsi="Times New Roman" w:cs="Times New Roman"/>
                <w:sz w:val="24"/>
                <w:szCs w:val="24"/>
              </w:rPr>
            </w:pPr>
          </w:p>
          <w:p w14:paraId="44CF1FEF" w14:textId="73C363E8" w:rsidR="00BF7D43"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r w:rsidR="00BF7D43" w:rsidRPr="006B47EE">
              <w:rPr>
                <w:rFonts w:ascii="Times New Roman" w:hAnsi="Times New Roman" w:cs="Times New Roman"/>
                <w:sz w:val="24"/>
                <w:szCs w:val="24"/>
              </w:rPr>
              <w:t>Прошу выдать дубликат ____________________________________________________</w:t>
            </w:r>
            <w:r w:rsidR="006B47EE">
              <w:rPr>
                <w:rFonts w:ascii="Times New Roman" w:hAnsi="Times New Roman" w:cs="Times New Roman"/>
                <w:sz w:val="24"/>
                <w:szCs w:val="24"/>
              </w:rPr>
              <w:t>_</w:t>
            </w:r>
          </w:p>
          <w:p w14:paraId="3BBFC53C" w14:textId="3D3DBD50"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4"/>
                <w:szCs w:val="24"/>
              </w:rPr>
              <w:t>___________________________________________________________________________</w:t>
            </w:r>
            <w:r w:rsidR="006B47EE" w:rsidRPr="006B47EE">
              <w:rPr>
                <w:rFonts w:ascii="Times New Roman" w:hAnsi="Times New Roman" w:cs="Times New Roman"/>
                <w:sz w:val="20"/>
                <w:szCs w:val="20"/>
              </w:rPr>
              <w:t xml:space="preserve"> </w:t>
            </w:r>
            <w:r w:rsidRPr="006B47EE">
              <w:rPr>
                <w:rFonts w:ascii="Times New Roman" w:hAnsi="Times New Roman" w:cs="Times New Roman"/>
                <w:sz w:val="20"/>
                <w:szCs w:val="20"/>
              </w:rPr>
              <w:t>(реквизиты документа)</w:t>
            </w:r>
          </w:p>
          <w:p w14:paraId="46FE553B" w14:textId="56876AE9" w:rsidR="00BF7D43" w:rsidRPr="006B47EE" w:rsidRDefault="00BF7D43" w:rsidP="006B47EE">
            <w:pPr>
              <w:pStyle w:val="a5"/>
              <w:rPr>
                <w:rFonts w:ascii="Times New Roman" w:hAnsi="Times New Roman" w:cs="Times New Roman"/>
                <w:sz w:val="24"/>
                <w:szCs w:val="24"/>
              </w:rPr>
            </w:pPr>
          </w:p>
          <w:p w14:paraId="26188862" w14:textId="143C7CAB"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Дубликат документа, выданного по результатам предоставления муниципальной услуги, прошу _______________________________________(вручить лично, направить  по  месту  фактического  проживания (месту</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нахождения) по</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почте, представить через МФЦ)</w:t>
            </w:r>
          </w:p>
          <w:p w14:paraId="1634EA2D" w14:textId="77777777"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Заявитель __________________________________________________________________________</w:t>
            </w:r>
          </w:p>
          <w:p w14:paraId="4239BABB" w14:textId="07087A45" w:rsidR="00A073E4"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(подпись, расшифровка подписи)</w:t>
            </w:r>
          </w:p>
        </w:tc>
      </w:tr>
      <w:tr w:rsidR="00A073E4" w:rsidRPr="00A073E4" w14:paraId="7D6BB323" w14:textId="77777777" w:rsidTr="00BF7D43">
        <w:tc>
          <w:tcPr>
            <w:tcW w:w="5387" w:type="dxa"/>
            <w:tcMar>
              <w:top w:w="102" w:type="dxa"/>
              <w:left w:w="62" w:type="dxa"/>
              <w:bottom w:w="102" w:type="dxa"/>
              <w:right w:w="62" w:type="dxa"/>
            </w:tcMar>
            <w:hideMark/>
          </w:tcPr>
          <w:p w14:paraId="6E91814A" w14:textId="77777777" w:rsidR="00A073E4"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p>
        </w:tc>
        <w:tc>
          <w:tcPr>
            <w:tcW w:w="3756" w:type="dxa"/>
            <w:tcMar>
              <w:top w:w="102" w:type="dxa"/>
              <w:left w:w="62" w:type="dxa"/>
              <w:bottom w:w="102" w:type="dxa"/>
              <w:right w:w="62" w:type="dxa"/>
            </w:tcMar>
            <w:hideMark/>
          </w:tcPr>
          <w:p w14:paraId="5F19D776" w14:textId="25F60DCE" w:rsidR="00A073E4" w:rsidRPr="006B47EE" w:rsidRDefault="006B47EE" w:rsidP="006B47EE">
            <w:pPr>
              <w:pStyle w:val="a5"/>
              <w:rPr>
                <w:rFonts w:ascii="Times New Roman" w:hAnsi="Times New Roman" w:cs="Times New Roman"/>
                <w:sz w:val="24"/>
                <w:szCs w:val="24"/>
              </w:rPr>
            </w:pPr>
            <w:r>
              <w:rPr>
                <w:rFonts w:ascii="Times New Roman" w:hAnsi="Times New Roman" w:cs="Times New Roman"/>
                <w:sz w:val="24"/>
                <w:szCs w:val="24"/>
              </w:rPr>
              <w:t xml:space="preserve">         </w:t>
            </w:r>
            <w:r w:rsidR="00A073E4" w:rsidRPr="006B47EE">
              <w:rPr>
                <w:rFonts w:ascii="Times New Roman" w:hAnsi="Times New Roman" w:cs="Times New Roman"/>
                <w:sz w:val="24"/>
                <w:szCs w:val="24"/>
              </w:rPr>
              <w:t>«___» _____________ ____ г.</w:t>
            </w:r>
          </w:p>
        </w:tc>
      </w:tr>
    </w:tbl>
    <w:p w14:paraId="27C44DC9" w14:textId="4A342D5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p>
    <w:sectPr w:rsidR="00A073E4" w:rsidRPr="00A07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wis721 LtEx BT">
    <w:panose1 w:val="020B0505020202020204"/>
    <w:charset w:val="00"/>
    <w:family w:val="swiss"/>
    <w:pitch w:val="variable"/>
    <w:sig w:usb0="800000AF" w:usb1="1000204A"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273A"/>
    <w:multiLevelType w:val="hybridMultilevel"/>
    <w:tmpl w:val="C88AD82E"/>
    <w:lvl w:ilvl="0" w:tplc="07D86E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D42E0"/>
    <w:multiLevelType w:val="hybridMultilevel"/>
    <w:tmpl w:val="60CAAEC4"/>
    <w:lvl w:ilvl="0" w:tplc="F6FA860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B54AED"/>
    <w:multiLevelType w:val="hybridMultilevel"/>
    <w:tmpl w:val="ACACB38E"/>
    <w:lvl w:ilvl="0" w:tplc="1C44E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87"/>
    <w:rsid w:val="00002A62"/>
    <w:rsid w:val="000A496C"/>
    <w:rsid w:val="00553E6E"/>
    <w:rsid w:val="0065202F"/>
    <w:rsid w:val="006B47EE"/>
    <w:rsid w:val="006E6F7A"/>
    <w:rsid w:val="008227E9"/>
    <w:rsid w:val="00894B87"/>
    <w:rsid w:val="008B4DE6"/>
    <w:rsid w:val="009B0797"/>
    <w:rsid w:val="00A073E4"/>
    <w:rsid w:val="00AB1E56"/>
    <w:rsid w:val="00BF7D43"/>
    <w:rsid w:val="00D14809"/>
    <w:rsid w:val="00D814E7"/>
    <w:rsid w:val="00F4302B"/>
    <w:rsid w:val="00F7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5CD0"/>
  <w15:chartTrackingRefBased/>
  <w15:docId w15:val="{BF1CD135-CD1E-4164-BB95-FE11291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02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3E4"/>
    <w:rPr>
      <w:color w:val="0000FF"/>
      <w:u w:val="single"/>
    </w:rPr>
  </w:style>
  <w:style w:type="character" w:customStyle="1" w:styleId="12">
    <w:name w:val="Гиперссылка1"/>
    <w:basedOn w:val="a0"/>
    <w:rsid w:val="00A073E4"/>
  </w:style>
  <w:style w:type="paragraph" w:styleId="a5">
    <w:name w:val="No Spacing"/>
    <w:uiPriority w:val="1"/>
    <w:qFormat/>
    <w:rsid w:val="00A073E4"/>
    <w:pPr>
      <w:spacing w:after="0" w:line="240" w:lineRule="auto"/>
    </w:pPr>
    <w:rPr>
      <w:rFonts w:ascii="Calibri" w:eastAsia="Calibri" w:hAnsi="Calibri" w:cs="Calibri"/>
      <w:color w:val="000000"/>
      <w:lang w:eastAsia="ru-RU"/>
    </w:rPr>
  </w:style>
  <w:style w:type="paragraph" w:customStyle="1" w:styleId="ConsPlusTitle">
    <w:name w:val="ConsPlusTitle"/>
    <w:rsid w:val="00A073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073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8227E9"/>
    <w:pPr>
      <w:ind w:left="720"/>
      <w:contextualSpacing/>
    </w:pPr>
  </w:style>
  <w:style w:type="character" w:customStyle="1" w:styleId="10">
    <w:name w:val="Заголовок 1 Знак"/>
    <w:basedOn w:val="a0"/>
    <w:link w:val="1"/>
    <w:uiPriority w:val="9"/>
    <w:rsid w:val="00002A62"/>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0A4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4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7598">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sChild>
        <w:div w:id="114466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46FE6122-83A1-41D3-A87F-CA82977FB101" TargetMode="External"/><Relationship Id="rId3" Type="http://schemas.openxmlformats.org/officeDocument/2006/relationships/styles" Target="styles.xml"/><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C03E49B7-EA98-4CB9-B8A3-AC0E6F57472C"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2211D7F-AE08-450D-9369-438B3205721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03E49B7-EA98-4CB9-B8A3-AC0E6F57472C"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34F3-35F0-46EF-9182-F8FF60C3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22</Pages>
  <Words>8912</Words>
  <Characters>50803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7</cp:revision>
  <cp:lastPrinted>2023-04-02T07:09:00Z</cp:lastPrinted>
  <dcterms:created xsi:type="dcterms:W3CDTF">2023-02-21T08:15:00Z</dcterms:created>
  <dcterms:modified xsi:type="dcterms:W3CDTF">2023-04-02T07:11:00Z</dcterms:modified>
</cp:coreProperties>
</file>