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7E" w:rsidRDefault="00C84F7E" w:rsidP="00C84F7E">
      <w:pPr>
        <w:spacing w:after="99" w:line="1" w:lineRule="exact"/>
      </w:pPr>
    </w:p>
    <w:p w:rsidR="005D589F" w:rsidRPr="008B578B" w:rsidRDefault="005D589F" w:rsidP="005D589F">
      <w:pPr>
        <w:pStyle w:val="1"/>
        <w:spacing w:after="220"/>
        <w:jc w:val="center"/>
      </w:pPr>
      <w:r w:rsidRPr="008B578B">
        <w:rPr>
          <w:b/>
          <w:bCs/>
          <w:color w:val="000000"/>
          <w:sz w:val="24"/>
          <w:szCs w:val="24"/>
          <w:lang w:bidi="ru-RU"/>
        </w:rPr>
        <w:t>Муниципальное образование «Подгорнское сельское поселение»</w:t>
      </w:r>
    </w:p>
    <w:p w:rsidR="005D589F" w:rsidRDefault="005D589F" w:rsidP="005D589F">
      <w:pPr>
        <w:pStyle w:val="1"/>
        <w:spacing w:after="540"/>
        <w:jc w:val="center"/>
        <w:rPr>
          <w:b/>
          <w:bCs/>
          <w:color w:val="000000"/>
          <w:sz w:val="24"/>
          <w:szCs w:val="24"/>
          <w:lang w:bidi="ru-RU"/>
        </w:rPr>
      </w:pPr>
      <w:r w:rsidRPr="008B578B">
        <w:rPr>
          <w:b/>
          <w:bCs/>
          <w:color w:val="000000"/>
          <w:sz w:val="24"/>
          <w:szCs w:val="24"/>
          <w:lang w:bidi="ru-RU"/>
        </w:rPr>
        <w:t>СОВЕТ ПОДГОРНСКОГО СЕЛЬКОГО ПОСЕЛЕНИЯ</w:t>
      </w:r>
    </w:p>
    <w:p w:rsidR="00C84F7E" w:rsidRDefault="005D589F" w:rsidP="00C84F7E">
      <w:pPr>
        <w:pStyle w:val="1"/>
        <w:jc w:val="center"/>
        <w:rPr>
          <w:b/>
          <w:bCs/>
          <w:sz w:val="24"/>
          <w:szCs w:val="24"/>
        </w:rPr>
      </w:pPr>
      <w:r>
        <w:rPr>
          <w:b/>
          <w:bCs/>
          <w:sz w:val="24"/>
          <w:szCs w:val="24"/>
        </w:rPr>
        <w:t>РЕШЕНИЕ</w:t>
      </w:r>
    </w:p>
    <w:p w:rsidR="00FC48ED" w:rsidRPr="00FC48ED" w:rsidRDefault="00FC48ED" w:rsidP="00FC48ED">
      <w:pPr>
        <w:pStyle w:val="a7"/>
        <w:jc w:val="center"/>
        <w:rPr>
          <w:rFonts w:ascii="Times New Roman" w:hAnsi="Times New Roman" w:cs="Times New Roman"/>
          <w:b/>
          <w:bCs/>
          <w:sz w:val="24"/>
          <w:szCs w:val="24"/>
        </w:rPr>
      </w:pPr>
    </w:p>
    <w:p w:rsidR="0023498E" w:rsidRDefault="0023498E" w:rsidP="00C84F7E">
      <w:pPr>
        <w:pStyle w:val="1"/>
        <w:jc w:val="center"/>
        <w:rPr>
          <w:b/>
          <w:bCs/>
          <w:sz w:val="24"/>
          <w:szCs w:val="24"/>
        </w:rPr>
      </w:pPr>
    </w:p>
    <w:p w:rsidR="00C84F7E" w:rsidRPr="005D589F" w:rsidRDefault="0027532A" w:rsidP="00C84F7E">
      <w:pPr>
        <w:pStyle w:val="a7"/>
        <w:rPr>
          <w:rFonts w:ascii="Times New Roman" w:hAnsi="Times New Roman" w:cs="Times New Roman"/>
          <w:sz w:val="24"/>
          <w:szCs w:val="24"/>
        </w:rPr>
      </w:pPr>
      <w:r>
        <w:rPr>
          <w:rFonts w:ascii="Times New Roman" w:hAnsi="Times New Roman" w:cs="Times New Roman"/>
          <w:sz w:val="24"/>
          <w:szCs w:val="24"/>
        </w:rPr>
        <w:t>28</w:t>
      </w:r>
      <w:r w:rsidR="00C84F7E" w:rsidRPr="005D589F">
        <w:rPr>
          <w:rFonts w:ascii="Times New Roman" w:hAnsi="Times New Roman" w:cs="Times New Roman"/>
          <w:sz w:val="24"/>
          <w:szCs w:val="24"/>
        </w:rPr>
        <w:t>.</w:t>
      </w:r>
      <w:r w:rsidR="009D7DC8">
        <w:rPr>
          <w:rFonts w:ascii="Times New Roman" w:hAnsi="Times New Roman" w:cs="Times New Roman"/>
          <w:sz w:val="24"/>
          <w:szCs w:val="24"/>
        </w:rPr>
        <w:t>0</w:t>
      </w:r>
      <w:r>
        <w:rPr>
          <w:rFonts w:ascii="Times New Roman" w:hAnsi="Times New Roman" w:cs="Times New Roman"/>
          <w:sz w:val="24"/>
          <w:szCs w:val="24"/>
        </w:rPr>
        <w:t>4</w:t>
      </w:r>
      <w:r w:rsidR="00C84F7E" w:rsidRPr="005D589F">
        <w:rPr>
          <w:rFonts w:ascii="Times New Roman" w:hAnsi="Times New Roman" w:cs="Times New Roman"/>
          <w:sz w:val="24"/>
          <w:szCs w:val="24"/>
        </w:rPr>
        <w:t>.202</w:t>
      </w:r>
      <w:r w:rsidR="004E1A6F">
        <w:rPr>
          <w:rFonts w:ascii="Times New Roman" w:hAnsi="Times New Roman" w:cs="Times New Roman"/>
          <w:sz w:val="24"/>
          <w:szCs w:val="24"/>
        </w:rPr>
        <w:t>3</w:t>
      </w:r>
      <w:r w:rsidR="00C84F7E" w:rsidRPr="005D589F">
        <w:rPr>
          <w:rFonts w:ascii="Times New Roman" w:hAnsi="Times New Roman" w:cs="Times New Roman"/>
          <w:sz w:val="24"/>
          <w:szCs w:val="24"/>
        </w:rPr>
        <w:t xml:space="preserve">                                                </w:t>
      </w:r>
      <w:r w:rsidR="0023498E">
        <w:rPr>
          <w:rFonts w:ascii="Times New Roman" w:hAnsi="Times New Roman" w:cs="Times New Roman"/>
          <w:sz w:val="24"/>
          <w:szCs w:val="24"/>
        </w:rPr>
        <w:t xml:space="preserve">   </w:t>
      </w:r>
      <w:r w:rsidR="009E196C">
        <w:rPr>
          <w:rFonts w:ascii="Times New Roman" w:hAnsi="Times New Roman" w:cs="Times New Roman"/>
          <w:sz w:val="24"/>
          <w:szCs w:val="24"/>
        </w:rPr>
        <w:t xml:space="preserve"> </w:t>
      </w:r>
      <w:r w:rsidR="00C84F7E" w:rsidRPr="005D589F">
        <w:rPr>
          <w:rFonts w:ascii="Times New Roman" w:hAnsi="Times New Roman" w:cs="Times New Roman"/>
          <w:sz w:val="24"/>
          <w:szCs w:val="24"/>
        </w:rPr>
        <w:t xml:space="preserve">  с. Подгорное                                                   </w:t>
      </w:r>
      <w:r w:rsidR="00DB7FDC">
        <w:rPr>
          <w:rFonts w:ascii="Times New Roman" w:hAnsi="Times New Roman" w:cs="Times New Roman"/>
          <w:sz w:val="24"/>
          <w:szCs w:val="24"/>
        </w:rPr>
        <w:t xml:space="preserve">      </w:t>
      </w:r>
      <w:r w:rsidR="00C84F7E" w:rsidRPr="005D589F">
        <w:rPr>
          <w:rFonts w:ascii="Times New Roman" w:hAnsi="Times New Roman" w:cs="Times New Roman"/>
          <w:sz w:val="24"/>
          <w:szCs w:val="24"/>
        </w:rPr>
        <w:t xml:space="preserve">№ </w:t>
      </w:r>
      <w:r>
        <w:rPr>
          <w:rFonts w:ascii="Times New Roman" w:hAnsi="Times New Roman" w:cs="Times New Roman"/>
          <w:sz w:val="24"/>
          <w:szCs w:val="24"/>
        </w:rPr>
        <w:t>14</w:t>
      </w:r>
    </w:p>
    <w:p w:rsidR="00C84F7E" w:rsidRPr="005D589F" w:rsidRDefault="00C84F7E" w:rsidP="00C84F7E">
      <w:pPr>
        <w:pStyle w:val="a7"/>
        <w:jc w:val="center"/>
        <w:rPr>
          <w:sz w:val="24"/>
          <w:szCs w:val="24"/>
        </w:rPr>
      </w:pPr>
    </w:p>
    <w:p w:rsidR="00C84F7E" w:rsidRPr="005D589F" w:rsidRDefault="00C84F7E" w:rsidP="00C84F7E">
      <w:pPr>
        <w:pStyle w:val="a7"/>
        <w:jc w:val="center"/>
        <w:rPr>
          <w:sz w:val="24"/>
          <w:szCs w:val="24"/>
        </w:rPr>
      </w:pPr>
    </w:p>
    <w:p w:rsidR="0023498E" w:rsidRDefault="0023498E" w:rsidP="0023498E">
      <w:pPr>
        <w:pStyle w:val="ConsPlusNormal"/>
        <w:jc w:val="center"/>
      </w:pPr>
      <w:bookmarkStart w:id="0" w:name="_Hlk105749987"/>
      <w:r>
        <w:t>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w:t>
      </w:r>
      <w:r w:rsidRPr="006330A3">
        <w:rPr>
          <w:rFonts w:ascii="PT Astra Serif" w:hAnsi="PT Astra Serif" w:cs="PT Astra Serif"/>
        </w:rPr>
        <w:t>Подгорнско</w:t>
      </w:r>
      <w:r>
        <w:rPr>
          <w:rFonts w:ascii="PT Astra Serif" w:hAnsi="PT Astra Serif" w:cs="PT Astra Serif"/>
        </w:rPr>
        <w:t>е</w:t>
      </w:r>
      <w:r w:rsidRPr="006330A3">
        <w:rPr>
          <w:rFonts w:ascii="PT Astra Serif" w:hAnsi="PT Astra Serif" w:cs="PT Astra Serif"/>
        </w:rPr>
        <w:t xml:space="preserve"> сельско</w:t>
      </w:r>
      <w:r>
        <w:rPr>
          <w:rFonts w:ascii="PT Astra Serif" w:hAnsi="PT Astra Serif" w:cs="PT Astra Serif"/>
        </w:rPr>
        <w:t>е</w:t>
      </w:r>
      <w:r w:rsidRPr="006330A3">
        <w:rPr>
          <w:rFonts w:ascii="PT Astra Serif" w:hAnsi="PT Astra Serif" w:cs="PT Astra Serif"/>
        </w:rPr>
        <w:t xml:space="preserve"> поселени</w:t>
      </w:r>
      <w:r>
        <w:rPr>
          <w:rFonts w:ascii="PT Astra Serif" w:hAnsi="PT Astra Serif" w:cs="PT Astra Serif"/>
        </w:rPr>
        <w:t>е»</w:t>
      </w:r>
    </w:p>
    <w:bookmarkEnd w:id="0"/>
    <w:p w:rsidR="0023498E" w:rsidRPr="005D589F" w:rsidRDefault="0023498E" w:rsidP="005D589F">
      <w:pPr>
        <w:autoSpaceDE w:val="0"/>
        <w:autoSpaceDN w:val="0"/>
        <w:adjustRightInd w:val="0"/>
        <w:spacing w:line="240" w:lineRule="auto"/>
        <w:ind w:firstLine="567"/>
        <w:jc w:val="center"/>
        <w:rPr>
          <w:rFonts w:ascii="Times New Roman" w:hAnsi="Times New Roman" w:cs="Times New Roman"/>
          <w:sz w:val="24"/>
          <w:szCs w:val="24"/>
        </w:rPr>
      </w:pPr>
    </w:p>
    <w:p w:rsidR="00F6223C" w:rsidRPr="005D589F" w:rsidRDefault="00F6223C" w:rsidP="005D589F">
      <w:pPr>
        <w:pStyle w:val="a7"/>
        <w:jc w:val="both"/>
        <w:rPr>
          <w:rFonts w:ascii="Times New Roman" w:hAnsi="Times New Roman" w:cs="Times New Roman"/>
          <w:sz w:val="24"/>
          <w:szCs w:val="24"/>
        </w:rPr>
      </w:pPr>
    </w:p>
    <w:p w:rsidR="00C84F7E" w:rsidRPr="005D589F" w:rsidRDefault="0023498E" w:rsidP="0023498E">
      <w:pPr>
        <w:pStyle w:val="ConsPlusNormal"/>
        <w:ind w:firstLine="540"/>
        <w:jc w:val="both"/>
      </w:pPr>
      <w:r>
        <w:t>Руководствуясь Федеральным законом от 31</w:t>
      </w:r>
      <w:r w:rsidR="00FC48ED">
        <w:t>.07.</w:t>
      </w:r>
      <w:r>
        <w:t xml:space="preserve">2020 </w:t>
      </w:r>
      <w:r w:rsidR="00EC1EB1">
        <w:t>№</w:t>
      </w:r>
      <w:r>
        <w:t xml:space="preserve"> 248-ФЗ «О государственном контроле (надзоре) и муниципальном контроле в Российской Федерации»,</w:t>
      </w:r>
    </w:p>
    <w:p w:rsidR="0023498E" w:rsidRDefault="0023498E" w:rsidP="00AF2D63">
      <w:pPr>
        <w:spacing w:after="0" w:line="240" w:lineRule="auto"/>
        <w:ind w:firstLine="709"/>
        <w:contextualSpacing/>
        <w:rPr>
          <w:rFonts w:ascii="Times New Roman" w:hAnsi="Times New Roman" w:cs="Times New Roman"/>
          <w:sz w:val="24"/>
          <w:szCs w:val="24"/>
        </w:rPr>
      </w:pPr>
    </w:p>
    <w:p w:rsidR="00AF2D63" w:rsidRDefault="00C84F7E" w:rsidP="00AF2D63">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Совет Подгорнского сельского поселения</w:t>
      </w:r>
      <w:r w:rsidR="00F6223C" w:rsidRPr="00706E63">
        <w:rPr>
          <w:rFonts w:ascii="Times New Roman" w:hAnsi="Times New Roman" w:cs="Times New Roman"/>
          <w:sz w:val="24"/>
          <w:szCs w:val="24"/>
        </w:rPr>
        <w:t xml:space="preserve"> РЕШИЛ:</w:t>
      </w:r>
    </w:p>
    <w:p w:rsidR="00AF2D63" w:rsidRDefault="00AF2D63" w:rsidP="00AF2D63">
      <w:pPr>
        <w:spacing w:after="0" w:line="240" w:lineRule="auto"/>
        <w:ind w:firstLine="709"/>
        <w:contextualSpacing/>
        <w:rPr>
          <w:rFonts w:ascii="Times New Roman" w:hAnsi="Times New Roman" w:cs="Times New Roman"/>
          <w:sz w:val="24"/>
          <w:szCs w:val="24"/>
        </w:rPr>
      </w:pPr>
    </w:p>
    <w:p w:rsidR="0023498E" w:rsidRDefault="0023498E" w:rsidP="004E1A6F">
      <w:pPr>
        <w:pStyle w:val="a7"/>
        <w:numPr>
          <w:ilvl w:val="0"/>
          <w:numId w:val="3"/>
        </w:numPr>
        <w:tabs>
          <w:tab w:val="left" w:pos="851"/>
        </w:tabs>
        <w:ind w:left="0" w:firstLine="567"/>
        <w:jc w:val="both"/>
        <w:rPr>
          <w:rFonts w:ascii="Times New Roman" w:hAnsi="Times New Roman" w:cs="Times New Roman"/>
          <w:sz w:val="24"/>
          <w:szCs w:val="24"/>
        </w:rPr>
      </w:pPr>
      <w:r w:rsidRPr="0023498E">
        <w:rPr>
          <w:rFonts w:ascii="Times New Roman" w:hAnsi="Times New Roman" w:cs="Times New Roman"/>
          <w:sz w:val="24"/>
          <w:szCs w:val="24"/>
        </w:rPr>
        <w:t xml:space="preserve">Утвердить Перечни индикаторов риска нарушения обязательных требований, проверяемых в рамках осуществления муниципального контроля в сфере благоустройства </w:t>
      </w:r>
      <w:proofErr w:type="gramStart"/>
      <w:r w:rsidRPr="0023498E">
        <w:rPr>
          <w:rFonts w:ascii="Times New Roman" w:hAnsi="Times New Roman" w:cs="Times New Roman"/>
          <w:sz w:val="24"/>
          <w:szCs w:val="24"/>
        </w:rPr>
        <w:t>на</w:t>
      </w:r>
      <w:proofErr w:type="gramEnd"/>
      <w:r w:rsidRPr="0023498E">
        <w:rPr>
          <w:rFonts w:ascii="Times New Roman" w:hAnsi="Times New Roman" w:cs="Times New Roman"/>
          <w:sz w:val="24"/>
          <w:szCs w:val="24"/>
        </w:rPr>
        <w:t xml:space="preserve"> территории муниципального образования </w:t>
      </w:r>
      <w:r>
        <w:t>«</w:t>
      </w:r>
      <w:r w:rsidRPr="006330A3">
        <w:rPr>
          <w:rFonts w:ascii="PT Astra Serif" w:hAnsi="PT Astra Serif" w:cs="PT Astra Serif"/>
          <w:sz w:val="24"/>
          <w:szCs w:val="24"/>
        </w:rPr>
        <w:t>Подгорнско</w:t>
      </w:r>
      <w:r>
        <w:rPr>
          <w:rFonts w:ascii="PT Astra Serif" w:hAnsi="PT Astra Serif" w:cs="PT Astra Serif"/>
        </w:rPr>
        <w:t>е</w:t>
      </w:r>
      <w:r w:rsidRPr="006330A3">
        <w:rPr>
          <w:rFonts w:ascii="PT Astra Serif" w:hAnsi="PT Astra Serif" w:cs="PT Astra Serif"/>
          <w:sz w:val="24"/>
          <w:szCs w:val="24"/>
        </w:rPr>
        <w:t xml:space="preserve"> сельско</w:t>
      </w:r>
      <w:r>
        <w:rPr>
          <w:rFonts w:ascii="PT Astra Serif" w:hAnsi="PT Astra Serif" w:cs="PT Astra Serif"/>
        </w:rPr>
        <w:t>е</w:t>
      </w:r>
      <w:r w:rsidRPr="006330A3">
        <w:rPr>
          <w:rFonts w:ascii="PT Astra Serif" w:hAnsi="PT Astra Serif" w:cs="PT Astra Serif"/>
          <w:sz w:val="24"/>
          <w:szCs w:val="24"/>
        </w:rPr>
        <w:t xml:space="preserve"> поселени</w:t>
      </w:r>
      <w:r>
        <w:rPr>
          <w:rFonts w:ascii="PT Astra Serif" w:hAnsi="PT Astra Serif" w:cs="PT Astra Serif"/>
        </w:rPr>
        <w:t>е»</w:t>
      </w:r>
      <w:r w:rsidRPr="0023498E">
        <w:rPr>
          <w:rFonts w:ascii="Times New Roman" w:hAnsi="Times New Roman" w:cs="Times New Roman"/>
          <w:sz w:val="24"/>
          <w:szCs w:val="24"/>
        </w:rPr>
        <w:t xml:space="preserve"> согласно приложению</w:t>
      </w:r>
      <w:r w:rsidR="0027532A">
        <w:rPr>
          <w:rFonts w:ascii="Times New Roman" w:hAnsi="Times New Roman" w:cs="Times New Roman"/>
          <w:sz w:val="24"/>
          <w:szCs w:val="24"/>
        </w:rPr>
        <w:t xml:space="preserve"> к настоящему решению</w:t>
      </w:r>
      <w:r w:rsidRPr="0023498E">
        <w:rPr>
          <w:rFonts w:ascii="Times New Roman" w:hAnsi="Times New Roman" w:cs="Times New Roman"/>
          <w:sz w:val="24"/>
          <w:szCs w:val="24"/>
        </w:rPr>
        <w:t>.</w:t>
      </w:r>
    </w:p>
    <w:p w:rsidR="004E1A6F" w:rsidRDefault="004E1A6F" w:rsidP="004E1A6F">
      <w:pPr>
        <w:pStyle w:val="a7"/>
        <w:numPr>
          <w:ilvl w:val="0"/>
          <w:numId w:val="3"/>
        </w:numPr>
        <w:tabs>
          <w:tab w:val="left" w:pos="851"/>
        </w:tabs>
        <w:ind w:left="0" w:firstLine="567"/>
        <w:jc w:val="both"/>
        <w:rPr>
          <w:rFonts w:ascii="Times New Roman" w:hAnsi="Times New Roman" w:cs="Times New Roman"/>
          <w:sz w:val="24"/>
          <w:szCs w:val="24"/>
        </w:rPr>
      </w:pPr>
      <w:bookmarkStart w:id="1" w:name="_Hlk105749456"/>
      <w:r w:rsidRPr="00CA112F">
        <w:rPr>
          <w:rFonts w:ascii="Times New Roman" w:hAnsi="Times New Roman" w:cs="Times New Roman"/>
          <w:sz w:val="24"/>
          <w:szCs w:val="24"/>
        </w:rPr>
        <w:t xml:space="preserve">Отменить </w:t>
      </w:r>
      <w:r>
        <w:rPr>
          <w:rFonts w:ascii="Times New Roman" w:hAnsi="Times New Roman" w:cs="Times New Roman"/>
          <w:sz w:val="24"/>
          <w:szCs w:val="24"/>
        </w:rPr>
        <w:t>решение Совета Подгорнского сельского поселения</w:t>
      </w:r>
      <w:r w:rsidRPr="00CA112F">
        <w:rPr>
          <w:rFonts w:ascii="Times New Roman" w:hAnsi="Times New Roman" w:cs="Times New Roman"/>
          <w:sz w:val="24"/>
          <w:szCs w:val="24"/>
        </w:rPr>
        <w:t xml:space="preserve"> от</w:t>
      </w:r>
      <w:r>
        <w:rPr>
          <w:rFonts w:ascii="Times New Roman" w:hAnsi="Times New Roman" w:cs="Times New Roman"/>
          <w:sz w:val="24"/>
          <w:szCs w:val="24"/>
        </w:rPr>
        <w:t xml:space="preserve"> 15.06.2022 № 16 «</w:t>
      </w:r>
      <w:r w:rsidRPr="004E1A6F">
        <w:rPr>
          <w:rFonts w:ascii="Times New Roman" w:hAnsi="Times New Roman" w:cs="Times New Roman"/>
          <w:sz w:val="24"/>
          <w:szCs w:val="24"/>
        </w:rPr>
        <w:t>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«Подгорнское сельское поселение»</w:t>
      </w:r>
      <w:r>
        <w:rPr>
          <w:rFonts w:ascii="Times New Roman" w:hAnsi="Times New Roman" w:cs="Times New Roman"/>
          <w:sz w:val="24"/>
          <w:szCs w:val="24"/>
        </w:rPr>
        <w:t>.</w:t>
      </w:r>
    </w:p>
    <w:p w:rsidR="0023498E" w:rsidRPr="0023498E" w:rsidRDefault="004E1A6F" w:rsidP="004E1A6F">
      <w:pPr>
        <w:pStyle w:val="a7"/>
        <w:numPr>
          <w:ilvl w:val="0"/>
          <w:numId w:val="3"/>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3498E" w:rsidRPr="0023498E">
        <w:rPr>
          <w:rFonts w:ascii="Times New Roman" w:hAnsi="Times New Roman" w:cs="Times New Roman"/>
          <w:sz w:val="24"/>
          <w:szCs w:val="24"/>
        </w:rPr>
        <w:t xml:space="preserve">Настоящее </w:t>
      </w:r>
      <w:r>
        <w:rPr>
          <w:rFonts w:ascii="Times New Roman" w:hAnsi="Times New Roman" w:cs="Times New Roman"/>
          <w:sz w:val="24"/>
          <w:szCs w:val="24"/>
        </w:rPr>
        <w:t>р</w:t>
      </w:r>
      <w:r w:rsidR="0023498E" w:rsidRPr="0023498E">
        <w:rPr>
          <w:rFonts w:ascii="Times New Roman" w:hAnsi="Times New Roman" w:cs="Times New Roman"/>
          <w:sz w:val="24"/>
          <w:szCs w:val="24"/>
        </w:rPr>
        <w:t xml:space="preserve">ешение опубликовать </w:t>
      </w:r>
      <w:r w:rsidR="00EC1EB1">
        <w:rPr>
          <w:rFonts w:ascii="Times New Roman" w:hAnsi="Times New Roman" w:cs="Times New Roman"/>
          <w:sz w:val="24"/>
          <w:szCs w:val="24"/>
        </w:rPr>
        <w:t>в печатном издании «</w:t>
      </w:r>
      <w:r w:rsidR="00EC1EB1" w:rsidRPr="00C84F7E">
        <w:rPr>
          <w:rFonts w:ascii="Times New Roman" w:hAnsi="Times New Roman" w:cs="Times New Roman"/>
          <w:sz w:val="24"/>
          <w:szCs w:val="24"/>
        </w:rPr>
        <w:t>Официальные ведомости Подгорнского сельского поселения</w:t>
      </w:r>
      <w:r w:rsidR="00EC1EB1">
        <w:rPr>
          <w:rFonts w:ascii="Times New Roman" w:hAnsi="Times New Roman" w:cs="Times New Roman"/>
          <w:sz w:val="24"/>
          <w:szCs w:val="24"/>
        </w:rPr>
        <w:t xml:space="preserve">» и разместить </w:t>
      </w:r>
      <w:r w:rsidR="0023498E" w:rsidRPr="0023498E">
        <w:rPr>
          <w:rFonts w:ascii="Times New Roman" w:hAnsi="Times New Roman" w:cs="Times New Roman"/>
          <w:sz w:val="24"/>
          <w:szCs w:val="24"/>
        </w:rPr>
        <w:t xml:space="preserve">на официальном сайте муниципального образования </w:t>
      </w:r>
      <w:r w:rsidR="0023498E">
        <w:rPr>
          <w:rFonts w:ascii="Times New Roman" w:hAnsi="Times New Roman" w:cs="Times New Roman"/>
          <w:sz w:val="24"/>
          <w:szCs w:val="24"/>
        </w:rPr>
        <w:t>Подгорнское</w:t>
      </w:r>
      <w:r w:rsidR="0023498E" w:rsidRPr="0023498E">
        <w:rPr>
          <w:rFonts w:ascii="Times New Roman" w:hAnsi="Times New Roman" w:cs="Times New Roman"/>
          <w:sz w:val="24"/>
          <w:szCs w:val="24"/>
        </w:rPr>
        <w:t xml:space="preserve"> сельское поселение в информационно-телекоммуникационной сети </w:t>
      </w:r>
      <w:r w:rsidR="0023498E">
        <w:rPr>
          <w:rFonts w:ascii="Times New Roman" w:hAnsi="Times New Roman" w:cs="Times New Roman"/>
          <w:sz w:val="24"/>
          <w:szCs w:val="24"/>
        </w:rPr>
        <w:t>«</w:t>
      </w:r>
      <w:r w:rsidR="0023498E" w:rsidRPr="0023498E">
        <w:rPr>
          <w:rFonts w:ascii="Times New Roman" w:hAnsi="Times New Roman" w:cs="Times New Roman"/>
          <w:sz w:val="24"/>
          <w:szCs w:val="24"/>
        </w:rPr>
        <w:t>Интернет</w:t>
      </w:r>
      <w:r w:rsidR="0023498E">
        <w:rPr>
          <w:rFonts w:ascii="Times New Roman" w:hAnsi="Times New Roman" w:cs="Times New Roman"/>
          <w:sz w:val="24"/>
          <w:szCs w:val="24"/>
        </w:rPr>
        <w:t>»</w:t>
      </w:r>
      <w:r w:rsidR="0023498E" w:rsidRPr="0023498E">
        <w:rPr>
          <w:rFonts w:ascii="Times New Roman" w:hAnsi="Times New Roman" w:cs="Times New Roman"/>
          <w:sz w:val="24"/>
          <w:szCs w:val="24"/>
        </w:rPr>
        <w:t>.</w:t>
      </w:r>
    </w:p>
    <w:p w:rsidR="0023498E" w:rsidRPr="0023498E" w:rsidRDefault="0023498E" w:rsidP="004E1A6F">
      <w:pPr>
        <w:pStyle w:val="a7"/>
        <w:numPr>
          <w:ilvl w:val="0"/>
          <w:numId w:val="3"/>
        </w:numPr>
        <w:tabs>
          <w:tab w:val="left" w:pos="851"/>
        </w:tabs>
        <w:ind w:left="0" w:firstLine="567"/>
        <w:jc w:val="both"/>
        <w:rPr>
          <w:rFonts w:ascii="Times New Roman" w:hAnsi="Times New Roman" w:cs="Times New Roman"/>
          <w:sz w:val="24"/>
          <w:szCs w:val="24"/>
        </w:rPr>
      </w:pPr>
      <w:bookmarkStart w:id="2" w:name="_Hlk105749737"/>
      <w:bookmarkEnd w:id="1"/>
      <w:r w:rsidRPr="00706E63">
        <w:rPr>
          <w:rFonts w:ascii="Times New Roman" w:hAnsi="Times New Roman" w:cs="Times New Roman"/>
          <w:sz w:val="24"/>
          <w:szCs w:val="24"/>
        </w:rPr>
        <w:t xml:space="preserve">Настоящее решение вступает в </w:t>
      </w:r>
      <w:r>
        <w:rPr>
          <w:rFonts w:ascii="Times New Roman" w:hAnsi="Times New Roman" w:cs="Times New Roman"/>
          <w:sz w:val="24"/>
          <w:szCs w:val="24"/>
        </w:rPr>
        <w:t xml:space="preserve">законную силу </w:t>
      </w:r>
      <w:r w:rsidR="00DB7FDC">
        <w:rPr>
          <w:rFonts w:ascii="Times New Roman" w:hAnsi="Times New Roman" w:cs="Times New Roman"/>
          <w:sz w:val="24"/>
          <w:szCs w:val="24"/>
        </w:rPr>
        <w:t>после</w:t>
      </w:r>
      <w:r>
        <w:rPr>
          <w:rFonts w:ascii="Times New Roman" w:hAnsi="Times New Roman" w:cs="Times New Roman"/>
          <w:sz w:val="24"/>
          <w:szCs w:val="24"/>
        </w:rPr>
        <w:t xml:space="preserve"> его официального опубликования.</w:t>
      </w:r>
      <w:bookmarkEnd w:id="2"/>
    </w:p>
    <w:p w:rsidR="00F6223C" w:rsidRPr="004E1A6F" w:rsidRDefault="00C84F7E" w:rsidP="004E1A6F">
      <w:pPr>
        <w:pStyle w:val="a7"/>
        <w:numPr>
          <w:ilvl w:val="0"/>
          <w:numId w:val="3"/>
        </w:numPr>
        <w:tabs>
          <w:tab w:val="left" w:pos="851"/>
        </w:tabs>
        <w:ind w:left="0" w:firstLine="567"/>
        <w:jc w:val="both"/>
        <w:rPr>
          <w:rFonts w:ascii="Times New Roman" w:hAnsi="Times New Roman" w:cs="Times New Roman"/>
          <w:sz w:val="24"/>
          <w:szCs w:val="24"/>
        </w:rPr>
      </w:pPr>
      <w:r w:rsidRPr="0023498E">
        <w:rPr>
          <w:rFonts w:ascii="Times New Roman" w:hAnsi="Times New Roman" w:cs="Times New Roman"/>
          <w:sz w:val="24"/>
          <w:szCs w:val="24"/>
        </w:rPr>
        <w:t>Контроль за исполнением данного решения возложить на председателя контрольно-правового комитета Совета Подгорнского сельского поселения.</w:t>
      </w:r>
    </w:p>
    <w:p w:rsidR="00F6223C" w:rsidRDefault="00F6223C" w:rsidP="00F6223C">
      <w:pPr>
        <w:spacing w:after="0" w:line="240" w:lineRule="auto"/>
        <w:jc w:val="both"/>
        <w:rPr>
          <w:rFonts w:ascii="Times New Roman" w:hAnsi="Times New Roman" w:cs="Times New Roman"/>
          <w:color w:val="000000"/>
          <w:sz w:val="24"/>
          <w:szCs w:val="24"/>
        </w:rPr>
      </w:pPr>
    </w:p>
    <w:p w:rsidR="00F6223C" w:rsidRDefault="00F6223C" w:rsidP="00F6223C">
      <w:pPr>
        <w:spacing w:after="0" w:line="240" w:lineRule="auto"/>
        <w:jc w:val="both"/>
        <w:rPr>
          <w:rFonts w:ascii="Times New Roman" w:hAnsi="Times New Roman" w:cs="Times New Roman"/>
          <w:color w:val="000000"/>
          <w:sz w:val="24"/>
          <w:szCs w:val="24"/>
        </w:rPr>
      </w:pPr>
    </w:p>
    <w:p w:rsidR="00C1766A" w:rsidRPr="00706E63" w:rsidRDefault="00C1766A" w:rsidP="00F6223C">
      <w:pPr>
        <w:spacing w:after="0" w:line="240" w:lineRule="auto"/>
        <w:jc w:val="both"/>
        <w:rPr>
          <w:rFonts w:ascii="Times New Roman" w:hAnsi="Times New Roman" w:cs="Times New Roman"/>
          <w:color w:val="000000"/>
          <w:sz w:val="24"/>
          <w:szCs w:val="24"/>
        </w:rPr>
      </w:pPr>
      <w:bookmarkStart w:id="3" w:name="_GoBack"/>
      <w:bookmarkEnd w:id="3"/>
    </w:p>
    <w:p w:rsidR="00C84F7E" w:rsidRDefault="00C84F7E" w:rsidP="00C84F7E">
      <w:pPr>
        <w:pStyle w:val="Default"/>
        <w:jc w:val="both"/>
        <w:rPr>
          <w:color w:val="auto"/>
        </w:rPr>
      </w:pPr>
      <w:r>
        <w:rPr>
          <w:color w:val="auto"/>
        </w:rPr>
        <w:t>Председатель Совета</w:t>
      </w:r>
    </w:p>
    <w:p w:rsidR="00C84F7E" w:rsidRDefault="00C84F7E" w:rsidP="00C84F7E">
      <w:pPr>
        <w:pStyle w:val="Default"/>
        <w:jc w:val="both"/>
        <w:rPr>
          <w:color w:val="auto"/>
        </w:rPr>
      </w:pPr>
      <w:r>
        <w:rPr>
          <w:color w:val="auto"/>
        </w:rPr>
        <w:t>Подгорнского сельского поселения</w:t>
      </w:r>
      <w:r>
        <w:rPr>
          <w:color w:val="auto"/>
        </w:rPr>
        <w:tab/>
      </w:r>
      <w:r>
        <w:rPr>
          <w:color w:val="auto"/>
        </w:rPr>
        <w:tab/>
      </w:r>
      <w:r>
        <w:rPr>
          <w:color w:val="auto"/>
        </w:rPr>
        <w:tab/>
      </w:r>
      <w:r>
        <w:rPr>
          <w:color w:val="auto"/>
        </w:rPr>
        <w:tab/>
        <w:t xml:space="preserve">              </w:t>
      </w:r>
      <w:r w:rsidR="00DB7FDC">
        <w:rPr>
          <w:color w:val="auto"/>
        </w:rPr>
        <w:t xml:space="preserve">           </w:t>
      </w:r>
      <w:r>
        <w:rPr>
          <w:color w:val="auto"/>
        </w:rPr>
        <w:t>Л.</w:t>
      </w:r>
      <w:r w:rsidR="004E1A6F">
        <w:rPr>
          <w:color w:val="auto"/>
        </w:rPr>
        <w:t>И. Великанова</w:t>
      </w:r>
    </w:p>
    <w:p w:rsidR="00C84F7E" w:rsidRDefault="00C84F7E" w:rsidP="00C84F7E">
      <w:pPr>
        <w:pStyle w:val="Default"/>
        <w:ind w:firstLine="567"/>
        <w:jc w:val="both"/>
        <w:rPr>
          <w:color w:val="auto"/>
        </w:rPr>
      </w:pPr>
    </w:p>
    <w:p w:rsidR="00C84F7E" w:rsidRDefault="00C84F7E" w:rsidP="00C84F7E">
      <w:pPr>
        <w:pStyle w:val="Default"/>
        <w:ind w:firstLine="567"/>
        <w:jc w:val="both"/>
        <w:rPr>
          <w:color w:val="auto"/>
        </w:rPr>
      </w:pPr>
    </w:p>
    <w:p w:rsidR="00C84F7E" w:rsidRDefault="00C84F7E" w:rsidP="00C84F7E">
      <w:pPr>
        <w:pStyle w:val="Default"/>
        <w:jc w:val="both"/>
        <w:rPr>
          <w:color w:val="auto"/>
        </w:rPr>
      </w:pPr>
      <w:r w:rsidRPr="00005E04">
        <w:rPr>
          <w:color w:val="auto"/>
        </w:rPr>
        <w:t>Глав</w:t>
      </w:r>
      <w:r w:rsidR="004E1A6F">
        <w:rPr>
          <w:color w:val="auto"/>
        </w:rPr>
        <w:t>а</w:t>
      </w:r>
      <w:r w:rsidRPr="00005E04">
        <w:rPr>
          <w:color w:val="auto"/>
        </w:rPr>
        <w:t xml:space="preserve"> Подгорнского сельского поселения                                       </w:t>
      </w:r>
      <w:r w:rsidR="00DB7FDC">
        <w:rPr>
          <w:color w:val="auto"/>
        </w:rPr>
        <w:t xml:space="preserve">                     </w:t>
      </w:r>
      <w:r w:rsidR="004E1A6F">
        <w:rPr>
          <w:color w:val="auto"/>
        </w:rPr>
        <w:t xml:space="preserve">    С.С. Пантюхин</w:t>
      </w:r>
    </w:p>
    <w:p w:rsidR="00F6223C" w:rsidRPr="00706E63" w:rsidRDefault="00F6223C" w:rsidP="00F6223C">
      <w:pPr>
        <w:spacing w:after="0" w:line="240" w:lineRule="auto"/>
        <w:ind w:firstLine="709"/>
        <w:contextualSpacing/>
        <w:jc w:val="both"/>
        <w:rPr>
          <w:rFonts w:ascii="Times New Roman" w:hAnsi="Times New Roman" w:cs="Times New Roman"/>
          <w:sz w:val="24"/>
          <w:szCs w:val="24"/>
        </w:rPr>
      </w:pPr>
    </w:p>
    <w:p w:rsidR="006330A3" w:rsidRDefault="006330A3">
      <w:pPr>
        <w:rPr>
          <w:rFonts w:ascii="Times New Roman" w:hAnsi="Times New Roman" w:cs="Times New Roman"/>
          <w:sz w:val="24"/>
          <w:szCs w:val="24"/>
        </w:rPr>
      </w:pPr>
      <w:r>
        <w:rPr>
          <w:rFonts w:ascii="Times New Roman" w:hAnsi="Times New Roman" w:cs="Times New Roman"/>
          <w:sz w:val="24"/>
          <w:szCs w:val="24"/>
        </w:rPr>
        <w:br w:type="page"/>
      </w:r>
    </w:p>
    <w:p w:rsidR="00DB7FDC" w:rsidRDefault="006912CE" w:rsidP="00DB7FDC">
      <w:pPr>
        <w:pStyle w:val="a7"/>
        <w:ind w:left="6379"/>
        <w:rPr>
          <w:rFonts w:ascii="Times New Roman" w:hAnsi="Times New Roman" w:cs="Times New Roman"/>
          <w:sz w:val="24"/>
          <w:lang w:eastAsia="ru-RU"/>
        </w:rPr>
      </w:pPr>
      <w:r>
        <w:rPr>
          <w:rFonts w:ascii="Times New Roman" w:hAnsi="Times New Roman" w:cs="Times New Roman"/>
          <w:sz w:val="24"/>
          <w:lang w:eastAsia="ru-RU"/>
        </w:rPr>
        <w:lastRenderedPageBreak/>
        <w:t>Приложение</w:t>
      </w:r>
    </w:p>
    <w:p w:rsidR="00F6223C" w:rsidRDefault="006912CE" w:rsidP="00DB7FDC">
      <w:pPr>
        <w:pStyle w:val="a7"/>
        <w:ind w:left="6379"/>
        <w:rPr>
          <w:rFonts w:ascii="Times New Roman" w:hAnsi="Times New Roman" w:cs="Times New Roman"/>
          <w:sz w:val="24"/>
          <w:lang w:eastAsia="ru-RU"/>
        </w:rPr>
      </w:pPr>
      <w:r>
        <w:rPr>
          <w:rFonts w:ascii="Times New Roman" w:hAnsi="Times New Roman" w:cs="Times New Roman"/>
          <w:sz w:val="24"/>
          <w:lang w:eastAsia="ru-RU"/>
        </w:rPr>
        <w:t xml:space="preserve">к </w:t>
      </w:r>
      <w:r w:rsidR="00F6223C" w:rsidRPr="00A92290">
        <w:rPr>
          <w:rFonts w:ascii="Times New Roman" w:hAnsi="Times New Roman" w:cs="Times New Roman"/>
          <w:sz w:val="24"/>
          <w:lang w:eastAsia="ru-RU"/>
        </w:rPr>
        <w:t>решени</w:t>
      </w:r>
      <w:r w:rsidR="00DB7FDC">
        <w:rPr>
          <w:rFonts w:ascii="Times New Roman" w:hAnsi="Times New Roman" w:cs="Times New Roman"/>
          <w:sz w:val="24"/>
          <w:lang w:eastAsia="ru-RU"/>
        </w:rPr>
        <w:t>е</w:t>
      </w:r>
      <w:r>
        <w:rPr>
          <w:rFonts w:ascii="Times New Roman" w:hAnsi="Times New Roman" w:cs="Times New Roman"/>
          <w:sz w:val="24"/>
          <w:lang w:eastAsia="ru-RU"/>
        </w:rPr>
        <w:t>ю</w:t>
      </w:r>
      <w:r w:rsidR="00F6223C" w:rsidRPr="00A92290">
        <w:rPr>
          <w:rFonts w:ascii="Times New Roman" w:hAnsi="Times New Roman" w:cs="Times New Roman"/>
          <w:sz w:val="24"/>
          <w:lang w:eastAsia="ru-RU"/>
        </w:rPr>
        <w:t xml:space="preserve"> </w:t>
      </w:r>
      <w:r w:rsidR="00C84F7E">
        <w:rPr>
          <w:rFonts w:ascii="Times New Roman" w:hAnsi="Times New Roman" w:cs="Times New Roman"/>
          <w:sz w:val="24"/>
          <w:lang w:eastAsia="ru-RU"/>
        </w:rPr>
        <w:t>Совета Подгорнского сельского поселения</w:t>
      </w:r>
      <w:r w:rsidR="00F6223C" w:rsidRPr="00A92290">
        <w:rPr>
          <w:rFonts w:ascii="Times New Roman" w:hAnsi="Times New Roman" w:cs="Times New Roman"/>
          <w:sz w:val="24"/>
          <w:lang w:eastAsia="ru-RU"/>
        </w:rPr>
        <w:t xml:space="preserve"> от </w:t>
      </w:r>
      <w:r w:rsidR="0027532A">
        <w:rPr>
          <w:rFonts w:ascii="Times New Roman" w:hAnsi="Times New Roman" w:cs="Times New Roman"/>
          <w:sz w:val="24"/>
          <w:lang w:eastAsia="ru-RU"/>
        </w:rPr>
        <w:t>28</w:t>
      </w:r>
      <w:r w:rsidR="00F6223C" w:rsidRPr="00A92290">
        <w:rPr>
          <w:rFonts w:ascii="Times New Roman" w:hAnsi="Times New Roman" w:cs="Times New Roman"/>
          <w:sz w:val="24"/>
          <w:lang w:eastAsia="ru-RU"/>
        </w:rPr>
        <w:t>.0</w:t>
      </w:r>
      <w:r w:rsidR="0027532A">
        <w:rPr>
          <w:rFonts w:ascii="Times New Roman" w:hAnsi="Times New Roman" w:cs="Times New Roman"/>
          <w:sz w:val="24"/>
          <w:lang w:eastAsia="ru-RU"/>
        </w:rPr>
        <w:t>4</w:t>
      </w:r>
      <w:r w:rsidR="00F6223C" w:rsidRPr="00A92290">
        <w:rPr>
          <w:rFonts w:ascii="Times New Roman" w:hAnsi="Times New Roman" w:cs="Times New Roman"/>
          <w:sz w:val="24"/>
          <w:lang w:eastAsia="ru-RU"/>
        </w:rPr>
        <w:t>.202</w:t>
      </w:r>
      <w:r w:rsidR="00FC48ED">
        <w:rPr>
          <w:rFonts w:ascii="Times New Roman" w:hAnsi="Times New Roman" w:cs="Times New Roman"/>
          <w:sz w:val="24"/>
          <w:lang w:eastAsia="ru-RU"/>
        </w:rPr>
        <w:t>3</w:t>
      </w:r>
      <w:r w:rsidR="00F6223C" w:rsidRPr="00A92290">
        <w:rPr>
          <w:rFonts w:ascii="Times New Roman" w:hAnsi="Times New Roman" w:cs="Times New Roman"/>
          <w:sz w:val="24"/>
          <w:lang w:eastAsia="ru-RU"/>
        </w:rPr>
        <w:t xml:space="preserve"> №</w:t>
      </w:r>
      <w:r w:rsidR="00A92290">
        <w:rPr>
          <w:rFonts w:ascii="Times New Roman" w:hAnsi="Times New Roman" w:cs="Times New Roman"/>
          <w:sz w:val="24"/>
          <w:lang w:eastAsia="ru-RU"/>
        </w:rPr>
        <w:t xml:space="preserve"> </w:t>
      </w:r>
      <w:r w:rsidR="0027532A">
        <w:rPr>
          <w:rFonts w:ascii="Times New Roman" w:hAnsi="Times New Roman" w:cs="Times New Roman"/>
          <w:sz w:val="24"/>
          <w:lang w:eastAsia="ru-RU"/>
        </w:rPr>
        <w:t>14</w:t>
      </w:r>
    </w:p>
    <w:p w:rsidR="0023498E" w:rsidRDefault="0023498E" w:rsidP="0023498E">
      <w:pPr>
        <w:pStyle w:val="ConsPlusNormal"/>
        <w:jc w:val="center"/>
      </w:pPr>
    </w:p>
    <w:p w:rsidR="0023498E" w:rsidRDefault="0023498E" w:rsidP="0023498E">
      <w:pPr>
        <w:pStyle w:val="ConsPlusNormal"/>
        <w:jc w:val="center"/>
      </w:pPr>
    </w:p>
    <w:p w:rsidR="0023498E" w:rsidRPr="00FC48ED" w:rsidRDefault="0023498E" w:rsidP="0023498E">
      <w:pPr>
        <w:pStyle w:val="ConsPlusNormal"/>
        <w:jc w:val="center"/>
        <w:rPr>
          <w:b/>
          <w:bCs/>
        </w:rPr>
      </w:pPr>
      <w:r w:rsidRPr="00FC48ED">
        <w:rPr>
          <w:b/>
          <w:bCs/>
        </w:rPr>
        <w:t xml:space="preserve">Перечни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w:t>
      </w:r>
      <w:r w:rsidR="00DB7FDC" w:rsidRPr="00FC48ED">
        <w:rPr>
          <w:b/>
          <w:bCs/>
        </w:rPr>
        <w:t>«</w:t>
      </w:r>
      <w:r w:rsidRPr="00FC48ED">
        <w:rPr>
          <w:b/>
          <w:bCs/>
        </w:rPr>
        <w:t>Подгорнское сельское поселение</w:t>
      </w:r>
      <w:r w:rsidR="00DB7FDC" w:rsidRPr="00FC48ED">
        <w:rPr>
          <w:b/>
          <w:bCs/>
        </w:rPr>
        <w:t>»</w:t>
      </w:r>
    </w:p>
    <w:p w:rsidR="0023498E" w:rsidRDefault="0023498E" w:rsidP="0023498E">
      <w:pPr>
        <w:pStyle w:val="ConsPlusNormal"/>
        <w:ind w:firstLine="540"/>
        <w:jc w:val="both"/>
      </w:pPr>
    </w:p>
    <w:p w:rsidR="0010068F" w:rsidRPr="0010068F" w:rsidRDefault="00FC48ED" w:rsidP="0010068F">
      <w:pPr>
        <w:pStyle w:val="a7"/>
        <w:ind w:firstLine="567"/>
        <w:jc w:val="center"/>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Ключевые показатели </w:t>
      </w:r>
      <w:r w:rsidR="0010068F" w:rsidRPr="0010068F">
        <w:rPr>
          <w:rFonts w:ascii="Times New Roman" w:hAnsi="Times New Roman" w:cs="Times New Roman"/>
          <w:sz w:val="24"/>
          <w:szCs w:val="24"/>
          <w:shd w:val="clear" w:color="auto" w:fill="FFFFFF"/>
          <w:lang w:eastAsia="ru-RU"/>
        </w:rPr>
        <w:t xml:space="preserve">осуществления муниципального контроля </w:t>
      </w:r>
      <w:r w:rsidR="0010068F" w:rsidRPr="0010068F">
        <w:rPr>
          <w:rFonts w:ascii="Times New Roman" w:hAnsi="Times New Roman" w:cs="Times New Roman"/>
          <w:color w:val="000000"/>
          <w:sz w:val="24"/>
          <w:szCs w:val="24"/>
          <w:shd w:val="clear" w:color="auto" w:fill="FFFFFF"/>
          <w:lang w:eastAsia="ru-RU"/>
        </w:rPr>
        <w:t>в сфере благоустройства</w:t>
      </w:r>
      <w:r w:rsidR="0010068F" w:rsidRPr="0010068F">
        <w:rPr>
          <w:rFonts w:ascii="Times New Roman" w:hAnsi="Times New Roman" w:cs="Times New Roman"/>
          <w:sz w:val="24"/>
          <w:szCs w:val="24"/>
          <w:shd w:val="clear" w:color="auto" w:fill="FFFFFF"/>
          <w:lang w:eastAsia="ru-RU"/>
        </w:rPr>
        <w:t xml:space="preserve"> и их целевые значения</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961"/>
        <w:gridCol w:w="2511"/>
      </w:tblGrid>
      <w:tr w:rsidR="0010068F" w:rsidRPr="0010068F" w:rsidTr="0010068F">
        <w:tc>
          <w:tcPr>
            <w:tcW w:w="6961" w:type="dxa"/>
            <w:shd w:val="clear" w:color="auto" w:fill="FFFFFF"/>
            <w:hideMark/>
          </w:tcPr>
          <w:p w:rsidR="0010068F" w:rsidRPr="0010068F" w:rsidRDefault="0010068F" w:rsidP="0010068F">
            <w:pPr>
              <w:pStyle w:val="a7"/>
              <w:ind w:left="117" w:right="146"/>
              <w:jc w:val="center"/>
              <w:rPr>
                <w:rFonts w:ascii="Times New Roman" w:hAnsi="Times New Roman" w:cs="Times New Roman"/>
                <w:sz w:val="24"/>
                <w:szCs w:val="24"/>
                <w:lang w:eastAsia="ru-RU"/>
              </w:rPr>
            </w:pPr>
            <w:r w:rsidRPr="0010068F">
              <w:rPr>
                <w:rFonts w:ascii="Times New Roman" w:hAnsi="Times New Roman" w:cs="Times New Roman"/>
                <w:sz w:val="24"/>
                <w:szCs w:val="24"/>
                <w:lang w:eastAsia="ru-RU"/>
              </w:rPr>
              <w:t>Ключевой показатель</w:t>
            </w:r>
          </w:p>
        </w:tc>
        <w:tc>
          <w:tcPr>
            <w:tcW w:w="2511" w:type="dxa"/>
            <w:shd w:val="clear" w:color="auto" w:fill="FFFFFF"/>
            <w:hideMark/>
          </w:tcPr>
          <w:p w:rsidR="0010068F" w:rsidRPr="0010068F" w:rsidRDefault="0010068F" w:rsidP="00FC48ED">
            <w:pPr>
              <w:pStyle w:val="a7"/>
              <w:jc w:val="center"/>
              <w:rPr>
                <w:rFonts w:ascii="Times New Roman" w:hAnsi="Times New Roman" w:cs="Times New Roman"/>
                <w:sz w:val="24"/>
                <w:szCs w:val="24"/>
                <w:lang w:eastAsia="ru-RU"/>
              </w:rPr>
            </w:pPr>
            <w:r w:rsidRPr="0010068F">
              <w:rPr>
                <w:rFonts w:ascii="Times New Roman" w:hAnsi="Times New Roman" w:cs="Times New Roman"/>
                <w:sz w:val="24"/>
                <w:szCs w:val="24"/>
                <w:lang w:eastAsia="ru-RU"/>
              </w:rPr>
              <w:t>Целевое значение ключевого показателя, %</w:t>
            </w:r>
          </w:p>
        </w:tc>
      </w:tr>
      <w:tr w:rsidR="0010068F" w:rsidRPr="0010068F" w:rsidTr="0010068F">
        <w:tc>
          <w:tcPr>
            <w:tcW w:w="6961" w:type="dxa"/>
            <w:shd w:val="clear" w:color="auto" w:fill="FFFFFF"/>
            <w:hideMark/>
          </w:tcPr>
          <w:p w:rsidR="0010068F" w:rsidRPr="0010068F" w:rsidRDefault="0010068F" w:rsidP="0010068F">
            <w:pPr>
              <w:pStyle w:val="a7"/>
              <w:ind w:left="117" w:right="146"/>
              <w:jc w:val="both"/>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tc>
        <w:tc>
          <w:tcPr>
            <w:tcW w:w="2511" w:type="dxa"/>
            <w:shd w:val="clear" w:color="auto" w:fill="FFFFFF"/>
            <w:hideMark/>
          </w:tcPr>
          <w:p w:rsidR="0010068F" w:rsidRPr="0010068F" w:rsidRDefault="0010068F" w:rsidP="00FC48ED">
            <w:pPr>
              <w:pStyle w:val="a7"/>
              <w:jc w:val="center"/>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70</w:t>
            </w:r>
          </w:p>
        </w:tc>
      </w:tr>
      <w:tr w:rsidR="0010068F" w:rsidRPr="0010068F" w:rsidTr="0010068F">
        <w:tc>
          <w:tcPr>
            <w:tcW w:w="6961" w:type="dxa"/>
            <w:shd w:val="clear" w:color="auto" w:fill="FFFFFF"/>
            <w:hideMark/>
          </w:tcPr>
          <w:p w:rsidR="0010068F" w:rsidRPr="0010068F" w:rsidRDefault="0010068F" w:rsidP="0010068F">
            <w:pPr>
              <w:pStyle w:val="a7"/>
              <w:ind w:left="117" w:right="146"/>
              <w:jc w:val="both"/>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Доля обоснованных жалоб на действия (бездействие)</w:t>
            </w:r>
            <w:r>
              <w:rPr>
                <w:rFonts w:ascii="Times New Roman" w:hAnsi="Times New Roman" w:cs="Times New Roman"/>
                <w:color w:val="000000"/>
                <w:sz w:val="24"/>
                <w:szCs w:val="24"/>
                <w:shd w:val="clear" w:color="auto" w:fill="FFFFFF"/>
                <w:lang w:eastAsia="ru-RU"/>
              </w:rPr>
              <w:t xml:space="preserve"> </w:t>
            </w:r>
            <w:r w:rsidRPr="0010068F">
              <w:rPr>
                <w:rFonts w:ascii="Times New Roman" w:hAnsi="Times New Roman" w:cs="Times New Roman"/>
                <w:color w:val="000000"/>
                <w:sz w:val="24"/>
                <w:szCs w:val="24"/>
                <w:shd w:val="clear" w:color="auto" w:fill="FFFFFF"/>
                <w:lang w:eastAsia="ru-RU"/>
              </w:rPr>
              <w:t>контрольного органа и (или) его должностных лиц при</w:t>
            </w:r>
            <w:r>
              <w:rPr>
                <w:rFonts w:ascii="Times New Roman" w:hAnsi="Times New Roman" w:cs="Times New Roman"/>
                <w:color w:val="000000"/>
                <w:sz w:val="24"/>
                <w:szCs w:val="24"/>
                <w:shd w:val="clear" w:color="auto" w:fill="FFFFFF"/>
                <w:lang w:eastAsia="ru-RU"/>
              </w:rPr>
              <w:t xml:space="preserve"> </w:t>
            </w:r>
            <w:r w:rsidRPr="0010068F">
              <w:rPr>
                <w:rFonts w:ascii="Times New Roman" w:hAnsi="Times New Roman" w:cs="Times New Roman"/>
                <w:color w:val="000000"/>
                <w:sz w:val="24"/>
                <w:szCs w:val="24"/>
                <w:shd w:val="clear" w:color="auto" w:fill="FFFFFF"/>
                <w:lang w:eastAsia="ru-RU"/>
              </w:rPr>
              <w:t>проведении контрольных мероприятий от общего числа поступивших жалоб</w:t>
            </w:r>
          </w:p>
        </w:tc>
        <w:tc>
          <w:tcPr>
            <w:tcW w:w="2511" w:type="dxa"/>
            <w:shd w:val="clear" w:color="auto" w:fill="FFFFFF"/>
            <w:hideMark/>
          </w:tcPr>
          <w:p w:rsidR="0010068F" w:rsidRPr="0010068F" w:rsidRDefault="0010068F" w:rsidP="00FC48ED">
            <w:pPr>
              <w:pStyle w:val="a7"/>
              <w:jc w:val="center"/>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20</w:t>
            </w:r>
          </w:p>
        </w:tc>
      </w:tr>
    </w:tbl>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FC48ED" w:rsidP="0010068F">
      <w:pPr>
        <w:pStyle w:val="a7"/>
        <w:ind w:firstLine="567"/>
        <w:jc w:val="center"/>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Индикативные показатели </w:t>
      </w:r>
      <w:r w:rsidR="0010068F" w:rsidRPr="0010068F">
        <w:rPr>
          <w:rFonts w:ascii="Times New Roman" w:hAnsi="Times New Roman" w:cs="Times New Roman"/>
          <w:sz w:val="24"/>
          <w:szCs w:val="24"/>
          <w:shd w:val="clear" w:color="auto" w:fill="FFFFFF"/>
          <w:lang w:eastAsia="ru-RU"/>
        </w:rPr>
        <w:t xml:space="preserve">осуществления муниципального контроля </w:t>
      </w:r>
      <w:r w:rsidR="0010068F" w:rsidRPr="0010068F">
        <w:rPr>
          <w:rFonts w:ascii="Times New Roman" w:hAnsi="Times New Roman" w:cs="Times New Roman"/>
          <w:color w:val="000000"/>
          <w:sz w:val="24"/>
          <w:szCs w:val="24"/>
          <w:shd w:val="clear" w:color="auto" w:fill="FFFFFF"/>
          <w:lang w:eastAsia="ru-RU"/>
        </w:rPr>
        <w:t>в сфере благоустройства</w:t>
      </w:r>
      <w:r w:rsidR="0010068F" w:rsidRPr="0010068F">
        <w:rPr>
          <w:rFonts w:ascii="Times New Roman" w:hAnsi="Times New Roman" w:cs="Times New Roman"/>
          <w:sz w:val="24"/>
          <w:szCs w:val="24"/>
          <w:shd w:val="clear" w:color="auto" w:fill="FFFFFF"/>
          <w:lang w:eastAsia="ru-RU"/>
        </w:rPr>
        <w:t xml:space="preserve"> и их целевые значения</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При осуществлении муниципального контроля в сфере благоустройства устанавливаются следующие индикативные показатели:</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 количество плановых контрольных (надзорных) мероприятий,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 количество внеплановых контрольных (надзорных) мероприятий,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4) общее количество контрольных (надзорных) мероприятий с взаимодействием,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5) количество контрольных (надзорных) мероприятий с взаимодействием по каждому виду КНМ,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7) количество обязательных профилактических визитов,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8) количество предостережений о недопустимости нарушения обязательных требований, объявленных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11) сумма административных штрафов, наложенных по результатам контрольных (надзорных) мероприятий,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14) общее количество учтенных объектов контроля на конец отчетного периода;</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16) количество учтенных контролируемых лиц на конец отчетного периода;</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18) общее количество жалоб, поданных контролируемыми лицами в досудебном порядке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19) количество жалоб, в отношении которых контрольным (надзорным) органом был нарушен срок рассмотрения,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23498E" w:rsidRPr="0010068F" w:rsidRDefault="0023498E" w:rsidP="0010068F">
      <w:pPr>
        <w:pStyle w:val="a7"/>
        <w:ind w:firstLine="567"/>
        <w:jc w:val="both"/>
        <w:rPr>
          <w:rFonts w:ascii="Times New Roman" w:hAnsi="Times New Roman" w:cs="Times New Roman"/>
          <w:sz w:val="24"/>
          <w:szCs w:val="24"/>
        </w:rPr>
      </w:pPr>
    </w:p>
    <w:p w:rsidR="006330A3" w:rsidRPr="0010068F" w:rsidRDefault="006330A3" w:rsidP="0010068F">
      <w:pPr>
        <w:pStyle w:val="a7"/>
        <w:ind w:firstLine="567"/>
        <w:jc w:val="both"/>
        <w:rPr>
          <w:rFonts w:ascii="Times New Roman" w:hAnsi="Times New Roman" w:cs="Times New Roman"/>
          <w:sz w:val="24"/>
          <w:szCs w:val="24"/>
        </w:rPr>
      </w:pPr>
    </w:p>
    <w:sectPr w:rsidR="006330A3" w:rsidRPr="0010068F" w:rsidSect="006330A3">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899"/>
    <w:multiLevelType w:val="hybridMultilevel"/>
    <w:tmpl w:val="9C40BEA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2">
    <w:nsid w:val="61C45569"/>
    <w:multiLevelType w:val="hybridMultilevel"/>
    <w:tmpl w:val="096CAF68"/>
    <w:lvl w:ilvl="0" w:tplc="DA906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80C"/>
    <w:rsid w:val="00000029"/>
    <w:rsid w:val="000342C7"/>
    <w:rsid w:val="0010068F"/>
    <w:rsid w:val="0023498E"/>
    <w:rsid w:val="00257087"/>
    <w:rsid w:val="0027532A"/>
    <w:rsid w:val="002D1F19"/>
    <w:rsid w:val="004B343F"/>
    <w:rsid w:val="004E1A6F"/>
    <w:rsid w:val="005249E6"/>
    <w:rsid w:val="005517CC"/>
    <w:rsid w:val="00570173"/>
    <w:rsid w:val="00592467"/>
    <w:rsid w:val="005D589F"/>
    <w:rsid w:val="006330A3"/>
    <w:rsid w:val="006912CE"/>
    <w:rsid w:val="006C5B49"/>
    <w:rsid w:val="006E161D"/>
    <w:rsid w:val="006E3E4F"/>
    <w:rsid w:val="006F680C"/>
    <w:rsid w:val="00723B5D"/>
    <w:rsid w:val="00727260"/>
    <w:rsid w:val="007B7615"/>
    <w:rsid w:val="0090036B"/>
    <w:rsid w:val="009712E4"/>
    <w:rsid w:val="009A7BC0"/>
    <w:rsid w:val="009D7DC8"/>
    <w:rsid w:val="009E196C"/>
    <w:rsid w:val="00A357F4"/>
    <w:rsid w:val="00A67197"/>
    <w:rsid w:val="00A92290"/>
    <w:rsid w:val="00AA6772"/>
    <w:rsid w:val="00AF2D63"/>
    <w:rsid w:val="00C1766A"/>
    <w:rsid w:val="00C35020"/>
    <w:rsid w:val="00C84F7E"/>
    <w:rsid w:val="00D007C6"/>
    <w:rsid w:val="00DB7FDC"/>
    <w:rsid w:val="00E67000"/>
    <w:rsid w:val="00EC1EB1"/>
    <w:rsid w:val="00EC234C"/>
    <w:rsid w:val="00F00C56"/>
    <w:rsid w:val="00F041F8"/>
    <w:rsid w:val="00F6223C"/>
    <w:rsid w:val="00F77155"/>
    <w:rsid w:val="00FC4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772"/>
  </w:style>
  <w:style w:type="paragraph" w:styleId="2">
    <w:name w:val="heading 2"/>
    <w:basedOn w:val="a"/>
    <w:link w:val="20"/>
    <w:uiPriority w:val="9"/>
    <w:qFormat/>
    <w:rsid w:val="006F6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6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6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680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F6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6F6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6F680C"/>
    <w:rPr>
      <w:color w:val="0000FF"/>
      <w:u w:val="single"/>
    </w:rPr>
  </w:style>
  <w:style w:type="paragraph" w:styleId="a5">
    <w:name w:val="Balloon Text"/>
    <w:basedOn w:val="a"/>
    <w:link w:val="a6"/>
    <w:uiPriority w:val="99"/>
    <w:semiHidden/>
    <w:unhideWhenUsed/>
    <w:rsid w:val="00F62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223C"/>
    <w:rPr>
      <w:rFonts w:ascii="Tahoma" w:hAnsi="Tahoma" w:cs="Tahoma"/>
      <w:sz w:val="16"/>
      <w:szCs w:val="16"/>
    </w:rPr>
  </w:style>
  <w:style w:type="paragraph" w:styleId="a7">
    <w:name w:val="No Spacing"/>
    <w:uiPriority w:val="1"/>
    <w:qFormat/>
    <w:rsid w:val="00F6223C"/>
    <w:pPr>
      <w:spacing w:after="0" w:line="240" w:lineRule="auto"/>
    </w:pPr>
  </w:style>
  <w:style w:type="paragraph" w:customStyle="1" w:styleId="formattext">
    <w:name w:val="formattext"/>
    <w:basedOn w:val="a"/>
    <w:rsid w:val="002570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A7BC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C84F7E"/>
    <w:rPr>
      <w:rFonts w:ascii="Times New Roman" w:eastAsia="Times New Roman" w:hAnsi="Times New Roman" w:cs="Times New Roman"/>
      <w:sz w:val="28"/>
      <w:szCs w:val="28"/>
    </w:rPr>
  </w:style>
  <w:style w:type="paragraph" w:customStyle="1" w:styleId="1">
    <w:name w:val="Основной текст1"/>
    <w:basedOn w:val="a"/>
    <w:link w:val="a9"/>
    <w:rsid w:val="00C84F7E"/>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C84F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FollowedHyperlink"/>
    <w:basedOn w:val="a0"/>
    <w:uiPriority w:val="99"/>
    <w:semiHidden/>
    <w:unhideWhenUsed/>
    <w:rsid w:val="00C84F7E"/>
    <w:rPr>
      <w:color w:val="800080" w:themeColor="followedHyperlink"/>
      <w:u w:val="single"/>
    </w:rPr>
  </w:style>
  <w:style w:type="paragraph" w:customStyle="1" w:styleId="ConsPlusNormal">
    <w:name w:val="ConsPlusNormal"/>
    <w:rsid w:val="002349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523471">
      <w:bodyDiv w:val="1"/>
      <w:marLeft w:val="0"/>
      <w:marRight w:val="0"/>
      <w:marTop w:val="0"/>
      <w:marBottom w:val="0"/>
      <w:divBdr>
        <w:top w:val="none" w:sz="0" w:space="0" w:color="auto"/>
        <w:left w:val="none" w:sz="0" w:space="0" w:color="auto"/>
        <w:bottom w:val="none" w:sz="0" w:space="0" w:color="auto"/>
        <w:right w:val="none" w:sz="0" w:space="0" w:color="auto"/>
      </w:divBdr>
      <w:divsChild>
        <w:div w:id="1497723449">
          <w:marLeft w:val="0"/>
          <w:marRight w:val="0"/>
          <w:marTop w:val="0"/>
          <w:marBottom w:val="0"/>
          <w:divBdr>
            <w:top w:val="none" w:sz="0" w:space="0" w:color="auto"/>
            <w:left w:val="none" w:sz="0" w:space="0" w:color="auto"/>
            <w:bottom w:val="none" w:sz="0" w:space="0" w:color="auto"/>
            <w:right w:val="none" w:sz="0" w:space="0" w:color="auto"/>
          </w:divBdr>
        </w:div>
      </w:divsChild>
    </w:div>
    <w:div w:id="501358891">
      <w:bodyDiv w:val="1"/>
      <w:marLeft w:val="0"/>
      <w:marRight w:val="0"/>
      <w:marTop w:val="0"/>
      <w:marBottom w:val="0"/>
      <w:divBdr>
        <w:top w:val="none" w:sz="0" w:space="0" w:color="auto"/>
        <w:left w:val="none" w:sz="0" w:space="0" w:color="auto"/>
        <w:bottom w:val="none" w:sz="0" w:space="0" w:color="auto"/>
        <w:right w:val="none" w:sz="0" w:space="0" w:color="auto"/>
      </w:divBdr>
      <w:divsChild>
        <w:div w:id="2102145752">
          <w:marLeft w:val="0"/>
          <w:marRight w:val="0"/>
          <w:marTop w:val="0"/>
          <w:marBottom w:val="0"/>
          <w:divBdr>
            <w:top w:val="none" w:sz="0" w:space="0" w:color="auto"/>
            <w:left w:val="none" w:sz="0" w:space="0" w:color="auto"/>
            <w:bottom w:val="none" w:sz="0" w:space="0" w:color="auto"/>
            <w:right w:val="none" w:sz="0" w:space="0" w:color="auto"/>
          </w:divBdr>
        </w:div>
        <w:div w:id="289169626">
          <w:marLeft w:val="0"/>
          <w:marRight w:val="0"/>
          <w:marTop w:val="0"/>
          <w:marBottom w:val="0"/>
          <w:divBdr>
            <w:top w:val="none" w:sz="0" w:space="0" w:color="auto"/>
            <w:left w:val="none" w:sz="0" w:space="0" w:color="auto"/>
            <w:bottom w:val="none" w:sz="0" w:space="0" w:color="auto"/>
            <w:right w:val="none" w:sz="0" w:space="0" w:color="auto"/>
          </w:divBdr>
        </w:div>
      </w:divsChild>
    </w:div>
    <w:div w:id="1399133778">
      <w:bodyDiv w:val="1"/>
      <w:marLeft w:val="0"/>
      <w:marRight w:val="0"/>
      <w:marTop w:val="0"/>
      <w:marBottom w:val="0"/>
      <w:divBdr>
        <w:top w:val="none" w:sz="0" w:space="0" w:color="auto"/>
        <w:left w:val="none" w:sz="0" w:space="0" w:color="auto"/>
        <w:bottom w:val="none" w:sz="0" w:space="0" w:color="auto"/>
        <w:right w:val="none" w:sz="0" w:space="0" w:color="auto"/>
      </w:divBdr>
      <w:divsChild>
        <w:div w:id="554701684">
          <w:marLeft w:val="0"/>
          <w:marRight w:val="0"/>
          <w:marTop w:val="0"/>
          <w:marBottom w:val="0"/>
          <w:divBdr>
            <w:top w:val="none" w:sz="0" w:space="0" w:color="auto"/>
            <w:left w:val="none" w:sz="0" w:space="0" w:color="auto"/>
            <w:bottom w:val="none" w:sz="0" w:space="0" w:color="auto"/>
            <w:right w:val="none" w:sz="0" w:space="0" w:color="auto"/>
          </w:divBdr>
        </w:div>
      </w:divsChild>
    </w:div>
    <w:div w:id="15102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Mello .</cp:lastModifiedBy>
  <cp:revision>2</cp:revision>
  <cp:lastPrinted>2023-04-17T07:12:00Z</cp:lastPrinted>
  <dcterms:created xsi:type="dcterms:W3CDTF">2023-04-28T12:19:00Z</dcterms:created>
  <dcterms:modified xsi:type="dcterms:W3CDTF">2023-04-28T12:19:00Z</dcterms:modified>
</cp:coreProperties>
</file>